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A84" w:rsidRDefault="00BE4A84" w:rsidP="003E1DC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32"/>
          <w:szCs w:val="28"/>
        </w:rPr>
      </w:pPr>
      <w:r>
        <w:rPr>
          <w:rFonts w:ascii="Times New Roman" w:hAnsi="Times New Roman" w:cs="Times New Roman"/>
          <w:b/>
          <w:bCs/>
          <w:caps/>
          <w:noProof/>
          <w:sz w:val="32"/>
          <w:szCs w:val="28"/>
        </w:rPr>
        <w:drawing>
          <wp:inline distT="0" distB="0" distL="0" distR="0">
            <wp:extent cx="6310770" cy="85571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студ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4649" cy="8562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A84" w:rsidRDefault="00BE4A84" w:rsidP="003E1DC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32"/>
          <w:szCs w:val="28"/>
        </w:rPr>
      </w:pPr>
    </w:p>
    <w:p w:rsidR="00BE4A84" w:rsidRDefault="00BE4A84" w:rsidP="003E1DC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32"/>
          <w:szCs w:val="28"/>
        </w:rPr>
      </w:pPr>
    </w:p>
    <w:p w:rsidR="003E1DC4" w:rsidRPr="00082C18" w:rsidRDefault="003E1DC4" w:rsidP="003E1DC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082C18">
        <w:rPr>
          <w:rFonts w:ascii="Times New Roman" w:hAnsi="Times New Roman" w:cs="Times New Roman"/>
          <w:b/>
          <w:bCs/>
          <w:caps/>
          <w:sz w:val="32"/>
          <w:szCs w:val="28"/>
        </w:rPr>
        <w:lastRenderedPageBreak/>
        <w:t>Содержание программы</w:t>
      </w:r>
    </w:p>
    <w:p w:rsidR="003E1DC4" w:rsidRPr="00082C18" w:rsidRDefault="003E1DC4" w:rsidP="003E1DC4">
      <w:pPr>
        <w:spacing w:after="0" w:line="240" w:lineRule="auto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36"/>
        <w:gridCol w:w="8358"/>
        <w:gridCol w:w="577"/>
      </w:tblGrid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раздел. Пояснительная записка…………………………..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Актуальность </w:t>
            </w:r>
            <w:r w:rsidRPr="00082C18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программы…………........................................................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Цель и задачи </w:t>
            </w:r>
            <w:r w:rsidRPr="00082C18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программы…………........................................................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Принципы и подходы, осуществляемые в процессе реализации программы………………………………………………………….........</w:t>
            </w:r>
          </w:p>
        </w:tc>
        <w:tc>
          <w:tcPr>
            <w:tcW w:w="371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Возраст детей, на которых рассчитана программа…...........................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E1DC4" w:rsidRPr="00082C18" w:rsidTr="003E1DC4">
        <w:trPr>
          <w:trHeight w:val="720"/>
        </w:trPr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Обоснование выбора содержания программы………………………...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E1DC4" w:rsidRPr="00082C18" w:rsidTr="003E1DC4">
        <w:trPr>
          <w:trHeight w:val="627"/>
        </w:trPr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Планируемые результаты освоения детьми </w:t>
            </w:r>
            <w:r w:rsidRPr="00082C18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программы……………..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E1DC4" w:rsidRPr="00082C18" w:rsidTr="003E1DC4">
        <w:trPr>
          <w:trHeight w:val="627"/>
        </w:trPr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1.7.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Формы подведения итогов……………………………………………..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раздел……………………………………………...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Cs/>
                <w:sz w:val="28"/>
                <w:szCs w:val="28"/>
              </w:rPr>
              <w:t>2.1.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Проектирование образовательной работы по программе……………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Содержание разделов программы по возрастным группам………….</w:t>
            </w:r>
          </w:p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Работа с родителями……………………………………………………..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3E1DC4" w:rsidRPr="00082C18" w:rsidTr="003E1DC4">
        <w:tc>
          <w:tcPr>
            <w:tcW w:w="327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02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  <w:r w:rsidRPr="00082C1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Организационный раздел…………………………………………….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39</w:t>
            </w:r>
          </w:p>
        </w:tc>
      </w:tr>
      <w:tr w:rsidR="003E1DC4" w:rsidRPr="00082C18" w:rsidTr="003E1DC4">
        <w:tc>
          <w:tcPr>
            <w:tcW w:w="327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302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1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Cs/>
                <w:sz w:val="28"/>
                <w:szCs w:val="28"/>
              </w:rPr>
              <w:t>3.1.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Материально-техническое обеспечение программы…………………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  <w:tr w:rsidR="003E1DC4" w:rsidRPr="00082C18" w:rsidTr="003E1DC4">
        <w:tc>
          <w:tcPr>
            <w:tcW w:w="327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Cs/>
                <w:sz w:val="28"/>
                <w:szCs w:val="28"/>
              </w:rPr>
              <w:t>3.2.</w:t>
            </w: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Организация развивающей предметно-пространственной среды…..</w:t>
            </w:r>
          </w:p>
        </w:tc>
        <w:tc>
          <w:tcPr>
            <w:tcW w:w="371" w:type="pct"/>
            <w:hideMark/>
          </w:tcPr>
          <w:p w:rsidR="003E1DC4" w:rsidRPr="00082C18" w:rsidRDefault="00E778C6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E1DC4" w:rsidRPr="00082C18">
              <w:rPr>
                <w:rFonts w:ascii="Times New Roman" w:hAnsi="Times New Roman" w:cs="Times New Roman"/>
                <w:bCs/>
                <w:sz w:val="28"/>
                <w:szCs w:val="28"/>
              </w:rPr>
              <w:t>42</w:t>
            </w:r>
          </w:p>
        </w:tc>
      </w:tr>
      <w:tr w:rsidR="003E1DC4" w:rsidRPr="00082C18" w:rsidTr="003E1DC4">
        <w:tc>
          <w:tcPr>
            <w:tcW w:w="327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302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3E1DC4" w:rsidRPr="00082C18" w:rsidTr="003E1DC4">
        <w:tc>
          <w:tcPr>
            <w:tcW w:w="327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302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DC4" w:rsidRPr="00082C18" w:rsidTr="003E1DC4">
        <w:tc>
          <w:tcPr>
            <w:tcW w:w="327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Заключение…………………………………………….........................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</w:tr>
      <w:tr w:rsidR="003E1DC4" w:rsidRPr="00082C18" w:rsidTr="003E1DC4">
        <w:tc>
          <w:tcPr>
            <w:tcW w:w="327" w:type="pct"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02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Литература……………………………………………………………..</w:t>
            </w:r>
          </w:p>
        </w:tc>
        <w:tc>
          <w:tcPr>
            <w:tcW w:w="371" w:type="pct"/>
            <w:hideMark/>
          </w:tcPr>
          <w:p w:rsidR="003E1DC4" w:rsidRPr="00082C18" w:rsidRDefault="003E1DC4">
            <w:pPr>
              <w:tabs>
                <w:tab w:val="left" w:pos="4326"/>
              </w:tabs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</w:tr>
    </w:tbl>
    <w:p w:rsidR="003E1DC4" w:rsidRPr="00082C18" w:rsidRDefault="003E1DC4" w:rsidP="003E1D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                                                                                   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  <w:r w:rsidRPr="00082C18">
        <w:rPr>
          <w:rFonts w:ascii="Times New Roman" w:eastAsia="Times New Roman" w:hAnsi="Times New Roman" w:cs="Times New Roman"/>
          <w:sz w:val="28"/>
        </w:rPr>
        <w:t>                                                                               </w:t>
      </w:r>
    </w:p>
    <w:p w:rsidR="003E1DC4" w:rsidRPr="00082C18" w:rsidRDefault="003E1DC4" w:rsidP="003E1D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3E1DC4" w:rsidRDefault="003E1DC4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</w:p>
    <w:p w:rsidR="00E778C6" w:rsidRDefault="00E778C6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</w:p>
    <w:p w:rsidR="00E778C6" w:rsidRPr="00082C18" w:rsidRDefault="00E778C6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lastRenderedPageBreak/>
        <w:t>….Это правда! Ну чего же тут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скрывать?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Дети любят, очень любят рисовать!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На бумаге, на асфальте, на стене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И в трамвае на окне….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Э. Успенский</w:t>
      </w:r>
    </w:p>
    <w:p w:rsidR="003E1DC4" w:rsidRPr="00082C18" w:rsidRDefault="003E1DC4" w:rsidP="003E1DC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082C18">
        <w:rPr>
          <w:rFonts w:ascii="Times New Roman" w:hAnsi="Times New Roman" w:cs="Times New Roman"/>
          <w:b/>
          <w:sz w:val="28"/>
          <w:szCs w:val="28"/>
        </w:rPr>
        <w:t>. ЦЕЛЕВОЙ РАЗДЕЛ</w:t>
      </w:r>
    </w:p>
    <w:p w:rsidR="003E1DC4" w:rsidRPr="00082C18" w:rsidRDefault="003E1DC4" w:rsidP="003E1DC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3E1DC4" w:rsidRPr="00082C18" w:rsidRDefault="003E1DC4" w:rsidP="003E1DC4">
      <w:pPr>
        <w:tabs>
          <w:tab w:val="left" w:pos="4326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t xml:space="preserve">1.1. Актуальность </w:t>
      </w:r>
      <w:r w:rsidRPr="00082C18">
        <w:rPr>
          <w:rFonts w:ascii="Times New Roman" w:hAnsi="Times New Roman" w:cs="Times New Roman"/>
          <w:b/>
          <w:bCs/>
          <w:sz w:val="28"/>
          <w:szCs w:val="28"/>
        </w:rPr>
        <w:t>программы.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iCs/>
          <w:sz w:val="28"/>
        </w:rPr>
        <w:t>Актуальность </w:t>
      </w:r>
      <w:r w:rsidRPr="00082C18">
        <w:rPr>
          <w:rFonts w:ascii="Times New Roman" w:eastAsia="Times New Roman" w:hAnsi="Times New Roman" w:cs="Times New Roman"/>
          <w:b/>
          <w:sz w:val="28"/>
        </w:rPr>
        <w:t>программы</w:t>
      </w:r>
      <w:r w:rsidRPr="00082C18">
        <w:rPr>
          <w:rFonts w:ascii="Times New Roman" w:eastAsia="Times New Roman" w:hAnsi="Times New Roman" w:cs="Times New Roman"/>
          <w:sz w:val="28"/>
        </w:rPr>
        <w:t xml:space="preserve"> «Веселые ладошки» заключается в том,  что в процессе ее реализации раскрываются и развиваются индивидуальные художественные способности, которые в той или иной мере свойственны всем детям.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 Дети дошкольного возраста еще и не подозревают, на что они способны. Вот почему необходимо максимально  использовать их тягу к открытиям для развития творческих способностей в изобразительной деятельности, эмоциональность, непосредственность, умение удивляться всему новому и неожиданному. </w:t>
      </w:r>
      <w:proofErr w:type="gramStart"/>
      <w:r w:rsidRPr="00082C18">
        <w:rPr>
          <w:rFonts w:ascii="Times New Roman" w:eastAsia="Times New Roman" w:hAnsi="Times New Roman" w:cs="Times New Roman"/>
          <w:i/>
          <w:iCs/>
          <w:sz w:val="28"/>
        </w:rPr>
        <w:t>Рисование,</w:t>
      </w:r>
      <w:r w:rsidRPr="00082C18">
        <w:rPr>
          <w:rFonts w:ascii="Times New Roman" w:eastAsia="Times New Roman" w:hAnsi="Times New Roman" w:cs="Times New Roman"/>
          <w:sz w:val="28"/>
        </w:rPr>
        <w:t> пожалуй, самое </w:t>
      </w:r>
      <w:r w:rsidRPr="00082C18">
        <w:rPr>
          <w:rFonts w:ascii="Times New Roman" w:eastAsia="Times New Roman" w:hAnsi="Times New Roman" w:cs="Times New Roman"/>
          <w:i/>
          <w:iCs/>
          <w:sz w:val="28"/>
        </w:rPr>
        <w:t>любимое и доступное</w:t>
      </w:r>
      <w:r w:rsidRPr="00082C18">
        <w:rPr>
          <w:rFonts w:ascii="Times New Roman" w:eastAsia="Times New Roman" w:hAnsi="Times New Roman" w:cs="Times New Roman"/>
          <w:sz w:val="28"/>
        </w:rPr>
        <w:t> занятие у детей – поводил кисточкой по листу бумаги – уже рисунок; оно </w:t>
      </w:r>
      <w:r w:rsidRPr="00082C18">
        <w:rPr>
          <w:rFonts w:ascii="Times New Roman" w:eastAsia="Times New Roman" w:hAnsi="Times New Roman" w:cs="Times New Roman"/>
          <w:i/>
          <w:iCs/>
          <w:sz w:val="28"/>
        </w:rPr>
        <w:t>выразительно </w:t>
      </w:r>
      <w:r w:rsidRPr="00082C18">
        <w:rPr>
          <w:rFonts w:ascii="Times New Roman" w:eastAsia="Times New Roman" w:hAnsi="Times New Roman" w:cs="Times New Roman"/>
          <w:sz w:val="28"/>
        </w:rPr>
        <w:t>– можно передать свои восторги, желания, мечты, предчувствия, страхи; </w:t>
      </w:r>
      <w:r w:rsidRPr="00082C18">
        <w:rPr>
          <w:rFonts w:ascii="Times New Roman" w:eastAsia="Times New Roman" w:hAnsi="Times New Roman" w:cs="Times New Roman"/>
          <w:i/>
          <w:iCs/>
          <w:sz w:val="28"/>
        </w:rPr>
        <w:t>познавательно</w:t>
      </w:r>
      <w:r w:rsidRPr="00082C18">
        <w:rPr>
          <w:rFonts w:ascii="Times New Roman" w:eastAsia="Times New Roman" w:hAnsi="Times New Roman" w:cs="Times New Roman"/>
          <w:sz w:val="28"/>
        </w:rPr>
        <w:t> – помогает узнать, разглядеть, понять, уточнить, показать свои знания и </w:t>
      </w:r>
      <w:r w:rsidRPr="00082C18">
        <w:rPr>
          <w:rFonts w:ascii="Times New Roman" w:eastAsia="Times New Roman" w:hAnsi="Times New Roman" w:cs="Times New Roman"/>
          <w:i/>
          <w:iCs/>
          <w:sz w:val="28"/>
        </w:rPr>
        <w:t>продуктивно</w:t>
      </w:r>
      <w:r w:rsidRPr="00082C18">
        <w:rPr>
          <w:rFonts w:ascii="Times New Roman" w:eastAsia="Times New Roman" w:hAnsi="Times New Roman" w:cs="Times New Roman"/>
          <w:sz w:val="28"/>
        </w:rPr>
        <w:t> – рисуешь и обязательно что-то получается.</w:t>
      </w:r>
      <w:proofErr w:type="gramEnd"/>
      <w:r w:rsidRPr="00082C18">
        <w:rPr>
          <w:rFonts w:ascii="Times New Roman" w:eastAsia="Times New Roman" w:hAnsi="Times New Roman" w:cs="Times New Roman"/>
          <w:sz w:val="28"/>
        </w:rPr>
        <w:t xml:space="preserve"> К тому же изображение можно подарить родителям, другу или повесить на стену и любоваться.</w:t>
      </w:r>
    </w:p>
    <w:p w:rsidR="003E1DC4" w:rsidRPr="00082C18" w:rsidRDefault="003E1DC4" w:rsidP="003E1D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</w:rPr>
      </w:pPr>
      <w:r w:rsidRPr="00082C18">
        <w:rPr>
          <w:rFonts w:ascii="Times New Roman" w:eastAsia="Times New Roman" w:hAnsi="Times New Roman" w:cs="Times New Roman"/>
          <w:b/>
          <w:sz w:val="28"/>
        </w:rPr>
        <w:t xml:space="preserve">Новизной и отличительной особенностью </w:t>
      </w:r>
      <w:r w:rsidRPr="00082C18">
        <w:rPr>
          <w:rFonts w:ascii="Times New Roman" w:eastAsia="Times New Roman" w:hAnsi="Times New Roman" w:cs="Times New Roman"/>
          <w:sz w:val="28"/>
        </w:rPr>
        <w:t>программы является то, что в системе работы используются нетрадиционные методы и способы развития детского художественного творчества, предоставляется возможности манипулировать с разнообразными по качеству и свойствам материалами. Используются самодельные инструменты, природные и бросовые материалы. Нетрадиционное рисование доставляет детям множество положительных эмоций, раскрывает возможность использования хорошо знакомых им бытовых предметов в качестве оригинальных художественных материалов, удивляет своей непредсказуемостью.</w:t>
      </w:r>
    </w:p>
    <w:p w:rsidR="003E1DC4" w:rsidRPr="00082C18" w:rsidRDefault="003E1DC4" w:rsidP="003E1DC4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 Программа выполнена на основе Федерального государственного образовательного стандарта дошкольного образования (Приказ Министерства образования и науки РФ «Об утверждении Федерального </w:t>
      </w:r>
      <w:proofErr w:type="spellStart"/>
      <w:r w:rsidRPr="00082C18">
        <w:rPr>
          <w:rFonts w:ascii="Times New Roman" w:hAnsi="Times New Roman" w:cs="Times New Roman"/>
          <w:sz w:val="28"/>
          <w:szCs w:val="28"/>
        </w:rPr>
        <w:t>государственногостандарта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дошкольного образования» от 17октября 2013 г. № 1155).                                                                                                                  </w:t>
      </w:r>
      <w:r w:rsidRPr="00082C18">
        <w:rPr>
          <w:rFonts w:ascii="Times New Roman" w:eastAsia="Times New Roman" w:hAnsi="Times New Roman" w:cs="Times New Roman"/>
          <w:sz w:val="28"/>
        </w:rPr>
        <w:t>Главное, развивая у детей творческие способности изобразительной деятельности самим верить, что художественное творчество не знает ограничений ни в материале, ни в инструментах, ни в технике. Нетрадиционная  техника рисования помогает увлечь детей, поддерживать их интерес, именно в этом заключается </w:t>
      </w:r>
      <w:r w:rsidRPr="00082C18">
        <w:rPr>
          <w:rFonts w:ascii="Times New Roman" w:eastAsia="Times New Roman" w:hAnsi="Times New Roman" w:cs="Times New Roman"/>
          <w:b/>
          <w:bCs/>
          <w:i/>
          <w:iCs/>
          <w:sz w:val="28"/>
        </w:rPr>
        <w:t>педагогическая целесообразность </w:t>
      </w:r>
      <w:r w:rsidRPr="00082C18">
        <w:rPr>
          <w:rFonts w:ascii="Times New Roman" w:eastAsia="Times New Roman" w:hAnsi="Times New Roman" w:cs="Times New Roman"/>
          <w:sz w:val="28"/>
        </w:rPr>
        <w:t>программы «</w:t>
      </w:r>
      <w:proofErr w:type="gramStart"/>
      <w:r w:rsidRPr="00082C18">
        <w:rPr>
          <w:rFonts w:ascii="Times New Roman" w:eastAsia="Times New Roman" w:hAnsi="Times New Roman" w:cs="Times New Roman"/>
          <w:sz w:val="28"/>
        </w:rPr>
        <w:t>Я-художник</w:t>
      </w:r>
      <w:proofErr w:type="gramEnd"/>
      <w:r w:rsidRPr="00082C18">
        <w:rPr>
          <w:rFonts w:ascii="Times New Roman" w:eastAsia="Times New Roman" w:hAnsi="Times New Roman" w:cs="Times New Roman"/>
          <w:sz w:val="28"/>
        </w:rPr>
        <w:t>».</w:t>
      </w:r>
    </w:p>
    <w:p w:rsidR="003E1DC4" w:rsidRPr="00082C18" w:rsidRDefault="003E1DC4" w:rsidP="003E1DC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1.2. Цель и задачи </w:t>
      </w:r>
      <w:r w:rsidRPr="00082C18">
        <w:rPr>
          <w:rFonts w:ascii="Times New Roman" w:hAnsi="Times New Roman" w:cs="Times New Roman"/>
          <w:b/>
          <w:bCs/>
          <w:sz w:val="28"/>
          <w:szCs w:val="28"/>
        </w:rPr>
        <w:t>программы.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i/>
          <w:iCs/>
          <w:sz w:val="28"/>
        </w:rPr>
        <w:t>Цель программы</w:t>
      </w:r>
      <w:r w:rsidRPr="00082C18">
        <w:rPr>
          <w:rFonts w:ascii="Times New Roman" w:eastAsia="Times New Roman" w:hAnsi="Times New Roman" w:cs="Times New Roman"/>
          <w:b/>
          <w:bCs/>
          <w:sz w:val="28"/>
        </w:rPr>
        <w:t>:</w:t>
      </w:r>
      <w:r w:rsidRPr="00082C18">
        <w:rPr>
          <w:rFonts w:ascii="Times New Roman" w:eastAsia="Times New Roman" w:hAnsi="Times New Roman" w:cs="Times New Roman"/>
          <w:sz w:val="28"/>
        </w:rPr>
        <w:t> развитие художественно – творческих способностей детей 3 – 7 лет.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i/>
          <w:iCs/>
          <w:sz w:val="28"/>
        </w:rPr>
        <w:t>Задачи:</w:t>
      </w:r>
    </w:p>
    <w:p w:rsidR="003E1DC4" w:rsidRPr="00082C18" w:rsidRDefault="003E1DC4" w:rsidP="003E1DC4">
      <w:pPr>
        <w:numPr>
          <w:ilvl w:val="0"/>
          <w:numId w:val="1"/>
        </w:numPr>
        <w:shd w:val="clear" w:color="auto" w:fill="FFFFFF"/>
        <w:spacing w:after="0" w:line="240" w:lineRule="auto"/>
        <w:ind w:left="78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Развивать творчество и фантазию, наблюдательность и воображение, ассоциативное мышление и любознательность;</w:t>
      </w:r>
    </w:p>
    <w:p w:rsidR="003E1DC4" w:rsidRPr="00082C18" w:rsidRDefault="003E1DC4" w:rsidP="003E1DC4">
      <w:pPr>
        <w:numPr>
          <w:ilvl w:val="0"/>
          <w:numId w:val="1"/>
        </w:numPr>
        <w:shd w:val="clear" w:color="auto" w:fill="FFFFFF"/>
        <w:spacing w:after="0" w:line="240" w:lineRule="auto"/>
        <w:ind w:left="78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Развивать мелкую моторику рук;</w:t>
      </w:r>
    </w:p>
    <w:p w:rsidR="003E1DC4" w:rsidRPr="00082C18" w:rsidRDefault="003E1DC4" w:rsidP="003E1DC4">
      <w:pPr>
        <w:numPr>
          <w:ilvl w:val="0"/>
          <w:numId w:val="1"/>
        </w:numPr>
        <w:shd w:val="clear" w:color="auto" w:fill="FFFFFF"/>
        <w:spacing w:after="0" w:line="240" w:lineRule="auto"/>
        <w:ind w:left="78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Формировать эстетическое отношение к окружающей действительности;</w:t>
      </w:r>
    </w:p>
    <w:p w:rsidR="003E1DC4" w:rsidRPr="00082C18" w:rsidRDefault="003E1DC4" w:rsidP="003E1DC4">
      <w:pPr>
        <w:numPr>
          <w:ilvl w:val="0"/>
          <w:numId w:val="1"/>
        </w:numPr>
        <w:shd w:val="clear" w:color="auto" w:fill="FFFFFF"/>
        <w:spacing w:after="0" w:line="240" w:lineRule="auto"/>
        <w:ind w:left="78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Воспитывать у детей способность смотреть на мир и видеть его глазами художников, замечать и творить красоту.</w:t>
      </w:r>
    </w:p>
    <w:p w:rsidR="003E1DC4" w:rsidRPr="00082C18" w:rsidRDefault="003E1DC4" w:rsidP="003E1DC4">
      <w:pPr>
        <w:numPr>
          <w:ilvl w:val="0"/>
          <w:numId w:val="1"/>
        </w:numPr>
        <w:shd w:val="clear" w:color="auto" w:fill="FFFFFF"/>
        <w:spacing w:after="0" w:line="240" w:lineRule="auto"/>
        <w:ind w:left="78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Учить детей способам нетрадиционной техники рисования, последовательно знакомить с различными видами изобразительной деятельности;</w:t>
      </w:r>
    </w:p>
    <w:p w:rsidR="003E1DC4" w:rsidRPr="00082C18" w:rsidRDefault="003E1DC4" w:rsidP="003E1DC4">
      <w:pPr>
        <w:numPr>
          <w:ilvl w:val="0"/>
          <w:numId w:val="1"/>
        </w:numPr>
        <w:shd w:val="clear" w:color="auto" w:fill="FFFFFF"/>
        <w:spacing w:after="0" w:line="240" w:lineRule="auto"/>
        <w:ind w:left="78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Совершенствовать у детей навыки работы с различными изобразительными материалами.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 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 В ходе  реализации программы «Веселые ладошки» дети знакомятся со следующими техниками</w:t>
      </w:r>
      <w:r w:rsidRPr="00082C18">
        <w:rPr>
          <w:rFonts w:ascii="Times New Roman" w:eastAsia="Times New Roman" w:hAnsi="Times New Roman" w:cs="Times New Roman"/>
          <w:b/>
          <w:bCs/>
          <w:sz w:val="28"/>
        </w:rPr>
        <w:t> </w:t>
      </w:r>
      <w:r w:rsidRPr="00082C18">
        <w:rPr>
          <w:rFonts w:ascii="Times New Roman" w:eastAsia="Times New Roman" w:hAnsi="Times New Roman" w:cs="Times New Roman"/>
          <w:sz w:val="28"/>
        </w:rPr>
        <w:t>рисования: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«пальчиковая живопись» (краска наносится пальцем, ладошкой);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монотипия;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рисование по мокрой бумаге;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рисование путем разбрызгивание краски;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оттиски штампов различных видов;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«точечный рисунок»;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батик (узелковая техника);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082C18">
        <w:rPr>
          <w:rFonts w:ascii="Times New Roman" w:eastAsia="Times New Roman" w:hAnsi="Times New Roman" w:cs="Times New Roman"/>
          <w:sz w:val="28"/>
        </w:rPr>
        <w:t>граттаж</w:t>
      </w:r>
      <w:proofErr w:type="spellEnd"/>
      <w:r w:rsidRPr="00082C18">
        <w:rPr>
          <w:rFonts w:ascii="Times New Roman" w:eastAsia="Times New Roman" w:hAnsi="Times New Roman" w:cs="Times New Roman"/>
          <w:sz w:val="28"/>
        </w:rPr>
        <w:t>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082C18">
        <w:rPr>
          <w:rFonts w:ascii="Times New Roman" w:eastAsia="Times New Roman" w:hAnsi="Times New Roman" w:cs="Times New Roman"/>
          <w:sz w:val="28"/>
        </w:rPr>
        <w:t>кляксография</w:t>
      </w:r>
      <w:proofErr w:type="spellEnd"/>
      <w:r w:rsidRPr="00082C18">
        <w:rPr>
          <w:rFonts w:ascii="Times New Roman" w:eastAsia="Times New Roman" w:hAnsi="Times New Roman" w:cs="Times New Roman"/>
          <w:sz w:val="28"/>
        </w:rPr>
        <w:t xml:space="preserve"> (выдувание трубочкой, рисование от пятна);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рисование жесткой кистью (</w:t>
      </w:r>
      <w:proofErr w:type="gramStart"/>
      <w:r w:rsidRPr="00082C18">
        <w:rPr>
          <w:rFonts w:ascii="Times New Roman" w:eastAsia="Times New Roman" w:hAnsi="Times New Roman" w:cs="Times New Roman"/>
          <w:sz w:val="28"/>
        </w:rPr>
        <w:t>тычок</w:t>
      </w:r>
      <w:proofErr w:type="gramEnd"/>
      <w:r w:rsidRPr="00082C18">
        <w:rPr>
          <w:rFonts w:ascii="Times New Roman" w:eastAsia="Times New Roman" w:hAnsi="Times New Roman" w:cs="Times New Roman"/>
          <w:sz w:val="28"/>
        </w:rPr>
        <w:t>);</w:t>
      </w:r>
    </w:p>
    <w:p w:rsidR="003E1DC4" w:rsidRPr="00082C18" w:rsidRDefault="003E1DC4" w:rsidP="003E1DC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рисование на полиэтиленовой пленке.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</w:p>
    <w:p w:rsidR="003E1DC4" w:rsidRPr="00082C18" w:rsidRDefault="003E1DC4" w:rsidP="003E1DC4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t>1.3. Принципы и подходы, осуществляемые в процессе реализации программы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1. </w:t>
      </w:r>
      <w:r w:rsidRPr="00082C18">
        <w:rPr>
          <w:rFonts w:ascii="Times New Roman" w:hAnsi="Times New Roman" w:cs="Times New Roman"/>
          <w:sz w:val="28"/>
          <w:szCs w:val="28"/>
          <w:u w:val="single"/>
        </w:rPr>
        <w:t xml:space="preserve">Принцип развивающего </w:t>
      </w:r>
      <w:proofErr w:type="spellStart"/>
      <w:r w:rsidRPr="00082C18">
        <w:rPr>
          <w:rFonts w:ascii="Times New Roman" w:hAnsi="Times New Roman" w:cs="Times New Roman"/>
          <w:sz w:val="28"/>
          <w:szCs w:val="28"/>
          <w:u w:val="single"/>
        </w:rPr>
        <w:t>обучения</w:t>
      </w:r>
      <w:proofErr w:type="gramStart"/>
      <w:r w:rsidRPr="00082C18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82C1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>едагогу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необходимо знать уровень развития каждого ребенка, определять зону ближайшего развития, использовать вариативность компьютерных программ согласно этим знаниям.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2. </w:t>
      </w:r>
      <w:r w:rsidRPr="00082C18">
        <w:rPr>
          <w:rFonts w:ascii="Times New Roman" w:hAnsi="Times New Roman" w:cs="Times New Roman"/>
          <w:sz w:val="28"/>
          <w:szCs w:val="28"/>
          <w:u w:val="single"/>
        </w:rPr>
        <w:t xml:space="preserve">Принцип воспитывающего </w:t>
      </w:r>
      <w:proofErr w:type="spellStart"/>
      <w:r w:rsidRPr="00082C18">
        <w:rPr>
          <w:rFonts w:ascii="Times New Roman" w:hAnsi="Times New Roman" w:cs="Times New Roman"/>
          <w:sz w:val="28"/>
          <w:szCs w:val="28"/>
          <w:u w:val="single"/>
        </w:rPr>
        <w:t>обучения</w:t>
      </w:r>
      <w:proofErr w:type="gramStart"/>
      <w:r w:rsidRPr="00082C18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82C1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>ажно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помнить, что обучение и воспитание неразрывно связаны друг с другом и в процессе НОД не только даются знания, но и воспитываются волевые, нравственные качества, формируются нормы общения (сотрудничество, сотворчество, сопереживание, </w:t>
      </w:r>
      <w:proofErr w:type="spellStart"/>
      <w:r w:rsidRPr="00082C18">
        <w:rPr>
          <w:rFonts w:ascii="Times New Roman" w:hAnsi="Times New Roman" w:cs="Times New Roman"/>
          <w:sz w:val="28"/>
          <w:szCs w:val="28"/>
        </w:rPr>
        <w:t>сорадость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>.)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3. </w:t>
      </w:r>
      <w:r w:rsidRPr="00082C18">
        <w:rPr>
          <w:rFonts w:ascii="Times New Roman" w:hAnsi="Times New Roman" w:cs="Times New Roman"/>
          <w:sz w:val="28"/>
          <w:szCs w:val="28"/>
          <w:u w:val="single"/>
        </w:rPr>
        <w:t xml:space="preserve">Принцип систематичности и последовательности </w:t>
      </w:r>
      <w:proofErr w:type="spellStart"/>
      <w:r w:rsidRPr="00082C18">
        <w:rPr>
          <w:rFonts w:ascii="Times New Roman" w:hAnsi="Times New Roman" w:cs="Times New Roman"/>
          <w:sz w:val="28"/>
          <w:szCs w:val="28"/>
          <w:u w:val="single"/>
        </w:rPr>
        <w:t>обучения</w:t>
      </w:r>
      <w:proofErr w:type="gramStart"/>
      <w:r w:rsidRPr="00082C18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82C18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>станавливать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взаимосвязи. Взаимозависимости между полученными знаниями, переходить </w:t>
      </w:r>
      <w:r w:rsidRPr="00082C18">
        <w:rPr>
          <w:rFonts w:ascii="Times New Roman" w:hAnsi="Times New Roman" w:cs="Times New Roman"/>
          <w:sz w:val="28"/>
          <w:szCs w:val="28"/>
        </w:rPr>
        <w:lastRenderedPageBreak/>
        <w:t xml:space="preserve">от </w:t>
      </w:r>
      <w:proofErr w:type="gramStart"/>
      <w:r w:rsidRPr="00082C18">
        <w:rPr>
          <w:rFonts w:ascii="Times New Roman" w:hAnsi="Times New Roman" w:cs="Times New Roman"/>
          <w:sz w:val="28"/>
          <w:szCs w:val="28"/>
        </w:rPr>
        <w:t>простого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 xml:space="preserve"> к сложному, от близкого к далекому, от конкретного к абстрактному, возвращаться к ранее исследуемым проблемам с новых позиций.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4. </w:t>
      </w:r>
      <w:r w:rsidRPr="00082C18">
        <w:rPr>
          <w:rFonts w:ascii="Times New Roman" w:hAnsi="Times New Roman" w:cs="Times New Roman"/>
          <w:sz w:val="28"/>
          <w:szCs w:val="28"/>
          <w:u w:val="single"/>
        </w:rPr>
        <w:t xml:space="preserve">Принцип </w:t>
      </w:r>
      <w:proofErr w:type="spellStart"/>
      <w:r w:rsidRPr="00082C18">
        <w:rPr>
          <w:rFonts w:ascii="Times New Roman" w:hAnsi="Times New Roman" w:cs="Times New Roman"/>
          <w:sz w:val="28"/>
          <w:szCs w:val="28"/>
          <w:u w:val="single"/>
        </w:rPr>
        <w:t>доступности</w:t>
      </w:r>
      <w:proofErr w:type="gramStart"/>
      <w:r w:rsidRPr="00082C18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>одержание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знаний, методы их сообщения должны соответствовать возрасту, уровню развития, подготовки, интересам детей.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5. </w:t>
      </w:r>
      <w:r w:rsidRPr="00082C18">
        <w:rPr>
          <w:rFonts w:ascii="Times New Roman" w:hAnsi="Times New Roman" w:cs="Times New Roman"/>
          <w:sz w:val="28"/>
          <w:szCs w:val="28"/>
          <w:u w:val="single"/>
        </w:rPr>
        <w:t xml:space="preserve">Принцип </w:t>
      </w:r>
      <w:proofErr w:type="spellStart"/>
      <w:r w:rsidRPr="00082C18">
        <w:rPr>
          <w:rFonts w:ascii="Times New Roman" w:hAnsi="Times New Roman" w:cs="Times New Roman"/>
          <w:sz w:val="28"/>
          <w:szCs w:val="28"/>
          <w:u w:val="single"/>
        </w:rPr>
        <w:t>индивидуализации</w:t>
      </w:r>
      <w:proofErr w:type="gramStart"/>
      <w:r w:rsidRPr="00082C18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82C1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>одходить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к каждому ребенку как к личности, темп, уровень сложности определять строго для каждого ребенка.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>6.</w:t>
      </w:r>
      <w:r w:rsidRPr="00082C18">
        <w:rPr>
          <w:rFonts w:ascii="Times New Roman" w:hAnsi="Times New Roman" w:cs="Times New Roman"/>
          <w:sz w:val="28"/>
          <w:szCs w:val="28"/>
          <w:u w:val="single"/>
        </w:rPr>
        <w:t xml:space="preserve">Принцип сознательности и активности детей в усвоении знаний и их </w:t>
      </w:r>
      <w:proofErr w:type="spellStart"/>
      <w:r w:rsidRPr="00082C18">
        <w:rPr>
          <w:rFonts w:ascii="Times New Roman" w:hAnsi="Times New Roman" w:cs="Times New Roman"/>
          <w:sz w:val="28"/>
          <w:szCs w:val="28"/>
          <w:u w:val="single"/>
        </w:rPr>
        <w:t>реализации</w:t>
      </w:r>
      <w:proofErr w:type="gramStart"/>
      <w:r w:rsidRPr="00082C18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82C1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>едущую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роль в обучении играет педагог, в роли советчика может выступать и компьютер. Ребенок для приобретения знаний может становиться в позицию ученика, учителя.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7. </w:t>
      </w:r>
      <w:r w:rsidRPr="00082C18">
        <w:rPr>
          <w:rFonts w:ascii="Times New Roman" w:hAnsi="Times New Roman" w:cs="Times New Roman"/>
          <w:sz w:val="28"/>
          <w:szCs w:val="28"/>
          <w:u w:val="single"/>
        </w:rPr>
        <w:t xml:space="preserve">Принцип связи с </w:t>
      </w:r>
      <w:proofErr w:type="spellStart"/>
      <w:r w:rsidRPr="00082C18">
        <w:rPr>
          <w:rFonts w:ascii="Times New Roman" w:hAnsi="Times New Roman" w:cs="Times New Roman"/>
          <w:sz w:val="28"/>
          <w:szCs w:val="28"/>
          <w:u w:val="single"/>
        </w:rPr>
        <w:t>жизнью</w:t>
      </w:r>
      <w:proofErr w:type="gramStart"/>
      <w:r w:rsidRPr="00082C18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82C18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>станавливать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взаимосвязи процессов, находить аналогии в реальной жизни, окружающей среде, в существующих отношениях вещей и материи.</w:t>
      </w:r>
    </w:p>
    <w:p w:rsidR="003E1DC4" w:rsidRPr="00082C18" w:rsidRDefault="003E1DC4" w:rsidP="003E1DC4">
      <w:pPr>
        <w:pStyle w:val="aa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Основополагающими </w:t>
      </w:r>
      <w:r w:rsidRPr="00082C18">
        <w:rPr>
          <w:rFonts w:ascii="Times New Roman" w:hAnsi="Times New Roman" w:cs="Times New Roman"/>
          <w:b/>
          <w:sz w:val="28"/>
          <w:szCs w:val="28"/>
        </w:rPr>
        <w:t>подходами к</w:t>
      </w:r>
      <w:r w:rsidRPr="00082C18">
        <w:rPr>
          <w:rFonts w:ascii="Times New Roman" w:hAnsi="Times New Roman" w:cs="Times New Roman"/>
          <w:sz w:val="28"/>
          <w:szCs w:val="28"/>
        </w:rPr>
        <w:t xml:space="preserve"> построению образовательной деятельности в рамках программы стали</w:t>
      </w:r>
      <w:r w:rsidRPr="00082C18">
        <w:rPr>
          <w:rFonts w:ascii="Times New Roman" w:hAnsi="Times New Roman" w:cs="Times New Roman"/>
          <w:b/>
          <w:sz w:val="28"/>
          <w:szCs w:val="28"/>
        </w:rPr>
        <w:t>:</w:t>
      </w:r>
    </w:p>
    <w:p w:rsidR="003E1DC4" w:rsidRPr="00082C18" w:rsidRDefault="003E1DC4" w:rsidP="003E1DC4">
      <w:pPr>
        <w:pStyle w:val="aa"/>
        <w:numPr>
          <w:ilvl w:val="0"/>
          <w:numId w:val="3"/>
        </w:numPr>
        <w:ind w:left="0" w:firstLine="992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082C18">
        <w:rPr>
          <w:rFonts w:ascii="Times New Roman" w:hAnsi="Times New Roman" w:cs="Times New Roman"/>
          <w:bCs/>
          <w:i/>
          <w:sz w:val="28"/>
          <w:szCs w:val="28"/>
        </w:rPr>
        <w:t>личностно-ориентированный</w:t>
      </w:r>
      <w:proofErr w:type="gramEnd"/>
      <w:r w:rsidRPr="00082C18">
        <w:rPr>
          <w:rFonts w:ascii="Times New Roman" w:hAnsi="Times New Roman" w:cs="Times New Roman"/>
          <w:bCs/>
          <w:sz w:val="28"/>
          <w:szCs w:val="28"/>
        </w:rPr>
        <w:t xml:space="preserve">, обеспечивающий </w:t>
      </w:r>
      <w:r w:rsidRPr="00082C18">
        <w:rPr>
          <w:rFonts w:ascii="Times New Roman" w:hAnsi="Times New Roman" w:cs="Times New Roman"/>
          <w:sz w:val="28"/>
          <w:szCs w:val="28"/>
        </w:rPr>
        <w:t xml:space="preserve">приобщение детей к общечеловеческим ценностям, </w:t>
      </w:r>
      <w:r w:rsidRPr="00082C18">
        <w:rPr>
          <w:rFonts w:ascii="Times New Roman" w:hAnsi="Times New Roman" w:cs="Times New Roman"/>
          <w:bCs/>
          <w:sz w:val="28"/>
          <w:szCs w:val="28"/>
        </w:rPr>
        <w:t>открытое образовательное пространство ДОУ, осуществление психолого-педагогическое сопровождения ребенка и семьи в образовательном процессе.</w:t>
      </w:r>
    </w:p>
    <w:p w:rsidR="003E1DC4" w:rsidRPr="00082C18" w:rsidRDefault="003E1DC4" w:rsidP="003E1DC4">
      <w:pPr>
        <w:pStyle w:val="aa"/>
        <w:numPr>
          <w:ilvl w:val="0"/>
          <w:numId w:val="3"/>
        </w:numPr>
        <w:ind w:left="0" w:firstLine="992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082C18">
        <w:rPr>
          <w:rFonts w:ascii="Times New Roman" w:hAnsi="Times New Roman" w:cs="Times New Roman"/>
          <w:i/>
          <w:sz w:val="28"/>
          <w:szCs w:val="28"/>
        </w:rPr>
        <w:t>системно-</w:t>
      </w:r>
      <w:proofErr w:type="spellStart"/>
      <w:r w:rsidRPr="00082C18">
        <w:rPr>
          <w:rFonts w:ascii="Times New Roman" w:hAnsi="Times New Roman" w:cs="Times New Roman"/>
          <w:i/>
          <w:sz w:val="28"/>
          <w:szCs w:val="28"/>
        </w:rPr>
        <w:t>деятельностный</w:t>
      </w:r>
      <w:proofErr w:type="spellEnd"/>
      <w:r w:rsidRPr="00082C18">
        <w:rPr>
          <w:rFonts w:ascii="Times New Roman" w:hAnsi="Times New Roman" w:cs="Times New Roman"/>
          <w:i/>
          <w:sz w:val="28"/>
          <w:szCs w:val="28"/>
        </w:rPr>
        <w:t xml:space="preserve"> подход, </w:t>
      </w:r>
      <w:proofErr w:type="spellStart"/>
      <w:r w:rsidRPr="00082C18">
        <w:rPr>
          <w:rFonts w:ascii="Times New Roman" w:hAnsi="Times New Roman" w:cs="Times New Roman"/>
          <w:sz w:val="28"/>
          <w:szCs w:val="28"/>
        </w:rPr>
        <w:t>предусматривающийорганизацию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целенаправленной воспитательной деятельностью воспитанника в общем контексте образовательного процесса, обращая внимание на следующие позиции: структуру деятельности, которая включает в себя мотивы, цели, содержание, операционно-</w:t>
      </w:r>
      <w:proofErr w:type="spellStart"/>
      <w:r w:rsidRPr="00082C18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компонент, предполагаемый результат и отношения субъектов; взаимосвязь мотивов и целей воспитательного процесса; виды деятельности (нравственная, познавательная, трудовая, художественная, игровая, спортивная и другие) и их влияние на процесс воспитания;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 xml:space="preserve"> формы и методы воспитания; возрастные особенности ребенка при включении в воспитательную деятельность и другие вопросы.</w:t>
      </w:r>
    </w:p>
    <w:p w:rsidR="003E1DC4" w:rsidRPr="00082C18" w:rsidRDefault="003E1DC4" w:rsidP="003E1DC4">
      <w:pPr>
        <w:pStyle w:val="aa"/>
        <w:numPr>
          <w:ilvl w:val="0"/>
          <w:numId w:val="3"/>
        </w:numPr>
        <w:ind w:left="0" w:firstLine="992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082C18">
        <w:rPr>
          <w:rFonts w:ascii="Times New Roman" w:hAnsi="Times New Roman" w:cs="Times New Roman"/>
          <w:i/>
          <w:sz w:val="28"/>
          <w:szCs w:val="28"/>
        </w:rPr>
        <w:t xml:space="preserve">гуманитарный подход, </w:t>
      </w:r>
      <w:proofErr w:type="spellStart"/>
      <w:r w:rsidRPr="00082C18">
        <w:rPr>
          <w:rFonts w:ascii="Times New Roman" w:hAnsi="Times New Roman" w:cs="Times New Roman"/>
          <w:sz w:val="28"/>
          <w:szCs w:val="28"/>
        </w:rPr>
        <w:t>ориентированныйнаобращение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 к потребностям ребенка и высшие общечеловеческие понятия - любовь к близким, к родному городу, к Отечеству.</w:t>
      </w:r>
      <w:proofErr w:type="gramEnd"/>
    </w:p>
    <w:p w:rsidR="003E1DC4" w:rsidRPr="00082C18" w:rsidRDefault="003E1DC4" w:rsidP="003E1DC4">
      <w:pPr>
        <w:pStyle w:val="aa"/>
        <w:numPr>
          <w:ilvl w:val="0"/>
          <w:numId w:val="3"/>
        </w:numPr>
        <w:ind w:left="0" w:firstLine="992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082C18">
        <w:rPr>
          <w:rFonts w:ascii="Times New Roman" w:hAnsi="Times New Roman" w:cs="Times New Roman"/>
          <w:i/>
          <w:sz w:val="28"/>
          <w:szCs w:val="28"/>
        </w:rPr>
        <w:t>средовойподход</w:t>
      </w:r>
      <w:proofErr w:type="spellEnd"/>
      <w:r w:rsidRPr="00082C18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082C18">
        <w:rPr>
          <w:rFonts w:ascii="Times New Roman" w:hAnsi="Times New Roman" w:cs="Times New Roman"/>
          <w:sz w:val="28"/>
          <w:szCs w:val="28"/>
        </w:rPr>
        <w:t>предусматривающий</w:t>
      </w:r>
      <w:proofErr w:type="gramEnd"/>
      <w:r w:rsidRPr="00082C18">
        <w:rPr>
          <w:rFonts w:ascii="Times New Roman" w:hAnsi="Times New Roman" w:cs="Times New Roman"/>
          <w:sz w:val="28"/>
          <w:szCs w:val="28"/>
        </w:rPr>
        <w:t xml:space="preserve"> использование возможностей внутренней и внешней среды образовательного учреждения в воспитании и развитии личности ребенка</w:t>
      </w:r>
      <w:r w:rsidRPr="00082C18">
        <w:rPr>
          <w:rFonts w:ascii="Times New Roman" w:hAnsi="Times New Roman" w:cs="Times New Roman"/>
          <w:i/>
          <w:sz w:val="28"/>
          <w:szCs w:val="28"/>
        </w:rPr>
        <w:t>.</w:t>
      </w:r>
    </w:p>
    <w:p w:rsidR="003E1DC4" w:rsidRPr="00082C18" w:rsidRDefault="003E1DC4" w:rsidP="003E1DC4">
      <w:pPr>
        <w:tabs>
          <w:tab w:val="left" w:pos="4326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3E1DC4" w:rsidRPr="00082C18" w:rsidRDefault="003E1DC4" w:rsidP="003E1DC4">
      <w:pPr>
        <w:tabs>
          <w:tab w:val="left" w:pos="4326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t>1.4. Возраст детей, на которых рассчитана программа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i/>
          <w:iCs/>
          <w:sz w:val="28"/>
        </w:rPr>
        <w:t>Дети в возрасте</w:t>
      </w:r>
      <w:r w:rsidRPr="00082C18">
        <w:rPr>
          <w:rFonts w:ascii="Times New Roman" w:eastAsia="Times New Roman" w:hAnsi="Times New Roman" w:cs="Times New Roman"/>
          <w:sz w:val="28"/>
        </w:rPr>
        <w:t> 3-7 лет, посещающие детский сад. В состав группы входит не более десяти человек. Набор детей носит свободный характер и обусловлен интересами воспитанников и их родителей.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i/>
          <w:iCs/>
          <w:sz w:val="28"/>
        </w:rPr>
        <w:t>Программа</w:t>
      </w:r>
      <w:r w:rsidRPr="00082C18">
        <w:rPr>
          <w:rFonts w:ascii="Times New Roman" w:eastAsia="Times New Roman" w:hAnsi="Times New Roman" w:cs="Times New Roman"/>
          <w:sz w:val="28"/>
        </w:rPr>
        <w:t xml:space="preserve"> составлена по возрастным группам и  рассчитана на четыре года. </w:t>
      </w:r>
      <w:proofErr w:type="gramStart"/>
      <w:r w:rsidRPr="00082C18">
        <w:rPr>
          <w:rFonts w:ascii="Times New Roman" w:eastAsia="Times New Roman" w:hAnsi="Times New Roman" w:cs="Times New Roman"/>
          <w:sz w:val="28"/>
        </w:rPr>
        <w:t xml:space="preserve">Она охватывает: вторую младшую группу – дети от 3 до 4 лет, среднюю </w:t>
      </w:r>
      <w:r w:rsidRPr="00082C18">
        <w:rPr>
          <w:rFonts w:ascii="Times New Roman" w:eastAsia="Times New Roman" w:hAnsi="Times New Roman" w:cs="Times New Roman"/>
          <w:sz w:val="28"/>
        </w:rPr>
        <w:lastRenderedPageBreak/>
        <w:t>группу – от 4 до 5 лет, старшую группу – от 5 до 6 лет, подготовительную к школе группу – от 6 до 7 лет.      </w:t>
      </w:r>
      <w:proofErr w:type="gramEnd"/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082C18">
        <w:rPr>
          <w:rFonts w:ascii="Times New Roman" w:eastAsia="Times New Roman" w:hAnsi="Times New Roman" w:cs="Times New Roman"/>
          <w:sz w:val="28"/>
        </w:rPr>
        <w:t>Периодичность занятий – один раз в неделю во вторую половину дня. Длительность занятий: вторая младшая группа -10-15 минут; средняя группа - 15-20 минут; старшая группа - 20 - 25 минут; подготовительная к школе группа – 25-30 минут. Занятия кружка начинаются с сентября и заканчиваются в мае.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i/>
          <w:sz w:val="28"/>
        </w:rPr>
        <w:t xml:space="preserve">         Форма организации детей на занятии</w:t>
      </w:r>
      <w:r w:rsidRPr="00082C18">
        <w:rPr>
          <w:rFonts w:ascii="Times New Roman" w:eastAsia="Times New Roman" w:hAnsi="Times New Roman" w:cs="Times New Roman"/>
          <w:b/>
          <w:bCs/>
          <w:sz w:val="28"/>
        </w:rPr>
        <w:t>: </w:t>
      </w:r>
      <w:r w:rsidRPr="00082C18">
        <w:rPr>
          <w:rFonts w:ascii="Times New Roman" w:eastAsia="Times New Roman" w:hAnsi="Times New Roman" w:cs="Times New Roman"/>
          <w:sz w:val="28"/>
        </w:rPr>
        <w:t>групповая.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i/>
          <w:sz w:val="28"/>
        </w:rPr>
        <w:t xml:space="preserve">         Форма проведения занятия</w:t>
      </w:r>
      <w:r w:rsidRPr="00082C18">
        <w:rPr>
          <w:rFonts w:ascii="Times New Roman" w:eastAsia="Times New Roman" w:hAnsi="Times New Roman" w:cs="Times New Roman"/>
          <w:b/>
          <w:bCs/>
          <w:sz w:val="28"/>
        </w:rPr>
        <w:t>: </w:t>
      </w:r>
      <w:r w:rsidRPr="00082C18">
        <w:rPr>
          <w:rFonts w:ascii="Times New Roman" w:eastAsia="Times New Roman" w:hAnsi="Times New Roman" w:cs="Times New Roman"/>
          <w:sz w:val="28"/>
        </w:rPr>
        <w:t>комбинированная (индивидуальная и групповая работа, самостоятельная и практическая работа).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3E1DC4" w:rsidRPr="00082C18" w:rsidRDefault="003E1DC4" w:rsidP="003E1DC4">
      <w:pPr>
        <w:tabs>
          <w:tab w:val="left" w:pos="4326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t>1.5. Обоснование выбора содержания программы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Парциальная образовательная программа по нетрадиционной технике рисования «Радуга» для детей 3-7 лет имеет </w:t>
      </w:r>
      <w:r w:rsidRPr="00082C18">
        <w:rPr>
          <w:rFonts w:ascii="Times New Roman" w:eastAsia="Times New Roman" w:hAnsi="Times New Roman" w:cs="Times New Roman"/>
          <w:i/>
          <w:iCs/>
          <w:sz w:val="28"/>
        </w:rPr>
        <w:t>художественно-эстетическую направленность.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proofErr w:type="gramStart"/>
      <w:r w:rsidRPr="00082C18">
        <w:rPr>
          <w:rFonts w:ascii="Times New Roman" w:eastAsia="Times New Roman" w:hAnsi="Times New Roman" w:cs="Times New Roman"/>
          <w:bCs/>
          <w:iCs/>
          <w:sz w:val="28"/>
        </w:rPr>
        <w:t>Новизна и оригинальность</w:t>
      </w:r>
      <w:r w:rsidRPr="00082C18">
        <w:rPr>
          <w:rFonts w:ascii="Times New Roman" w:eastAsia="Times New Roman" w:hAnsi="Times New Roman" w:cs="Times New Roman"/>
          <w:sz w:val="28"/>
        </w:rPr>
        <w:t> программы заключается в целенаправленной деятельности по обучению основным навыкам художественно-творческой деятельности, необходимой для дальнейшего развития детского творчества, становлению таких мыслительных операций как анализ, синтез, сравнение, уподобление, обобщение, которые делают возможными усложнения всех видов деятельности (игровой, художественной, познавательной, учебной).</w:t>
      </w:r>
      <w:proofErr w:type="gramEnd"/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proofErr w:type="gramStart"/>
      <w:r w:rsidRPr="00082C18">
        <w:rPr>
          <w:rFonts w:ascii="Times New Roman" w:eastAsia="Times New Roman" w:hAnsi="Times New Roman" w:cs="Times New Roman"/>
          <w:sz w:val="28"/>
        </w:rPr>
        <w:t>Главное на занятиях кружка «Веселые ладошки» – желание побывать в сказочном мире фантазии, творчества, где персонажем может быть капля, шарик, листок, облако, мыльный пузырь, снежинка, ниточка, абстрактное пятно…</w:t>
      </w:r>
      <w:proofErr w:type="gramEnd"/>
    </w:p>
    <w:p w:rsidR="003E1DC4" w:rsidRPr="00082C18" w:rsidRDefault="003E1DC4" w:rsidP="003E1D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2C18">
        <w:rPr>
          <w:rFonts w:ascii="Times New Roman" w:hAnsi="Times New Roman" w:cs="Times New Roman"/>
          <w:sz w:val="28"/>
          <w:szCs w:val="28"/>
        </w:rPr>
        <w:t xml:space="preserve">           Отличительной особенностью является то, что программа разработана с учетом требований ФГОС (ФОП) ДО, предполагает использование информационно-коммуникационных технологий и внедрение их в образовательный процесс.</w:t>
      </w:r>
    </w:p>
    <w:p w:rsidR="003E1DC4" w:rsidRPr="00082C18" w:rsidRDefault="003E1DC4" w:rsidP="003E1DC4">
      <w:pPr>
        <w:tabs>
          <w:tab w:val="left" w:pos="4326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t xml:space="preserve">1.6. Планируемые результаты освоения детьми </w:t>
      </w:r>
      <w:r w:rsidRPr="00082C18">
        <w:rPr>
          <w:rFonts w:ascii="Times New Roman" w:hAnsi="Times New Roman" w:cs="Times New Roman"/>
          <w:b/>
          <w:bCs/>
          <w:sz w:val="28"/>
          <w:szCs w:val="28"/>
        </w:rPr>
        <w:t>парциальной образовательной программы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82C18">
        <w:rPr>
          <w:rFonts w:ascii="Times New Roman" w:eastAsia="Times New Roman" w:hAnsi="Times New Roman" w:cs="Times New Roman"/>
          <w:sz w:val="28"/>
          <w:szCs w:val="28"/>
        </w:rPr>
        <w:t>самостоятельно использовать нетрадиционные материалы и инструменты, владеть навыками нетрадиционной техники рисования и применять их;</w:t>
      </w:r>
    </w:p>
    <w:p w:rsidR="003E1DC4" w:rsidRPr="00082C18" w:rsidRDefault="003E1DC4" w:rsidP="003E1DC4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самостоятельно передавать  композицию, используя  технику нетрадиционного рисования;</w:t>
      </w:r>
    </w:p>
    <w:p w:rsidR="003E1DC4" w:rsidRPr="00082C18" w:rsidRDefault="003E1DC4" w:rsidP="003E1DC4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выражать свое отношение к окружающему миру через рисунок;</w:t>
      </w:r>
    </w:p>
    <w:p w:rsidR="003E1DC4" w:rsidRPr="00082C18" w:rsidRDefault="003E1DC4" w:rsidP="003E1DC4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давать мотивированную оценку результатам своей деятельности;</w:t>
      </w:r>
    </w:p>
    <w:p w:rsidR="003E1DC4" w:rsidRPr="00082C18" w:rsidRDefault="003E1DC4" w:rsidP="003E1DC4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проявлять интерес к изобразительной деятельности друг друга.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 xml:space="preserve">В программе «Радуга» разработан механизм диагностики качества образовательного процесса, который позволяет отследить уровень освоения воспитанниками теоретической и практической части программы, динамику роста знаний, умений и навыков. С этой целью используются  адаптированная диагностическая методика </w:t>
      </w:r>
      <w:proofErr w:type="spellStart"/>
      <w:r w:rsidRPr="00082C18">
        <w:rPr>
          <w:rFonts w:ascii="Times New Roman" w:eastAsia="Times New Roman" w:hAnsi="Times New Roman" w:cs="Times New Roman"/>
          <w:sz w:val="28"/>
        </w:rPr>
        <w:t>Волегова</w:t>
      </w:r>
      <w:proofErr w:type="spellEnd"/>
      <w:r w:rsidRPr="00082C18">
        <w:rPr>
          <w:rFonts w:ascii="Times New Roman" w:eastAsia="Times New Roman" w:hAnsi="Times New Roman" w:cs="Times New Roman"/>
          <w:sz w:val="28"/>
        </w:rPr>
        <w:t xml:space="preserve"> Н.Р. </w:t>
      </w:r>
      <w:r w:rsidRPr="00082C18">
        <w:rPr>
          <w:rFonts w:ascii="Times New Roman" w:eastAsia="Times New Roman" w:hAnsi="Times New Roman" w:cs="Times New Roman"/>
          <w:sz w:val="28"/>
        </w:rPr>
        <w:lastRenderedPageBreak/>
        <w:t>(Методическая разработка нетрадиционной техники изобразительной деятельности как способ развития детей дошкольного возраста)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         </w:t>
      </w:r>
      <w:r w:rsidRPr="00082C18">
        <w:rPr>
          <w:rFonts w:ascii="Times New Roman" w:eastAsia="Times New Roman" w:hAnsi="Times New Roman" w:cs="Times New Roman"/>
          <w:b/>
          <w:bCs/>
          <w:sz w:val="28"/>
        </w:rPr>
        <w:t> </w:t>
      </w:r>
    </w:p>
    <w:p w:rsidR="003E1DC4" w:rsidRPr="00082C18" w:rsidRDefault="003E1DC4" w:rsidP="003E1DC4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t>1.7. Формы подведения итогов</w:t>
      </w:r>
    </w:p>
    <w:p w:rsidR="003E1DC4" w:rsidRPr="00082C18" w:rsidRDefault="003E1DC4" w:rsidP="003E1DC4">
      <w:pPr>
        <w:pStyle w:val="aa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2C18">
        <w:rPr>
          <w:rFonts w:ascii="Times New Roman" w:eastAsia="Times New Roman" w:hAnsi="Times New Roman" w:cs="Times New Roman"/>
          <w:b/>
          <w:sz w:val="28"/>
          <w:szCs w:val="28"/>
        </w:rPr>
        <w:t>Уровни развития художественных способностей детей дошкольного возраста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0"/>
        <w:gridCol w:w="3037"/>
        <w:gridCol w:w="4604"/>
      </w:tblGrid>
      <w:tr w:rsidR="003E1DC4" w:rsidRPr="00082C18" w:rsidTr="003E1DC4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0" w:name="0"/>
            <w:bookmarkStart w:id="1" w:name="91ebb7fd0e8d460c771980ae11b3b8ae6014ec81"/>
            <w:bookmarkEnd w:id="0"/>
            <w:bookmarkEnd w:id="1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Разделы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                                        Уровни развития</w:t>
            </w:r>
          </w:p>
        </w:tc>
      </w:tr>
      <w:tr w:rsidR="003E1DC4" w:rsidRPr="00082C18" w:rsidTr="003E1DC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DC4" w:rsidRPr="00082C18" w:rsidRDefault="003E1D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</w:t>
            </w: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Средний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tabs>
                <w:tab w:val="center" w:pos="37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    </w:t>
            </w: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Высокий</w:t>
            </w: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ab/>
            </w:r>
          </w:p>
        </w:tc>
      </w:tr>
      <w:tr w:rsidR="003E1DC4" w:rsidRPr="00082C18" w:rsidTr="003E1DC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Техника работы с материалами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Дети знакомы с необходимыми навыками нетрадиционной техники рисования и умеют использовать нетрадиционные материалы и инструменты, но им нужна незначительная помощь.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Самостоятельно используют нетрадиционные материалы и инструменты. Владеют навыками нетрадиционной техники рисования и применяют их. Оперируют предметными терминами.</w:t>
            </w:r>
          </w:p>
        </w:tc>
      </w:tr>
      <w:tr w:rsidR="003E1DC4" w:rsidRPr="00082C18" w:rsidTr="003E1DC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Предметное и сюжетное изображение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Передают общие, типичные, характерные признаки объектов и явлений. Пользуются средствами выразительности. Обладает наглядно-образным мышлением. При использовании навыков нетрадиционной техники рисования результат получается недостаточно качественным.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Умеет передавать несложный сюжет, объединяя в рисунке несколько предметов, располагая их на листе в соответствии с содержание сюжета. Умело передает расположение частей при рисовании сложных предметов и соотносит их по величине.  Применяет все знания в самостоятельной творческой деятельности. Развито художественное восприятие и воображение. При использовании навыков нетрадиционной техники рисования результат получается  качественным. Проявляют самостоятельность, инициативу и творчество.</w:t>
            </w:r>
          </w:p>
        </w:tc>
      </w:tr>
      <w:tr w:rsidR="003E1DC4" w:rsidRPr="00082C18" w:rsidTr="003E1DC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Декоративная деятельность  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Различают виды декоративного искусства. Умеют украшать предметы простейшими орнаментами и узорами с 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использованием нетрадиционной техники рисования.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Умело применяют полученные знания о декоративном искусстве. Украшают силуэты игрушек элементами дымковской и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филимоновской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росписи с помощью нетрадиционных материалов с применением нетрадиционной 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техники рисования. Умеют украшать объемные предметы различными приемами.</w:t>
            </w:r>
          </w:p>
        </w:tc>
      </w:tr>
    </w:tbl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082C18">
        <w:rPr>
          <w:rFonts w:ascii="Times New Roman" w:eastAsia="Times New Roman" w:hAnsi="Times New Roman" w:cs="Times New Roman"/>
          <w:sz w:val="28"/>
        </w:rPr>
        <w:lastRenderedPageBreak/>
        <w:t>Диагностика проводится два раза в год: в начале учебного года (первичная – сентябрь-октябрь) и в конце учебного года (итоговая – май). Результаты  обследования заносятся в  разработанную таблицу-матрицу.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0" w:type="auto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6"/>
        <w:gridCol w:w="993"/>
        <w:gridCol w:w="1275"/>
        <w:gridCol w:w="1701"/>
        <w:gridCol w:w="1206"/>
        <w:gridCol w:w="1146"/>
        <w:gridCol w:w="1017"/>
      </w:tblGrid>
      <w:tr w:rsidR="003E1DC4" w:rsidRPr="00082C18" w:rsidTr="003E1DC4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bookmarkStart w:id="2" w:name="1"/>
            <w:bookmarkStart w:id="3" w:name="117ffd7da9112b4e0e343100a23476f185ff31f6"/>
            <w:bookmarkEnd w:id="2"/>
            <w:bookmarkEnd w:id="3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Ф.И.ребенка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Техника работы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с   материалами</w:t>
            </w:r>
          </w:p>
        </w:tc>
        <w:tc>
          <w:tcPr>
            <w:tcW w:w="29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Предметное и       сюжетное изображение</w:t>
            </w:r>
          </w:p>
        </w:tc>
        <w:tc>
          <w:tcPr>
            <w:tcW w:w="21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Декоративная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деятельность</w:t>
            </w:r>
          </w:p>
        </w:tc>
      </w:tr>
      <w:tr w:rsidR="003E1DC4" w:rsidRPr="00082C18" w:rsidTr="003E1DC4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9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ind w:right="742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9</w:t>
            </w:r>
          </w:p>
        </w:tc>
        <w:tc>
          <w:tcPr>
            <w:tcW w:w="1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5</w:t>
            </w:r>
          </w:p>
        </w:tc>
      </w:tr>
      <w:tr w:rsidR="003E1DC4" w:rsidRPr="00082C18" w:rsidTr="003E1DC4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В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В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С</w:t>
            </w:r>
          </w:p>
        </w:tc>
        <w:tc>
          <w:tcPr>
            <w:tcW w:w="1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В</w:t>
            </w:r>
          </w:p>
        </w:tc>
      </w:tr>
      <w:tr w:rsidR="003E1DC4" w:rsidRPr="00082C18" w:rsidTr="003E1DC4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С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В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С</w:t>
            </w:r>
          </w:p>
        </w:tc>
        <w:tc>
          <w:tcPr>
            <w:tcW w:w="1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/>
                <w:iCs/>
                <w:sz w:val="28"/>
              </w:rPr>
              <w:t>С</w:t>
            </w:r>
          </w:p>
        </w:tc>
      </w:tr>
    </w:tbl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В диагностической таблице  используется следующее обозначение: высокий уровень - </w:t>
      </w:r>
      <w:proofErr w:type="spellStart"/>
      <w:r w:rsidRPr="00082C18">
        <w:rPr>
          <w:rFonts w:ascii="Times New Roman" w:eastAsia="Times New Roman" w:hAnsi="Times New Roman" w:cs="Times New Roman"/>
          <w:i/>
          <w:iCs/>
          <w:sz w:val="28"/>
        </w:rPr>
        <w:t>В</w:t>
      </w:r>
      <w:proofErr w:type="gramStart"/>
      <w:r w:rsidRPr="00082C18">
        <w:rPr>
          <w:rFonts w:ascii="Times New Roman" w:eastAsia="Times New Roman" w:hAnsi="Times New Roman" w:cs="Times New Roman"/>
          <w:i/>
          <w:iCs/>
          <w:sz w:val="28"/>
        </w:rPr>
        <w:t>,</w:t>
      </w:r>
      <w:r w:rsidRPr="00082C18">
        <w:rPr>
          <w:rFonts w:ascii="Times New Roman" w:eastAsia="Times New Roman" w:hAnsi="Times New Roman" w:cs="Times New Roman"/>
          <w:sz w:val="28"/>
        </w:rPr>
        <w:t>с</w:t>
      </w:r>
      <w:proofErr w:type="gramEnd"/>
      <w:r w:rsidRPr="00082C18">
        <w:rPr>
          <w:rFonts w:ascii="Times New Roman" w:eastAsia="Times New Roman" w:hAnsi="Times New Roman" w:cs="Times New Roman"/>
          <w:sz w:val="28"/>
        </w:rPr>
        <w:t>редний</w:t>
      </w:r>
      <w:proofErr w:type="spellEnd"/>
      <w:r w:rsidRPr="00082C18">
        <w:rPr>
          <w:rFonts w:ascii="Times New Roman" w:eastAsia="Times New Roman" w:hAnsi="Times New Roman" w:cs="Times New Roman"/>
          <w:sz w:val="28"/>
        </w:rPr>
        <w:t xml:space="preserve">  - </w:t>
      </w:r>
      <w:r w:rsidRPr="00082C18">
        <w:rPr>
          <w:rFonts w:ascii="Times New Roman" w:eastAsia="Times New Roman" w:hAnsi="Times New Roman" w:cs="Times New Roman"/>
          <w:i/>
          <w:iCs/>
          <w:sz w:val="28"/>
        </w:rPr>
        <w:t>С, </w:t>
      </w:r>
      <w:r w:rsidRPr="00082C18">
        <w:rPr>
          <w:rFonts w:ascii="Times New Roman" w:eastAsia="Times New Roman" w:hAnsi="Times New Roman" w:cs="Times New Roman"/>
          <w:sz w:val="28"/>
        </w:rPr>
        <w:t>низкий - </w:t>
      </w:r>
      <w:r w:rsidRPr="00082C18">
        <w:rPr>
          <w:rFonts w:ascii="Times New Roman" w:eastAsia="Times New Roman" w:hAnsi="Times New Roman" w:cs="Times New Roman"/>
          <w:i/>
          <w:iCs/>
          <w:sz w:val="28"/>
        </w:rPr>
        <w:t>Н.</w:t>
      </w:r>
      <w:r w:rsidRPr="00082C18">
        <w:rPr>
          <w:rFonts w:ascii="Times New Roman" w:eastAsia="Times New Roman" w:hAnsi="Times New Roman" w:cs="Times New Roman"/>
          <w:sz w:val="28"/>
        </w:rPr>
        <w:t>   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На основе полученных данных делаются выводы, строится стратегия работы, выявляются сильные и слабые стороны, разрабатываются технология  достижения ожидаемого результата, формы и способы устранения недостатков.</w:t>
      </w: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28"/>
          <w:szCs w:val="28"/>
        </w:rPr>
      </w:pP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b/>
          <w:color w:val="auto"/>
          <w:sz w:val="32"/>
          <w:szCs w:val="28"/>
        </w:rPr>
      </w:pPr>
      <w:r w:rsidRPr="00082C18">
        <w:rPr>
          <w:b/>
          <w:color w:val="auto"/>
          <w:sz w:val="28"/>
          <w:szCs w:val="28"/>
        </w:rPr>
        <w:lastRenderedPageBreak/>
        <w:t xml:space="preserve">II. </w:t>
      </w:r>
      <w:r w:rsidRPr="00082C18">
        <w:rPr>
          <w:b/>
          <w:color w:val="auto"/>
          <w:sz w:val="32"/>
          <w:szCs w:val="28"/>
        </w:rPr>
        <w:t>СОДЕРЖАТЕЛЬНЫЙ РАЗДЕЛ</w:t>
      </w:r>
    </w:p>
    <w:p w:rsidR="003E1DC4" w:rsidRPr="00082C18" w:rsidRDefault="003E1DC4" w:rsidP="003E1DC4">
      <w:pPr>
        <w:pStyle w:val="ab"/>
        <w:tabs>
          <w:tab w:val="left" w:pos="0"/>
        </w:tabs>
        <w:spacing w:line="240" w:lineRule="auto"/>
        <w:jc w:val="both"/>
        <w:rPr>
          <w:rFonts w:eastAsia="Calibri"/>
          <w:color w:val="auto"/>
          <w:sz w:val="18"/>
          <w:szCs w:val="18"/>
          <w:lang w:eastAsia="ar-SA"/>
        </w:rPr>
      </w:pPr>
      <w:r w:rsidRPr="00082C18">
        <w:rPr>
          <w:b/>
          <w:color w:val="auto"/>
          <w:sz w:val="28"/>
          <w:szCs w:val="28"/>
        </w:rPr>
        <w:t>2.1. Проектирование образовательной работы по программе.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</w:rPr>
      </w:pPr>
      <w:r w:rsidRPr="00082C18">
        <w:rPr>
          <w:rFonts w:ascii="Times New Roman" w:eastAsia="Times New Roman" w:hAnsi="Times New Roman" w:cs="Times New Roman"/>
          <w:sz w:val="28"/>
        </w:rPr>
        <w:t>Конкретизация задач по возрастным группам осуществляется в зависимости от возраста, показателей художественного развития детей и того содержания, которое представлено по данной возрастной группе.</w:t>
      </w:r>
    </w:p>
    <w:tbl>
      <w:tblPr>
        <w:tblW w:w="932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1"/>
        <w:gridCol w:w="3489"/>
        <w:gridCol w:w="2694"/>
      </w:tblGrid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4" w:name="2"/>
            <w:bookmarkStart w:id="5" w:name="224da5038985e77b961e64d2f2af230ccaac3211"/>
            <w:bookmarkEnd w:id="4"/>
            <w:bookmarkEnd w:id="5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 xml:space="preserve">           №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п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/п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Тема  занятий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 xml:space="preserve">Количество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зан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-й</w:t>
            </w:r>
          </w:p>
        </w:tc>
      </w:tr>
      <w:tr w:rsidR="003E1DC4" w:rsidRPr="00082C18" w:rsidTr="003E1DC4">
        <w:tc>
          <w:tcPr>
            <w:tcW w:w="93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1 год обучения</w:t>
            </w:r>
          </w:p>
        </w:tc>
      </w:tr>
      <w:tr w:rsidR="003E1DC4" w:rsidRPr="00082C18" w:rsidTr="003E1DC4">
        <w:trPr>
          <w:trHeight w:val="312"/>
        </w:trPr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«Осень золотая»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3E1DC4" w:rsidRPr="00082C18" w:rsidTr="003E1DC4">
        <w:trPr>
          <w:trHeight w:val="324"/>
        </w:trPr>
        <w:tc>
          <w:tcPr>
            <w:tcW w:w="314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Октябрь</w:t>
            </w:r>
          </w:p>
        </w:tc>
        <w:tc>
          <w:tcPr>
            <w:tcW w:w="34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«Овощи, фрукты»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Ноябрь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«Деревья»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Декабрь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«Птицы»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Январь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«Животные»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Февраль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«Сказки»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  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Март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«Цветы»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Апрель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«Игрушки»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Май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«Загадки Радуги»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9324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Всего за 1 год обучения:36</w:t>
            </w:r>
          </w:p>
        </w:tc>
      </w:tr>
      <w:tr w:rsidR="003E1DC4" w:rsidRPr="00082C18" w:rsidTr="003E1DC4">
        <w:tc>
          <w:tcPr>
            <w:tcW w:w="9324" w:type="dxa"/>
            <w:gridSpan w:val="3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2 год обучения</w:t>
            </w:r>
          </w:p>
        </w:tc>
      </w:tr>
      <w:tr w:rsidR="003E1DC4" w:rsidRPr="00082C18" w:rsidTr="003E1DC4">
        <w:trPr>
          <w:trHeight w:val="264"/>
        </w:trPr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«Осень золотая»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3E1DC4" w:rsidRPr="00082C18" w:rsidTr="003E1DC4">
        <w:trPr>
          <w:trHeight w:val="372"/>
        </w:trPr>
        <w:tc>
          <w:tcPr>
            <w:tcW w:w="314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Октябрь</w:t>
            </w:r>
          </w:p>
        </w:tc>
        <w:tc>
          <w:tcPr>
            <w:tcW w:w="34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«Овощи, фрукты»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Ноябрь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«Деревья»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Декабрь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«Птицы»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Январь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«Животные»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Февраль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«Сказки»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Март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«Цветы»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Апрель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«Игрушки»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Май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«Загадки Радуги»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9324" w:type="dxa"/>
            <w:gridSpan w:val="3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Всего за 2 год обучения: 36</w:t>
            </w:r>
          </w:p>
        </w:tc>
      </w:tr>
      <w:tr w:rsidR="003E1DC4" w:rsidRPr="00082C18" w:rsidTr="003E1DC4">
        <w:tc>
          <w:tcPr>
            <w:tcW w:w="93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3 год обучения</w:t>
            </w:r>
          </w:p>
        </w:tc>
      </w:tr>
      <w:tr w:rsidR="003E1DC4" w:rsidRPr="00082C18" w:rsidTr="003E1DC4">
        <w:trPr>
          <w:trHeight w:val="348"/>
        </w:trPr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«Осень золотая»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rPr>
          <w:trHeight w:val="288"/>
        </w:trPr>
        <w:tc>
          <w:tcPr>
            <w:tcW w:w="314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Октябрь</w:t>
            </w:r>
          </w:p>
        </w:tc>
        <w:tc>
          <w:tcPr>
            <w:tcW w:w="34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«Овощи, фрукты»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Ноябрь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«Деревья»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Декабрь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«Птицы»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Январь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«Животные»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Февраль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«Сказки»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Март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«Цветы»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Апрель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«Игрушки»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3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Май</w:t>
            </w:r>
          </w:p>
        </w:tc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«Загадки Радуги»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            4</w:t>
            </w:r>
          </w:p>
        </w:tc>
      </w:tr>
      <w:tr w:rsidR="003E1DC4" w:rsidRPr="00082C18" w:rsidTr="003E1DC4">
        <w:tc>
          <w:tcPr>
            <w:tcW w:w="93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Всего за 3 год обучения: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 36</w:t>
            </w:r>
          </w:p>
        </w:tc>
      </w:tr>
    </w:tbl>
    <w:p w:rsidR="003E1DC4" w:rsidRPr="00082C18" w:rsidRDefault="003E1DC4" w:rsidP="003E1DC4">
      <w:pPr>
        <w:shd w:val="clear" w:color="auto" w:fill="FFFFFF"/>
        <w:tabs>
          <w:tab w:val="num" w:pos="180"/>
          <w:tab w:val="num" w:pos="497"/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tabs>
          <w:tab w:val="num" w:pos="180"/>
          <w:tab w:val="num" w:pos="497"/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tabs>
          <w:tab w:val="num" w:pos="180"/>
          <w:tab w:val="num" w:pos="497"/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tabs>
          <w:tab w:val="num" w:pos="180"/>
          <w:tab w:val="num" w:pos="497"/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82C18">
        <w:rPr>
          <w:rFonts w:ascii="Times New Roman" w:hAnsi="Times New Roman" w:cs="Times New Roman"/>
          <w:b/>
          <w:bCs/>
          <w:sz w:val="28"/>
          <w:szCs w:val="28"/>
        </w:rPr>
        <w:lastRenderedPageBreak/>
        <w:t>2.2. Содержание разделов программы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</w:rPr>
        <w:t>Перспективное  планирование второго года обучения - средняя группа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7"/>
        <w:gridCol w:w="940"/>
        <w:gridCol w:w="3443"/>
        <w:gridCol w:w="4140"/>
      </w:tblGrid>
      <w:tr w:rsidR="003E1DC4" w:rsidRPr="00082C18" w:rsidTr="003E1DC4"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6" w:name="4"/>
            <w:bookmarkStart w:id="7" w:name="15090188ccf36115c9f14a089e62f1fada87f3cb"/>
            <w:bookmarkEnd w:id="6"/>
            <w:bookmarkEnd w:id="7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  Месяц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   №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Тема занятия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Программное содержание</w:t>
            </w:r>
          </w:p>
        </w:tc>
      </w:tr>
      <w:tr w:rsidR="003E1DC4" w:rsidRPr="00082C18" w:rsidTr="003E1DC4">
        <w:trPr>
          <w:trHeight w:val="312"/>
        </w:trPr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Сентябрь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sz w:val="28"/>
              </w:rPr>
              <w:t>«Осень золотая»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«Мой любимый дождик»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«Осеннее дерево»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«Веселые мухоморы»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«Листопад»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детей с нетрадиционной изобразительной техникой рисования пальчиками. Показать приемы получения точек и коротких линий. Учить рисовать дождик из тучек, передавая его характер (мелкий, капельками, сильный ливень), используя точку и линию как средство выразительности. Воспитывать аккуратность.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Учить рисовать крону дерева отпечатками листьев, а ствол дерева и ветки, используя кисть разной толщины, рисовать пальчиками. Развивать эстетические чувства.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Продолжать знакомить с </w:t>
            </w:r>
            <w:r w:rsidRPr="00082C1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нетрадиционной изобразительной техникой рисования пальчиками</w:t>
            </w: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. Учить наносить ритмично и равномерно точки на всю поверхность бумаги. Закрепить умение ровно закрашивать шляпку гриба, окунать кисть в краску по мере необходимости, хорошо ее промывать.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Учить детей рисовать ватной палочкой, меняя цвет краски, закрепить умение правильно набирать краску, учить различать и называть цвета. Развивать речь, мышление.</w:t>
            </w:r>
          </w:p>
        </w:tc>
      </w:tr>
      <w:tr w:rsidR="003E1DC4" w:rsidRPr="00082C18" w:rsidTr="003E1DC4">
        <w:trPr>
          <w:trHeight w:val="2592"/>
        </w:trPr>
        <w:tc>
          <w:tcPr>
            <w:tcW w:w="14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Октябрь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«Овощи, фрукты»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«Собираем ягоды»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Огуречик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огуречик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«Овощной салат»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«Апельсин и ананас»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технике пальчикового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у детей умение рисовать двумя пальчиками одновременно.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Учить детей технике рисования боковой стороной ладони.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у детей представление о зеленом цвете.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у ребят внимание.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Учить ребят технике рисования боковой стороной пальца.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чувства ритма и цвета.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развивать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знакомить детей с техникой рисования печать от руки.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учить детей наносить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на ладонь  гуашь двух цветов.</w:t>
            </w:r>
          </w:p>
          <w:p w:rsidR="003E1DC4" w:rsidRPr="00082C18" w:rsidRDefault="003E1DC4" w:rsidP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 детей композиционные умения.</w:t>
            </w:r>
          </w:p>
        </w:tc>
      </w:tr>
      <w:tr w:rsidR="003E1DC4" w:rsidRPr="00082C18" w:rsidTr="003E1DC4"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Ноябрь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12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«Деревья»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Деревья с разноцветными листьями»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«Фруктовые деревья»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«Облетели с деревьев последние листочки»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«Осенний лес»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Познакомить детей с новой техникой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«печать листьями».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ребят наносить гуашь на левую поверхность сухого листа.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ориентировку в пространстве.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умение рисовать пальчиками ствол дерева.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Совершенствовать умения у детей рисование ладошкой и 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штампом.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развивать ориентировку в пространстве.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учить детей технике рисования на полиэтиленовой пленке.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Сформировать у детей представления об изменении внешнего вида деревьев.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интерес к осенним явлениям природы.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Познакомить детей с новой техникой рисования – трафарет.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Показать прием печати по трафарету. Закрепить умение рисовать пальчиками деревья. Развивать чувство композиции.</w:t>
            </w:r>
          </w:p>
        </w:tc>
      </w:tr>
      <w:tr w:rsidR="003E1DC4" w:rsidRPr="00082C18" w:rsidTr="003E1DC4"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Декабрь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E338FB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1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«Птицы»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«Два петушка ссорятся»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E338FB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Каких я видел попугаев»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«У солнышка в гостях»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E338FB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«Грач»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умение делать отпечатки ладонью и дорисовывать их до определенного образа петушка.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наносить гуашь на ладонь несколько цветов одновременно.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творческое воображение.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использовать технику монотипия.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 детей чувство цвета и формы.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основные цвета.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знакомить детей с  новой техникой «рисование по сырой бумаге».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Совершенствовать навыки рисования гуашью и кисточкой.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Продолжать учить детей новой технике «рисование по сырой бумаге».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 детей навык в дополнении рисунка деталями.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Поощрять детское творчество.</w:t>
            </w:r>
          </w:p>
        </w:tc>
      </w:tr>
      <w:tr w:rsidR="003E1DC4" w:rsidRPr="00082C18" w:rsidTr="003E1DC4"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Январь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20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«Животные»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Ежик»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«Кто-кто в рукавичке живет»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«Звери под елочкой»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«Лев – царь зверей»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Познакомить детей с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новой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техникой-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кляксография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Учить детей дорисовывать детали, полученные в ходе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изображения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азвивать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у детей фантазию, интерес к творческой деятельности.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 знакомить детей с  техникой - трафарет.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Развивать у детей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цветовосприятие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и чувство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композиции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азвивать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фантазию.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Продолжать знакомить детей с техникой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кляксография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творчество у ребят через выбор цвета.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усидчивость.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Закрепить у детей умения использовать в работе технику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пальцеграфия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набрызг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воображение.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Воспитывать аккуратность в работе с гуашью.</w:t>
            </w:r>
          </w:p>
        </w:tc>
      </w:tr>
      <w:tr w:rsidR="003E1DC4" w:rsidRPr="00082C18" w:rsidTr="003E1DC4"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Февраль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22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«Сказки»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«Жители страны Фантазии»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«Мышь и воробей»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«Ожившая сказка»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«Рисуем сказку «Колобок»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рисовать кляксы.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детей фантазировать.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название теплых оттенков.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Упражнять детей в технике рисования с помощью трафарета.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 Развивать у детей навыки легкого прикосновения к бумаге тампоном с краской.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аккуратность.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 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Развивать у детей образную память, воображение, умение видеть необычное в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обычном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Формировать умение работать над замыслом, мысленно представлять содержание своего рисунка.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творческую фантазию, умение передавать характер рисуемого объекта, добиваясь выразительности с помощью цвета, движения, мимики, дополнительных деталей.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рисовать при помощи трафарета.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умение пользоваться трафаретами.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воображение, наблюдательность, внимание.</w:t>
            </w:r>
          </w:p>
        </w:tc>
      </w:tr>
      <w:tr w:rsidR="003E1DC4" w:rsidRPr="00082C18" w:rsidTr="003E1DC4"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Март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E338FB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«Цветы»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«Открытка для мамы»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«Одуванчики»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«Астры»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«Весенние цветы»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навыки детей при использовании техники рисования «печатка».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Развивать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цветовосприятие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, чувство композиции.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глазомер.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навыки рисования кляксами.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представление у детей о цвете и геометрической форме (круг).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эстетический вкус.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совершенствовать навыки рисования кляксами.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Развивать у детей координацию и силу движений.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радостное настроение от полученного результата.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навыки нетрадиционного рисования, используя знакомые техники.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подбирать цветовую гамму.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творческое мышление и воображение.</w:t>
            </w:r>
          </w:p>
        </w:tc>
      </w:tr>
      <w:tr w:rsidR="003E1DC4" w:rsidRPr="00082C18" w:rsidTr="003E1DC4"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Апрель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30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«Игрушки»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Лошадка»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«Веселые зайчики»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«Плыви, плыви, кораблик»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«Петушок да курочка»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Учить детей способу раскрашивания, используя яркие краски и технику рисования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тычком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и пальцами.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эстетическое восприятие.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интерес к народной игрушке.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рисовать поролоновой губкой.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Совершенствовать умения детей подбирать цвета.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творческое воображение детей, создавать условия для развития творческих способностей.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технике рисования по сырой бумаге.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Совершенствовать навыки рисования при помощи трафарета.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развивать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Учить детей изображать игрушки, передавая сходство с реальным предметом.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Упражнять в проведении 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толстых и тонких линий при помощи пальцев.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творчество у ребят.</w:t>
            </w:r>
          </w:p>
        </w:tc>
      </w:tr>
      <w:tr w:rsidR="003E1DC4" w:rsidRPr="00082C18" w:rsidTr="003E1DC4"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    Май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E338FB"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«Загадки Радуги»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«В гостях у красок»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«Сегодня мы волшебники»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«Подарки для кошки Мурки»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«В гостях у Королевы-кисточки и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Кляксочки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знания и умения детей применять в рисунке нетрадиционные техники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Поддерживать интерес к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изодеятельности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Доставить детям радость и удовольствие.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Совершенствовать навыки нетрадиционного рисования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кляксография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умение узнавать того, кто прячется в цветном пятне.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у детей фантазию, воображение.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навыки и умения использования различных материалов для создания выразительного образа.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Воспитывать аккуратность в работе с гуашью.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Воспитывать желание помочь друг другу.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Выявить знания детей полученные за год.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Активизировать процесс выбора сюжета, цветовой гаммы.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Вызвать эмоциональный отклик, побуждать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активно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участвовать в развлечении.</w:t>
            </w:r>
          </w:p>
        </w:tc>
      </w:tr>
    </w:tbl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E338FB" w:rsidRPr="00082C18" w:rsidRDefault="00E338FB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E338FB" w:rsidRPr="00082C18" w:rsidRDefault="00E338FB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E338FB" w:rsidRPr="00082C18" w:rsidRDefault="00E338FB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</w:rPr>
        <w:lastRenderedPageBreak/>
        <w:t>3.3.  Перспективное планирование третьего года обучения - старшая группа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7"/>
        <w:gridCol w:w="983"/>
        <w:gridCol w:w="3066"/>
        <w:gridCol w:w="4544"/>
      </w:tblGrid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8" w:name="5"/>
            <w:bookmarkStart w:id="9" w:name="37d38e5e9c3ba3c183474dcecd4e17cf600b1c51"/>
            <w:bookmarkEnd w:id="8"/>
            <w:bookmarkEnd w:id="9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Месяц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  №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    Тема занятия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Программное содержание</w:t>
            </w:r>
          </w:p>
        </w:tc>
      </w:tr>
      <w:tr w:rsidR="003E1DC4" w:rsidRPr="00082C18" w:rsidTr="00DD05C0">
        <w:trPr>
          <w:trHeight w:val="3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Сентябрь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1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2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3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sz w:val="28"/>
              </w:rPr>
              <w:t>«Осень золотая»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«Мой любимый дождик»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«Осеннее дерево»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«Веселые мухоморы»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«Листопад»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3E1DC4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детей с нетрадиционной изобразительной техникой рисования пальчиками. Показать приемы получения точек и коротких линий. Учить рисовать дождик из тучек, передавая его характер (мелкий, капельками, сильный ливень), используя точку и линию как средство выразительности. Воспитывать аккуратность.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Учить рисовать крону дерева отпечатками листьев, а ствол дерева и ветки, используя кисть разной толщины, рисовать пальчиками. Развивать эстетические чувства.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Продолжать знакомить с </w:t>
            </w:r>
            <w:r w:rsidRPr="00082C1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нетрадиционной изобразительной техникой рисования пальчиками</w:t>
            </w: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. Учить наносить ритмично и равномерно точки на всю поверхность бумаги. Закрепить умение ровно закрашивать шляпку гриба, окунать кисть в краску по мере необходимости, хорошо ее промывать.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E1DC4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Учить детей рисовать ватной палочкой, меняя цвет краски, закрепить умение правильно набирать краску, учить различать и называть цвета. Развивать речь, мышление.</w:t>
            </w:r>
          </w:p>
        </w:tc>
      </w:tr>
      <w:tr w:rsidR="00DD05C0" w:rsidRPr="00082C18" w:rsidTr="00DD05C0">
        <w:trPr>
          <w:trHeight w:val="10848"/>
        </w:trPr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Октябрь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E338FB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«Овощи, фрукты»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«Яблоки»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Во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саду ли, в огороде»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«Мы делили апельсин»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«Страна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Лимония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Продолжать учить детей наносить один слой краски на другой «способом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тычка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».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эстетическое восприятие, способность передавать характерные особенности художественного образа.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художественный вкус.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Познакомить детей с техникой рисования свечой.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характерные особенности овощей: капуста, морковь.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творческое мышление и воображение.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знакомить детей с техникой рисования свечой.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умение использовать в работе дополнительные предметы для передачи характерных признаков объектов.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чувство любви к красоте родной природы.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вызывать у детей интерес к смешиванию красок.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Побуждать изображать по представлению доступными им средствами выразительности.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фантазию, воображение  детей.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Ноябрь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10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12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«Деревья»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«Осенние букеты»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«Осенние мотивы»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«Золотая осень» 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«Деревья смотрят в лужи»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навыки детей в использовании техники печатания листьями.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 детей видение художественного образа и замысла через природные формы.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эмоциональную отзывчивость на красоту осени.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E338FB" w:rsidRPr="00082C18" w:rsidRDefault="00E338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Совершенствовать навыки рисования кляксами.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Продолжать помогать детям в освоении способа спонтанного рисования, когда изображаемый объект получается путем свободного нанесения пятен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краски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азвивать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интерес к нетрадиционным способам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обучать детей приемам работы в технике рисования свечой.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Учить использовать в работе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разнофактурный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материал.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Вызывать у детей эмоциональное, радостное отношение к яркой осенней природе средствами художественного слова, музыки, произведений живописи.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Познакомить детей с новой техникой монотипия по-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сырому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.П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родолжать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учить детей отражать особенности изображаемого предмета, используя различные нетрадиционные изобразительные техники.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чувство композиции, совершенствовать умение работать в разных техниках.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Декабрь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«Птицы»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Лебедушка и петушок»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«Сова и синица»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«Воробушки зимой»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«Птицы на ветках»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совершенствовать умение рисовать птиц при помощи руки.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Формировать у детей желание украшать иллюстрацию декоративными элементами.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творческое воображение детей.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Учить детей создавать целостность объекта из отдельных деталей, 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используя имеющиеся навыки: вырезывания и наклеивания.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Закрепить технику создания изображения на плоскости и в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полуобъеме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при помощи ватных шариков. Развивать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 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технике рисования по сырой бумаге.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умения красиво размещать изображения на листе.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композиционные умения.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 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совершенствовать умение рисовать снегирей и синиц при помощи штампов.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Совершенствовать технику рисования гуашевыми красками.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эстетическое восприятие.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Январь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20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«Животные»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«Кони на лугу»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«Динозавры»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«Животные из Простоквашино»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«Животные пустыни»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Учить детей составлять композицию с фигурами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лошадей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.П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родолжать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учить детей рисовать способом тычка.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Формировать умение создавать выразительный образ.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Совершенствовать навыки  рисования при помощи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ладошки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.З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акрепить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технику рисования пальцами.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фантазию, творческую активность в выборе формы, цвета, дополнительных элементов.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осваивать способ создания знакомого образа посредством ватных шариков на горизонтальной плоскости.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навыки рисования гуашью, умение смешивать на палитре краску.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Испытывать чувство удовлетворения от хорошо и красиво сделанной поделки.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Продолжать учить детей технике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набрызг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навыки рисования при помощи трафарета.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Расширить представление детей о пустыне.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Воспитывать у ребят  интерес к природе разных климатических зон.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Февраль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22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«Сказки»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Сказочная птица»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«Кто, кто в теремочке живет?»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«Дома в городе снеговиков»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«Кот, петух и лиса»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навыки рисования ладошкой.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у детей умение смешивать краску на палитре.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воображение, фантазию.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работать в технике - трафарет.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Побуждать ребят вносить объекты для изображения в соответствии с темой и замыслом.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умение создавать сказочные здания, передавая  особенности их строения.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детей новой технике рисования восковыми мелками и акварелью.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ребят передавать образ сказочного домика.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чувство композиции.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у детей умение передавать сюжет сказки, используя знакомые нетрадиционные техники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творчество, фантазию.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стремление выполнять работу красиво.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Март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«Цветы»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Черемуха»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«Мимоза»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«Цветик-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разноцветик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«Георгины»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Закрепить умение рисовать ветку черемухи способом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тычка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Формировать чувство композиции и ритма.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эстетически-нравственное отношение к природе через изображение ее образа в собственном творчестве.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Совершенствовать умение детей рисовать цветы техникой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тычка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эстетическое восприятие окружающего мира.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Поощрять детское творчество, инициативу.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Расширять знания цветовой гаммы путем введения новых оттенков, освоения способов их получения.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навык закрашивания внутри контура.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чувственно-эмоциональное восприятие окружающего мира.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Продолжать совершенствовать умения и  навыки используя техники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кляксография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набрызг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наблюдательность.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умение предвидеть результат, достигать его.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Апрель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30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«Игрушки»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Барабан висит на ленте»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Веселые матрешки»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«Кукла с мячиком»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«Машинки на стоянке»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Познакомить детей</w:t>
            </w: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с новой техникой рисования «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Формировать умение получать  четкий контур рисуемого объекта.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эстетические чувства.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знакомить детей с техникой «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детей выделять яркий, нарядный колорит, композицию узора.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Воспитывать детей на народных традициях, показывая народное изобразительное искусство нераздельно от устного народного творчества.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Совершенствовать навыки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рисования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используя нетрадиционную технику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учить детей сильнее нажимать на изобразительный инструмент, как того требует предлагаемая техника.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 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умение передавать в рисунке характерные особенности предмета в  технике «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учить создавать композицию рисунка.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чувство ритма.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   Май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«Загадки Радуги»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«Необычные рисунки для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Матроскина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«Космический коллаж»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«Мои маленькие друзья из Простоквашино»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Вот и лето пришло»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у детей знание и умения в использовании нетрадиционных техник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развивать у ребят творческое воображение, фантазию, мышление.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Воспитывать умение выслушивать ответы товарищей, не перебивать друг друга; самостоятельно выбирать способ изображения, нужный материал. Доводить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начатое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до конца.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умения и навыки в свободном экспериментировании с материалами, необходимыми для работы в нетрадиционных техниках.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воображение и творчество.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Развивать умение самостоятельно располагать изображение на листе 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бумаги.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Вызывать эмоциональное отношение к образу.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Закрепить умения использовать в работе нетрадиционные техники рисования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тычком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по-сырому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чувство композиции и ритма.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у детей воображение, интерес к результатам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Понимать рисунок, как средство передачи впечатлений.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умение делать отпечатки ладонями и дорисовывать их до определенного образа.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умение продумывать расположение рисунка на листе.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воображение и творчество.</w:t>
            </w:r>
          </w:p>
        </w:tc>
      </w:tr>
    </w:tbl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DD05C0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</w:rPr>
        <w:t> </w:t>
      </w:r>
    </w:p>
    <w:p w:rsidR="00DD05C0" w:rsidRPr="00082C18" w:rsidRDefault="00DD05C0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DD05C0" w:rsidRPr="00082C18" w:rsidRDefault="00DD05C0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DD05C0" w:rsidRPr="00082C18" w:rsidRDefault="00DD05C0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DD05C0" w:rsidRPr="00082C18" w:rsidRDefault="00DD05C0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DD05C0" w:rsidRPr="00082C18" w:rsidRDefault="00DD05C0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DD05C0" w:rsidRPr="00082C18" w:rsidRDefault="00DD05C0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2F655C" w:rsidRPr="00082C18" w:rsidRDefault="002F655C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</w:rPr>
        <w:lastRenderedPageBreak/>
        <w:t>Четвертый год обучения - подготовительная к школе группа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7"/>
        <w:gridCol w:w="952"/>
        <w:gridCol w:w="3036"/>
        <w:gridCol w:w="4605"/>
      </w:tblGrid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10" w:name="6"/>
            <w:bookmarkStart w:id="11" w:name="a922e0c92b1f7212b1e0bd35daeadad58c08a18f"/>
            <w:bookmarkEnd w:id="10"/>
            <w:bookmarkEnd w:id="11"/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Месяц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№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   Тема занятия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Программное содержание</w:t>
            </w:r>
          </w:p>
        </w:tc>
      </w:tr>
      <w:tr w:rsidR="003E1DC4" w:rsidRPr="00082C18" w:rsidTr="00DD05C0">
        <w:trPr>
          <w:trHeight w:val="3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Сентябрь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3E1DC4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Cs/>
                <w:sz w:val="28"/>
              </w:rPr>
              <w:t>1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Cs/>
                <w:sz w:val="28"/>
              </w:rPr>
              <w:t>2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Cs/>
                <w:sz w:val="28"/>
              </w:rPr>
              <w:t>3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Cs/>
                <w:sz w:val="28"/>
              </w:rPr>
              <w:t>4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sz w:val="28"/>
              </w:rPr>
              <w:t>«Осень золотая»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«Мой любимый дождик»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«Осеннее дерево»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«Веселые мухоморы»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  <w:p w:rsidR="003E1DC4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«Листопад»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детей с нетрадиционной изобразительной техникой рисования пальчиками. Показать приемы получения точек и коротких линий. Учить рисовать дождик из тучек, передавая его характер (мелкий, капельками, сильный ливень), используя точку и линию как средство выразительности. Воспитывать аккуратность.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Учить рисовать крону дерева отпечатками листьев, а ствол дерева и ветки, используя кисть разной толщины, рисовать пальчиками. Развивать эстетические чувства.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Продолжать знакомить с </w:t>
            </w:r>
            <w:r w:rsidRPr="00082C1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нетрадиционной изобразительной техникой рисования пальчиками</w:t>
            </w: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. Учить наносить ритмично и равномерно точки на всю поверхность бумаги. Закрепить умение ровно закрашивать шляпку гриба, окунать кисть в краску по мере необходимости, хорошо ее промывать.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E1DC4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  <w:szCs w:val="28"/>
              </w:rPr>
              <w:t>Учить детей рисовать ватной палочкой, меняя цвет краски, закрепить умение правильно набирать краску, учить различать и называть цвета. Развивать речь, мышление.</w:t>
            </w:r>
            <w:r w:rsidR="003E1DC4"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</w:tc>
      </w:tr>
      <w:tr w:rsidR="00DD05C0" w:rsidRPr="00082C18" w:rsidTr="00DD05C0">
        <w:trPr>
          <w:trHeight w:val="10296"/>
        </w:trPr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Октябрь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2F655C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«Овощи, фрукты»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Овощи и фрукты-герои сказки»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«Дары природы»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«Натюрморт с арбузом»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«Фрукты»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смешивать цвета на палитре.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Познакомить детей с новой техникой рисование по мятой бумаге.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образное восприятие, чувство цвета.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технику рисования «монотипия».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учить детей выбирать цветовую гамму для передачи натюрморта.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развивать мелкую моторику рук.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знакомить детей с жанром натюрморта.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Предложить детям на основе впечатлений, знаний, умений, изобразить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натюрморт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с арбузом используя технику трафарет и тычок.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творческую активность.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 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Продолжать совершенствовать технику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по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сырому с отражением.</w:t>
            </w:r>
          </w:p>
          <w:p w:rsidR="00DD05C0" w:rsidRPr="00082C18" w:rsidRDefault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определять место предметов в натюрморте, передавать характерные особенности предметов.</w:t>
            </w:r>
          </w:p>
          <w:p w:rsidR="00DD05C0" w:rsidRPr="00082C18" w:rsidRDefault="00DD05C0" w:rsidP="00DD05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чувство композиции.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Ноябрь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10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12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«Деревья»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Ветка рябины в вазе»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«Осенняя береза»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«Дерево под ветром и дождем»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«Унылая пора»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умение планировать расположение отдельных предметов на плоскости, при использовании   нетрадиционных техник.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Совершенствовать умение передавать в рисунке характерные особенности рябины.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творчество, фантазию при выборе изобразительного материала.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Познакомить детей с новой техникой «рисование свечей».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детей передавать в рисунке характерные особенности березы.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эмоциональную отзывчивость на красоту осени.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знакомить детей с техникой «рисование свечей».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детей изображать различные образы деревьев.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 ребят фантазию при выборе изобразительного материала и составление композиции.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рисовать пейзажи согласно законам композиции, используя нетрадиционные техники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навыки смешивания красок.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Формировать умение получать четкий контур рисуемых объектов.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Декабрь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«Птицы»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«Снегири на ветках»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«Дятел и кукушка»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«Цапля с птенчиком»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«Голуби на черепичной крыше»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навыки рисования способом «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тычка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умение самостоятельно создавать композицию.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навыки рисования при помощи трафарета.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учить детей рисованию свечей.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Продолжать совершенствовать технику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Формировать умение получать четкий контур рисуемых объектов, сильнее нажимая на изобразительный инструмент.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композиционное и пространственное восприятие.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Совершенствовать навыки нетрадиционной техники – трафарет.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у детей чувство цвета и композиции.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Воспитывать интерес к природе, желание отражать впечатления в изобразительной деятельности.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Январь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20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«Животные»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«Пушистые детеныши животных»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«Домашние животные»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«Звери в зоопарке»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«Кто живет в зимнем лесу»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детей изображать пушистого животного в какой-либо позе или движении.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учить детей использовать при изображении шерсти материал разного вида: поролон, трубочка.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творческое воображение.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рисовать домашних животных разными материалами по фону.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Совершенствовать умение составлять композицию, включая знакомые изображения, варьируя их размер.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творческую активность.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Учить детей задумывать содержание рисунка, рисовать по всему листу.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Совершенствовать технику рисования пальцами, «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кляксографией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»,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тычком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любознательность.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навыки изображения животных, используя нетрадиционные техники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учить, самостоятельно выбирать технику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чувство цвета и композиции.</w:t>
            </w: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Февраль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22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«Сказки»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Лиса и журавль»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«Фонари в городе Снеговиков»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«Сказочный подсолнух»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«Сказочный дом – гриб»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Закрепить навыки рисования  «по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сырому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8"/>
              </w:rPr>
              <w:t>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умение смешивать на палитре краску.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у детей усидчивость.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Познакомить детей с новой техникой «батик».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Учить детей рисовать по ткани.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Формировать эстетический вкус.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знакомить детей с техникой «батика».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Развивать у детей чувство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цветовосприятия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интерес к осенним явлениям природы.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Учить детей самостоятельно придумывать и изображать дом-гриб, при помощи нетрадиционных техник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воображение, фантазию.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мелкую моторику.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Март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26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F655C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«Цветы»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«Цветы в вазе»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«Цветочек в горшочке»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«Маки»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«Цветок, который смотрит в воду»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«Нарцисс»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технику рисования «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формировать чувство композиции и ритма.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чувственно – эмоциональное восприятие окружающего мира.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Закрепить приемы работы в  технике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кляксография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Продолжать учить детей передавать в работе характерные особенности внешнего вида разных цветов.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Способствовать расширению знаний о многообразии растительного мира.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Продолжать совершенствовать технику изображения -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Совершенствовать приемы работы с острым краем палочки.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Воспитывать уверенность, инициативность в опытном освоении новых художественных материалов и способов работы с ними.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навыкам рисования техникой «батик».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рисовать по ткани, используя гуашь.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Закрепить представление о внешнем виде цветка.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Апрель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   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 2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30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2F65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31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      «Игрушки»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</w:t>
            </w:r>
            <w:r w:rsidRPr="00082C18">
              <w:rPr>
                <w:rFonts w:ascii="Times New Roman" w:eastAsia="Times New Roman" w:hAnsi="Times New Roman" w:cs="Times New Roman"/>
                <w:sz w:val="28"/>
              </w:rPr>
              <w:t>Веселые человечки»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«Золотой петушок»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«Баба Яга и леший»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«Игрушки для детского сада»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Продолжать знакомить детей с техникой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и усложнить способ изображения  фигурки человека.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Воспитывать у детей аккуратность в работе.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Совершенствовать навыки изображения сказочного персонажа, выполняя работу в технике тампонирование.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Закрепить знание детей о цветовой гамме.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глазомер, мелкую моторику рук.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Учить детей изображать при помощи деревянной и ватной палочек, способов действий и взаимоотношений героев.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чувство композиции.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интерес к народному творчеству.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Учить детей видеть и передавать в рисунке характерные особенности форм предметов.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 Продолжать учить детей использовать техники рисования: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пальцеграфия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, штампы, печатки,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lastRenderedPageBreak/>
              <w:t>набрызг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 Развивать самостоятельность, творческую активность.</w:t>
            </w:r>
          </w:p>
        </w:tc>
      </w:tr>
      <w:tr w:rsidR="003E1DC4" w:rsidRPr="00082C18" w:rsidTr="003E1DC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  Май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2F655C" w:rsidRPr="00082C18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«Загадки Радуги»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«Загадочный мир космоса»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«С днем рождения, поселок»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«Мир, в котором мы живем»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«КВН по изобразительной деятельности»</w:t>
            </w:r>
          </w:p>
        </w:tc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Совершенствовать умения и навыки подбирать материал, соответствующий технике нетрадиционного рисования.  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учить детей создавать многоплановую сюжетную композицию.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Закрепить знания детей о различных техниках рисования: батик,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кляксография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фантазию, воображение детей.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мелкую моторику.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Учить детей рисовать праздничный поселок, передавая архитектурные особенности зданий.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Продолжать совершенствовать навыки детей выбирать необходимые для рисунка материалы: акварель, восковые мелки, гуашь, трубочки, палочки и т.д.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Воспитывать любовь к родному поселку.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Показать целостность окружающего мира, раскрыть образ природы.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Обратить внимание на разнообразие цвета и цветовых оттенков.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 xml:space="preserve">Совершенствовать технические навыки в рисовании </w:t>
            </w:r>
            <w:proofErr w:type="spellStart"/>
            <w:r w:rsidRPr="00082C18">
              <w:rPr>
                <w:rFonts w:ascii="Times New Roman" w:eastAsia="Times New Roman" w:hAnsi="Times New Roman" w:cs="Times New Roman"/>
                <w:sz w:val="28"/>
              </w:rPr>
              <w:t>граттажем</w:t>
            </w:r>
            <w:proofErr w:type="spellEnd"/>
            <w:r w:rsidRPr="00082C18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 наблюдательность.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Развивать, совершенствовать, закреплять полученные навыки и умения нетрадиционной техники рисования.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8"/>
              </w:rPr>
              <w:t>Расширять знания детей о видах и жанрах изобразительного искусства, их особенностях.</w:t>
            </w:r>
          </w:p>
        </w:tc>
      </w:tr>
    </w:tbl>
    <w:p w:rsidR="00DD05C0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</w:rPr>
        <w:lastRenderedPageBreak/>
        <w:t>                                                   </w:t>
      </w:r>
    </w:p>
    <w:p w:rsidR="003E1DC4" w:rsidRPr="00082C18" w:rsidRDefault="003E1DC4" w:rsidP="003E1DC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  <w:szCs w:val="28"/>
        </w:rPr>
        <w:t>2.3 Работа с родителями</w:t>
      </w:r>
    </w:p>
    <w:p w:rsidR="003E1DC4" w:rsidRPr="00082C18" w:rsidRDefault="003E1DC4" w:rsidP="003E1DC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100" w:afterAutospacing="1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Появившийся в 1995 году закон РФ «Об образовании» обязывает педагогов и родителей стать не только равноправными, но и </w:t>
      </w:r>
      <w:proofErr w:type="spellStart"/>
      <w:r w:rsidRPr="00082C18">
        <w:rPr>
          <w:rFonts w:ascii="Times New Roman" w:eastAsia="Times New Roman" w:hAnsi="Times New Roman" w:cs="Times New Roman"/>
          <w:sz w:val="28"/>
          <w:szCs w:val="28"/>
        </w:rPr>
        <w:t>равноответственными</w:t>
      </w:r>
      <w:proofErr w:type="spellEnd"/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участниками образовательного процесса, а также говорится: «Родители являются первыми педагогами. Они обязаны заложить первые основы физического, нравственного и интеллектуального развития личности ребенка в раннем возрасте».</w:t>
      </w:r>
    </w:p>
    <w:p w:rsidR="003E1DC4" w:rsidRPr="00082C18" w:rsidRDefault="003E1DC4" w:rsidP="003E1DC4">
      <w:pPr>
        <w:shd w:val="clear" w:color="auto" w:fill="FFFFFF"/>
        <w:spacing w:after="100" w:afterAutospacing="1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Семья и детский сад – два общественных института, которые стоят у истоков нашего будущего, но зачастую не всегда им хватает взаимопонимания, такта, терпения, чтобы услышать и понять друг друга.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4961"/>
      </w:tblGrid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Месяц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b/>
                <w:sz w:val="28"/>
                <w:szCs w:val="28"/>
              </w:rPr>
              <w:t>Форма работы</w:t>
            </w:r>
          </w:p>
        </w:tc>
      </w:tr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Анкетирование. Выявление рисующих родителей.</w:t>
            </w:r>
          </w:p>
        </w:tc>
      </w:tr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Проведение конкурса «Творческая мастерская» на тему «Моя любимая игрушка» (из бросового материала)</w:t>
            </w:r>
          </w:p>
        </w:tc>
      </w:tr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Проведение выставки среди рисующих родителей</w:t>
            </w:r>
          </w:p>
        </w:tc>
      </w:tr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Посещение открытого занятия в ДОУ</w:t>
            </w:r>
          </w:p>
        </w:tc>
      </w:tr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Организация экскурсии в картинную галерею</w:t>
            </w:r>
          </w:p>
        </w:tc>
      </w:tr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Памятка «Как организовать рабочее место для детского творчества».</w:t>
            </w:r>
          </w:p>
        </w:tc>
      </w:tr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Проведение конкурса «Книжка-малышка своими руками»</w:t>
            </w:r>
          </w:p>
        </w:tc>
      </w:tr>
      <w:tr w:rsidR="003E1DC4" w:rsidRPr="00082C18" w:rsidTr="003E1D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DC4" w:rsidRPr="00082C18" w:rsidRDefault="003E1D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</w:t>
            </w:r>
            <w:proofErr w:type="gramStart"/>
            <w:r w:rsidRPr="00082C18">
              <w:rPr>
                <w:rFonts w:ascii="Times New Roman" w:hAnsi="Times New Roman" w:cs="Times New Roman"/>
                <w:sz w:val="28"/>
                <w:szCs w:val="28"/>
              </w:rPr>
              <w:t>итоговой</w:t>
            </w:r>
            <w:proofErr w:type="gramEnd"/>
            <w:r w:rsidRPr="00082C18">
              <w:rPr>
                <w:rFonts w:ascii="Times New Roman" w:hAnsi="Times New Roman" w:cs="Times New Roman"/>
                <w:sz w:val="28"/>
                <w:szCs w:val="28"/>
              </w:rPr>
              <w:t xml:space="preserve"> ОД  в ДОУ.</w:t>
            </w:r>
          </w:p>
        </w:tc>
      </w:tr>
    </w:tbl>
    <w:p w:rsidR="003E1DC4" w:rsidRPr="00082C18" w:rsidRDefault="003E1DC4" w:rsidP="003E1D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E1DC4" w:rsidRPr="00082C18" w:rsidRDefault="003E1DC4" w:rsidP="003E1D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tabs>
          <w:tab w:val="left" w:pos="4326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82C18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082C18">
        <w:rPr>
          <w:rFonts w:ascii="Times New Roman" w:hAnsi="Times New Roman" w:cs="Times New Roman"/>
          <w:b/>
          <w:bCs/>
          <w:sz w:val="28"/>
          <w:szCs w:val="28"/>
        </w:rPr>
        <w:t>. ОРГАНИЗАЦИОННЫЙ РАЗДЕЛ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2C18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3.1. Материально – техническое обеспечение программы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Кабинет- помещение, предназначенное для специальных занятий с необходимым для этого оборудованием.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sz w:val="26"/>
        </w:rPr>
        <w:t>Функциональное использование кабинета</w:t>
      </w:r>
      <w:r w:rsidRPr="00082C1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3E1DC4" w:rsidRPr="00082C18" w:rsidRDefault="003E1DC4" w:rsidP="003E1DC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Проведение индивидуальных и подгрупповых занятий;</w:t>
      </w:r>
    </w:p>
    <w:p w:rsidR="003E1DC4" w:rsidRPr="00082C18" w:rsidRDefault="003E1DC4" w:rsidP="003E1DC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Индивидуальное консультирование;</w:t>
      </w:r>
    </w:p>
    <w:p w:rsidR="003E1DC4" w:rsidRPr="00082C18" w:rsidRDefault="003E1DC4" w:rsidP="003E1DC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Проведение кружков</w:t>
      </w:r>
    </w:p>
    <w:p w:rsidR="003E1DC4" w:rsidRPr="00082C18" w:rsidRDefault="003E1DC4" w:rsidP="003E1DC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Проведение мастер классов с родителями и детьми;</w:t>
      </w:r>
    </w:p>
    <w:p w:rsidR="003E1DC4" w:rsidRPr="00082C18" w:rsidRDefault="003E1DC4" w:rsidP="003E1DC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Педагогическое просвещение родителей воспитанников в вопросах детского творчества и его значимости.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sz w:val="26"/>
        </w:rPr>
        <w:t>Базовое оснащение изостудии.</w:t>
      </w:r>
    </w:p>
    <w:p w:rsidR="003E1DC4" w:rsidRPr="00082C18" w:rsidRDefault="003E1DC4" w:rsidP="003E1DC4">
      <w:pPr>
        <w:numPr>
          <w:ilvl w:val="0"/>
          <w:numId w:val="6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Столы для детей: 4 шт.</w:t>
      </w:r>
    </w:p>
    <w:p w:rsidR="003E1DC4" w:rsidRPr="00082C18" w:rsidRDefault="003E1DC4" w:rsidP="003E1DC4">
      <w:pPr>
        <w:numPr>
          <w:ilvl w:val="0"/>
          <w:numId w:val="6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Стул для детей: 13 шт.</w:t>
      </w:r>
    </w:p>
    <w:p w:rsidR="003E1DC4" w:rsidRPr="00082C18" w:rsidRDefault="003E1DC4" w:rsidP="003E1DC4">
      <w:pPr>
        <w:numPr>
          <w:ilvl w:val="0"/>
          <w:numId w:val="6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 xml:space="preserve">Полки для </w:t>
      </w:r>
      <w:proofErr w:type="spellStart"/>
      <w:r w:rsidRPr="00082C18">
        <w:rPr>
          <w:rFonts w:ascii="Times New Roman" w:eastAsia="Times New Roman" w:hAnsi="Times New Roman" w:cs="Times New Roman"/>
          <w:sz w:val="26"/>
          <w:szCs w:val="26"/>
        </w:rPr>
        <w:t>изоматериалов</w:t>
      </w:r>
      <w:proofErr w:type="spellEnd"/>
      <w:r w:rsidRPr="00082C18">
        <w:rPr>
          <w:rFonts w:ascii="Times New Roman" w:eastAsia="Times New Roman" w:hAnsi="Times New Roman" w:cs="Times New Roman"/>
          <w:sz w:val="26"/>
          <w:szCs w:val="26"/>
        </w:rPr>
        <w:t>: 3 шт.</w:t>
      </w:r>
    </w:p>
    <w:p w:rsidR="003E1DC4" w:rsidRPr="00082C18" w:rsidRDefault="003E1DC4" w:rsidP="003E1DC4">
      <w:pPr>
        <w:numPr>
          <w:ilvl w:val="0"/>
          <w:numId w:val="6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Стенка для пособий: 1 шт.</w:t>
      </w:r>
    </w:p>
    <w:p w:rsidR="003E1DC4" w:rsidRPr="00082C18" w:rsidRDefault="003E1DC4" w:rsidP="003E1DC4">
      <w:pPr>
        <w:numPr>
          <w:ilvl w:val="0"/>
          <w:numId w:val="6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Подставка для цветов: 1 шт.</w:t>
      </w:r>
    </w:p>
    <w:p w:rsidR="003E1DC4" w:rsidRPr="00082C18" w:rsidRDefault="003E1DC4" w:rsidP="003E1DC4">
      <w:pPr>
        <w:numPr>
          <w:ilvl w:val="0"/>
          <w:numId w:val="6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Мольберт:1шт.</w:t>
      </w:r>
    </w:p>
    <w:p w:rsidR="003E1DC4" w:rsidRPr="00082C18" w:rsidRDefault="003E1DC4" w:rsidP="003E1DC4">
      <w:pPr>
        <w:numPr>
          <w:ilvl w:val="0"/>
          <w:numId w:val="6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Магнитофон: 1шт.</w:t>
      </w:r>
    </w:p>
    <w:p w:rsidR="003E1DC4" w:rsidRPr="00082C18" w:rsidRDefault="003E1DC4" w:rsidP="003E1DC4">
      <w:pPr>
        <w:numPr>
          <w:ilvl w:val="0"/>
          <w:numId w:val="6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Изобразительный материал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Художественные материалы и инструменты.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-5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4197"/>
        <w:gridCol w:w="2523"/>
      </w:tblGrid>
      <w:tr w:rsidR="003E1DC4" w:rsidRPr="00082C18" w:rsidTr="00082C18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12" w:name="a5303482174e250a3a237b8e553683cf925ccfb7"/>
            <w:bookmarkEnd w:id="12"/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>п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>/п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Наименование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Количество</w:t>
            </w:r>
          </w:p>
        </w:tc>
      </w:tr>
      <w:tr w:rsidR="003E1DC4" w:rsidRPr="00082C18" w:rsidTr="003E1DC4">
        <w:trPr>
          <w:trHeight w:val="19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Кисти:</w:t>
            </w:r>
          </w:p>
          <w:p w:rsidR="003E1DC4" w:rsidRPr="00082C18" w:rsidRDefault="003E1DC4">
            <w:pPr>
              <w:numPr>
                <w:ilvl w:val="0"/>
                <w:numId w:val="7"/>
              </w:numPr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синтетика №6</w:t>
            </w:r>
          </w:p>
          <w:p w:rsidR="003E1DC4" w:rsidRPr="00082C18" w:rsidRDefault="003E1DC4">
            <w:pPr>
              <w:numPr>
                <w:ilvl w:val="0"/>
                <w:numId w:val="7"/>
              </w:numPr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синтетика №3</w:t>
            </w:r>
          </w:p>
          <w:p w:rsidR="003E1DC4" w:rsidRPr="00082C18" w:rsidRDefault="003E1DC4">
            <w:pPr>
              <w:numPr>
                <w:ilvl w:val="0"/>
                <w:numId w:val="7"/>
              </w:numPr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щетина №7</w:t>
            </w:r>
          </w:p>
          <w:p w:rsidR="003E1DC4" w:rsidRPr="00082C18" w:rsidRDefault="003E1DC4">
            <w:pPr>
              <w:numPr>
                <w:ilvl w:val="0"/>
                <w:numId w:val="7"/>
              </w:numPr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щетина №2</w:t>
            </w:r>
          </w:p>
          <w:p w:rsidR="003E1DC4" w:rsidRPr="00082C18" w:rsidRDefault="003E1DC4">
            <w:pPr>
              <w:numPr>
                <w:ilvl w:val="0"/>
                <w:numId w:val="7"/>
              </w:numPr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коза №6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20шт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20шт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20шт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20шт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20шт</w:t>
            </w:r>
          </w:p>
        </w:tc>
      </w:tr>
      <w:tr w:rsidR="003E1DC4" w:rsidRPr="00082C18" w:rsidTr="003E1DC4">
        <w:trPr>
          <w:trHeight w:val="19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Карандаши:</w:t>
            </w:r>
          </w:p>
          <w:p w:rsidR="003E1DC4" w:rsidRPr="00082C18" w:rsidRDefault="003E1DC4">
            <w:pPr>
              <w:numPr>
                <w:ilvl w:val="0"/>
                <w:numId w:val="8"/>
              </w:numPr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графитные,</w:t>
            </w:r>
          </w:p>
          <w:p w:rsidR="003E1DC4" w:rsidRPr="00082C18" w:rsidRDefault="003E1DC4">
            <w:pPr>
              <w:numPr>
                <w:ilvl w:val="0"/>
                <w:numId w:val="8"/>
              </w:numPr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цветные,</w:t>
            </w:r>
          </w:p>
          <w:p w:rsidR="003E1DC4" w:rsidRPr="00082C18" w:rsidRDefault="003E1DC4">
            <w:pPr>
              <w:numPr>
                <w:ilvl w:val="0"/>
                <w:numId w:val="8"/>
              </w:numPr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цветные толстые</w:t>
            </w:r>
          </w:p>
          <w:p w:rsidR="003E1DC4" w:rsidRPr="00082C18" w:rsidRDefault="003E1DC4">
            <w:pPr>
              <w:numPr>
                <w:ilvl w:val="0"/>
                <w:numId w:val="8"/>
              </w:numPr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восковые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 пластике</w:t>
            </w:r>
          </w:p>
          <w:p w:rsidR="003E1DC4" w:rsidRPr="00082C18" w:rsidRDefault="003E1DC4">
            <w:pPr>
              <w:numPr>
                <w:ilvl w:val="0"/>
                <w:numId w:val="8"/>
              </w:numPr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Восковые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20шт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5 упаковок по 24шт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4 упаковки по 12шт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5 упаковок по 12шт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8 упаковок по 12шт</w:t>
            </w:r>
          </w:p>
        </w:tc>
      </w:tr>
      <w:tr w:rsidR="003E1DC4" w:rsidRPr="00082C18" w:rsidTr="003E1DC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Уголь художественный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8 упаковок</w:t>
            </w:r>
          </w:p>
        </w:tc>
      </w:tr>
      <w:tr w:rsidR="003E1DC4" w:rsidRPr="00082C18" w:rsidTr="003E1DC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Краски акварель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6 штук по 12 цветов</w:t>
            </w:r>
          </w:p>
        </w:tc>
      </w:tr>
      <w:tr w:rsidR="003E1DC4" w:rsidRPr="00082C18" w:rsidTr="003E1DC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Гуашь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6 наборов по 6 цветов</w:t>
            </w:r>
          </w:p>
        </w:tc>
      </w:tr>
      <w:tr w:rsidR="003E1DC4" w:rsidRPr="00082C18" w:rsidTr="003E1DC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Гуашь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4 набора по 12 цветов</w:t>
            </w:r>
          </w:p>
        </w:tc>
      </w:tr>
      <w:tr w:rsidR="003E1DC4" w:rsidRPr="00082C18" w:rsidTr="003E1DC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Цветная бумага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10 наборов</w:t>
            </w:r>
          </w:p>
        </w:tc>
      </w:tr>
      <w:tr w:rsidR="003E1DC4" w:rsidRPr="00082C18" w:rsidTr="003E1DC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Цветной картон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10 наборов</w:t>
            </w:r>
          </w:p>
        </w:tc>
      </w:tr>
      <w:tr w:rsidR="003E1DC4" w:rsidRPr="00082C18" w:rsidTr="003E1DC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Белый картон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10 наборов</w:t>
            </w:r>
          </w:p>
        </w:tc>
      </w:tr>
      <w:tr w:rsidR="003E1DC4" w:rsidRPr="00082C18" w:rsidTr="003E1DC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Ножницы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15 штук</w:t>
            </w:r>
          </w:p>
        </w:tc>
      </w:tr>
      <w:tr w:rsidR="003E1DC4" w:rsidRPr="00082C18" w:rsidTr="003E1DC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Краски для ткани «батик»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 набора</w:t>
            </w:r>
          </w:p>
        </w:tc>
      </w:tr>
      <w:tr w:rsidR="003E1DC4" w:rsidRPr="00082C18" w:rsidTr="003E1DC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Трафареты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8 штук</w:t>
            </w:r>
          </w:p>
        </w:tc>
      </w:tr>
      <w:tr w:rsidR="003E1DC4" w:rsidRPr="00082C18" w:rsidTr="003E1DC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12 штук</w:t>
            </w:r>
          </w:p>
        </w:tc>
      </w:tr>
      <w:tr w:rsidR="003E1DC4" w:rsidRPr="00082C18" w:rsidTr="003E1DC4">
        <w:trPr>
          <w:trHeight w:val="8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Клей 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–к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арандаш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Клей ПВА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8 штук</w:t>
            </w:r>
          </w:p>
        </w:tc>
      </w:tr>
    </w:tbl>
    <w:p w:rsidR="003E1DC4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082C18" w:rsidRDefault="00082C18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082C18" w:rsidRPr="00082C18" w:rsidRDefault="00082C18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082C18" w:rsidRDefault="00082C18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082C18" w:rsidRPr="00082C18" w:rsidRDefault="00082C18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2C18">
        <w:rPr>
          <w:rFonts w:ascii="Times New Roman" w:eastAsia="Times New Roman" w:hAnsi="Times New Roman" w:cs="Times New Roman"/>
          <w:b/>
          <w:bCs/>
          <w:sz w:val="26"/>
        </w:rPr>
        <w:lastRenderedPageBreak/>
        <w:t>Наглядные пособия</w:t>
      </w:r>
      <w:r w:rsidRPr="00082C1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-5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7443"/>
        <w:gridCol w:w="1592"/>
      </w:tblGrid>
      <w:tr w:rsidR="003E1DC4" w:rsidRPr="00082C18" w:rsidTr="003E1DC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13" w:name="b29eab88645c548229785bde54a26b81ebe1c47e"/>
            <w:bookmarkEnd w:id="13"/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</w:t>
            </w:r>
            <w:proofErr w:type="gramEnd"/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/п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Наименование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Количество</w:t>
            </w:r>
          </w:p>
        </w:tc>
      </w:tr>
      <w:tr w:rsidR="003E1DC4" w:rsidRPr="00082C18" w:rsidTr="003E1DC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Плакаты: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  «Фрукты», «Овощи», «Азбука цвета», «Цвета»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3 штук</w:t>
            </w:r>
          </w:p>
        </w:tc>
      </w:tr>
      <w:tr w:rsidR="003E1DC4" w:rsidRPr="00082C18" w:rsidTr="003E1DC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Репродукции картин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Альбом пейзажной живописи «Четыре времени года»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 Альбомы репродукций.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« Четыре времени года</w:t>
            </w:r>
            <w:proofErr w:type="gramStart"/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.»</w:t>
            </w:r>
            <w:proofErr w:type="gramEnd"/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  Альбом «Знакомство с жанровой живописью»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25 шт.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1шт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1 штуки</w:t>
            </w:r>
          </w:p>
        </w:tc>
      </w:tr>
      <w:tr w:rsidR="003E1DC4" w:rsidRPr="00082C18" w:rsidTr="003E1DC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Изделия декоративно-прикладного искусства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22 штук</w:t>
            </w:r>
          </w:p>
        </w:tc>
      </w:tr>
      <w:tr w:rsidR="003E1DC4" w:rsidRPr="00082C18" w:rsidTr="003E1DC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Технологические карты:</w:t>
            </w:r>
          </w:p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«Шаг за шагом», «Море», «Зоопарк», «Игрушки», «Природа», «Космос»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5 комплектов</w:t>
            </w:r>
          </w:p>
        </w:tc>
      </w:tr>
      <w:tr w:rsidR="003E1DC4" w:rsidRPr="00082C18" w:rsidTr="003E1DC4"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Альбомы с декоративными росписями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:rsidR="003E1DC4" w:rsidRPr="00082C18" w:rsidRDefault="003E1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82C18">
              <w:rPr>
                <w:rFonts w:ascii="Times New Roman" w:eastAsia="Times New Roman" w:hAnsi="Times New Roman" w:cs="Times New Roman"/>
                <w:sz w:val="26"/>
                <w:szCs w:val="26"/>
              </w:rPr>
              <w:t>5 штук</w:t>
            </w:r>
          </w:p>
        </w:tc>
      </w:tr>
    </w:tbl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6"/>
          <w:szCs w:val="26"/>
        </w:rPr>
        <w:t>  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sz w:val="26"/>
        </w:rPr>
        <w:t> 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iCs/>
          <w:sz w:val="26"/>
        </w:rPr>
        <w:t>Методическое обеспечение программы.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proofErr w:type="spellStart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Грибовская</w:t>
      </w:r>
      <w:proofErr w:type="spellEnd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 xml:space="preserve"> А.А. «Коллективное творчество дошкольников»; Москва творческий центр 2004г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proofErr w:type="spellStart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Грибовская</w:t>
      </w:r>
      <w:proofErr w:type="spellEnd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 xml:space="preserve"> А.А. «Ознакомление дошкольников с графикой и живописью»; методическое пособие; Москва 2004г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Давыдова Г.Н. «Нетрадиционные техники рисования в детском саду»; Москва 2008г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 xml:space="preserve">Долженко Г.И. «100 поделок из бумаги» </w:t>
      </w:r>
      <w:proofErr w:type="gramStart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;А</w:t>
      </w:r>
      <w:proofErr w:type="gramEnd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кадемия развития 2001г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Казакова Л.Г. «Рисование с детьми дошкольного возраста»; Москва творческий центр 2005г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Комарова Т.С. «Обучение дошкольников технике рисования»; учебное пособие к Программе под редакцией Васильевой М.А. 2005г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Лыкова И.А. программа «Изобразительная деятельность в детском саду. Подготовительная группа»; Москва. «Карапуз – дидактика» 2007г.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Лыкова И.А. программа «Изобразительная деятельность в детском саду. Старшая группа»; Москва. «Карапуз – дидактика» 2007г.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Лыкова И.А. программа «Изобразительная деятельность в детском саду. Средняя группа»; Москва. «Карапуз – дидактика» 2007г.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proofErr w:type="spellStart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Ремезова</w:t>
      </w:r>
      <w:proofErr w:type="spellEnd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 xml:space="preserve"> Л.А. «Играем с цветом»; Москва «Школьная пресса» 2004г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Утробина К.К. «Увлекательное рисование</w:t>
      </w:r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методом тычка с детьми 3-7 лет»;Москва издательство «ГНОМ и</w:t>
      </w:r>
      <w:proofErr w:type="gramStart"/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proofErr w:type="gramEnd"/>
      <w:r w:rsidRPr="00082C18">
        <w:rPr>
          <w:rFonts w:ascii="Times New Roman" w:eastAsia="Times New Roman" w:hAnsi="Times New Roman" w:cs="Times New Roman"/>
          <w:sz w:val="28"/>
          <w:szCs w:val="28"/>
        </w:rPr>
        <w:t>» 2001г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82C18">
        <w:rPr>
          <w:rFonts w:ascii="Times New Roman" w:eastAsia="Times New Roman" w:hAnsi="Times New Roman" w:cs="Times New Roman"/>
          <w:sz w:val="28"/>
          <w:szCs w:val="28"/>
        </w:rPr>
        <w:t>Швайко</w:t>
      </w:r>
      <w:proofErr w:type="spellEnd"/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Г. С. Программа «Занятия по изобразительной деятельности в детском саду. Подготовительная к школе группа»; Москва – </w:t>
      </w:r>
      <w:proofErr w:type="spellStart"/>
      <w:r w:rsidRPr="00082C18">
        <w:rPr>
          <w:rFonts w:ascii="Times New Roman" w:eastAsia="Times New Roman" w:hAnsi="Times New Roman" w:cs="Times New Roman"/>
          <w:sz w:val="28"/>
          <w:szCs w:val="28"/>
        </w:rPr>
        <w:t>Владос</w:t>
      </w:r>
      <w:proofErr w:type="spellEnd"/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2003г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82C18">
        <w:rPr>
          <w:rFonts w:ascii="Times New Roman" w:eastAsia="Times New Roman" w:hAnsi="Times New Roman" w:cs="Times New Roman"/>
          <w:sz w:val="28"/>
          <w:szCs w:val="28"/>
        </w:rPr>
        <w:lastRenderedPageBreak/>
        <w:t>Швайко</w:t>
      </w:r>
      <w:proofErr w:type="spellEnd"/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Г. С. Программа «Занятия по изобразительной деятельности в детском саду. Старшая группа» Москва – </w:t>
      </w:r>
      <w:proofErr w:type="spellStart"/>
      <w:r w:rsidRPr="00082C18">
        <w:rPr>
          <w:rFonts w:ascii="Times New Roman" w:eastAsia="Times New Roman" w:hAnsi="Times New Roman" w:cs="Times New Roman"/>
          <w:sz w:val="28"/>
          <w:szCs w:val="28"/>
        </w:rPr>
        <w:t>Владос</w:t>
      </w:r>
      <w:proofErr w:type="spellEnd"/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2003г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82C18">
        <w:rPr>
          <w:rFonts w:ascii="Times New Roman" w:eastAsia="Times New Roman" w:hAnsi="Times New Roman" w:cs="Times New Roman"/>
          <w:sz w:val="28"/>
          <w:szCs w:val="28"/>
        </w:rPr>
        <w:t>Швайко</w:t>
      </w:r>
      <w:proofErr w:type="spellEnd"/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Г. С. Программа «Занятия по изобразительной деятельности в детском саду. Средняя группа» Москва – </w:t>
      </w:r>
      <w:proofErr w:type="spellStart"/>
      <w:r w:rsidRPr="00082C18">
        <w:rPr>
          <w:rFonts w:ascii="Times New Roman" w:eastAsia="Times New Roman" w:hAnsi="Times New Roman" w:cs="Times New Roman"/>
          <w:sz w:val="28"/>
          <w:szCs w:val="28"/>
        </w:rPr>
        <w:t>Владос</w:t>
      </w:r>
      <w:proofErr w:type="spellEnd"/>
      <w:r w:rsidRPr="00082C18">
        <w:rPr>
          <w:rFonts w:ascii="Times New Roman" w:eastAsia="Times New Roman" w:hAnsi="Times New Roman" w:cs="Times New Roman"/>
          <w:sz w:val="28"/>
          <w:szCs w:val="28"/>
        </w:rPr>
        <w:t xml:space="preserve"> 2003г</w:t>
      </w:r>
    </w:p>
    <w:p w:rsidR="003E1DC4" w:rsidRPr="00082C18" w:rsidRDefault="003E1DC4" w:rsidP="003E1DC4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2C18">
        <w:rPr>
          <w:rFonts w:ascii="Times New Roman" w:eastAsia="Times New Roman" w:hAnsi="Times New Roman" w:cs="Times New Roman"/>
          <w:sz w:val="28"/>
          <w:szCs w:val="28"/>
        </w:rPr>
        <w:t>Фатеева А.А. «Рисуем без кисточки»; Академия развития 2006г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tabs>
          <w:tab w:val="left" w:pos="4326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82C18">
        <w:rPr>
          <w:rFonts w:ascii="Times New Roman" w:hAnsi="Times New Roman" w:cs="Times New Roman"/>
          <w:b/>
          <w:sz w:val="28"/>
          <w:szCs w:val="28"/>
        </w:rPr>
        <w:t>3.2. Организация развивающей предметно-пространственной среды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pacing w:after="0"/>
        <w:ind w:firstLine="708"/>
        <w:jc w:val="both"/>
        <w:rPr>
          <w:rStyle w:val="ad"/>
          <w:rFonts w:ascii="Times New Roman" w:hAnsi="Times New Roman" w:cs="Times New Roman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Насыщение предметно-пространственной среды: подбор разнообразного природного и бытового материала.</w:t>
      </w:r>
    </w:p>
    <w:p w:rsidR="003E1DC4" w:rsidRPr="00082C18" w:rsidRDefault="003E1DC4" w:rsidP="003E1DC4">
      <w:pPr>
        <w:spacing w:after="0"/>
        <w:jc w:val="both"/>
        <w:rPr>
          <w:rStyle w:val="ad"/>
          <w:rFonts w:ascii="Times New Roman" w:hAnsi="Times New Roman" w:cs="Times New Roman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sz w:val="28"/>
          <w:szCs w:val="28"/>
        </w:rPr>
        <w:t>Принципы организации:</w:t>
      </w:r>
    </w:p>
    <w:p w:rsidR="003E1DC4" w:rsidRPr="00082C18" w:rsidRDefault="003E1DC4" w:rsidP="003E1DC4">
      <w:pPr>
        <w:spacing w:after="0"/>
        <w:ind w:firstLine="708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Принцип сезонности: построение  познавательного  содержания с учётом  природных  и климатических особенностей данной местности в данный момент времени.</w:t>
      </w:r>
    </w:p>
    <w:p w:rsidR="003E1DC4" w:rsidRPr="00082C18" w:rsidRDefault="003E1DC4" w:rsidP="003E1DC4">
      <w:pPr>
        <w:spacing w:after="0"/>
        <w:ind w:firstLine="708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Принцип развивающего характера художественного образования.</w:t>
      </w:r>
    </w:p>
    <w:p w:rsidR="003E1DC4" w:rsidRPr="00082C18" w:rsidRDefault="003E1DC4" w:rsidP="003E1DC4">
      <w:pPr>
        <w:spacing w:after="0"/>
        <w:ind w:firstLine="708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 xml:space="preserve">Принцип  </w:t>
      </w:r>
      <w:proofErr w:type="spellStart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природосообразности</w:t>
      </w:r>
      <w:proofErr w:type="spellEnd"/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: постановка задач художественно - творческого развития детей с  учётом  возрастных  особенностей и индивидуальных способностей.</w:t>
      </w:r>
    </w:p>
    <w:p w:rsidR="003E1DC4" w:rsidRPr="00082C18" w:rsidRDefault="003E1DC4" w:rsidP="003E1DC4">
      <w:pPr>
        <w:spacing w:after="0"/>
        <w:ind w:firstLine="708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Принцип интереса: построение с опорой на интересы детей.</w:t>
      </w:r>
    </w:p>
    <w:p w:rsidR="003E1DC4" w:rsidRPr="00082C18" w:rsidRDefault="003E1DC4" w:rsidP="003E1DC4">
      <w:pPr>
        <w:spacing w:after="0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Личностно-ориентированного подхода  к каждому ребёнку;</w:t>
      </w:r>
    </w:p>
    <w:p w:rsidR="003E1DC4" w:rsidRPr="00082C18" w:rsidRDefault="003E1DC4" w:rsidP="003E1DC4">
      <w:pPr>
        <w:pStyle w:val="ab"/>
        <w:numPr>
          <w:ilvl w:val="0"/>
          <w:numId w:val="10"/>
        </w:numPr>
        <w:jc w:val="both"/>
        <w:rPr>
          <w:rStyle w:val="ad"/>
          <w:b w:val="0"/>
          <w:sz w:val="28"/>
          <w:szCs w:val="28"/>
        </w:rPr>
      </w:pPr>
      <w:r w:rsidRPr="00082C18">
        <w:rPr>
          <w:rStyle w:val="ad"/>
          <w:b w:val="0"/>
          <w:sz w:val="28"/>
          <w:szCs w:val="28"/>
        </w:rPr>
        <w:t xml:space="preserve">Активности, контролируемости,  индивидуального подхода в обучении и художественном развитии детей, доступности материала, его повторности, построения программного материала от простого к </w:t>
      </w:r>
      <w:proofErr w:type="gramStart"/>
      <w:r w:rsidRPr="00082C18">
        <w:rPr>
          <w:rStyle w:val="ad"/>
          <w:b w:val="0"/>
          <w:sz w:val="28"/>
          <w:szCs w:val="28"/>
        </w:rPr>
        <w:t>сложному</w:t>
      </w:r>
      <w:proofErr w:type="gramEnd"/>
      <w:r w:rsidRPr="00082C18">
        <w:rPr>
          <w:rStyle w:val="ad"/>
          <w:b w:val="0"/>
          <w:sz w:val="28"/>
          <w:szCs w:val="28"/>
        </w:rPr>
        <w:t>, наглядности.</w:t>
      </w:r>
    </w:p>
    <w:p w:rsidR="003E1DC4" w:rsidRPr="00082C18" w:rsidRDefault="003E1DC4" w:rsidP="003E1DC4">
      <w:pPr>
        <w:pStyle w:val="ab"/>
        <w:numPr>
          <w:ilvl w:val="0"/>
          <w:numId w:val="10"/>
        </w:numPr>
        <w:jc w:val="both"/>
        <w:rPr>
          <w:rStyle w:val="ad"/>
          <w:b w:val="0"/>
          <w:sz w:val="28"/>
          <w:szCs w:val="28"/>
        </w:rPr>
      </w:pPr>
      <w:r w:rsidRPr="00082C18">
        <w:rPr>
          <w:rStyle w:val="ad"/>
          <w:b w:val="0"/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3E1DC4" w:rsidRPr="00082C18" w:rsidRDefault="003E1DC4" w:rsidP="003E1DC4">
      <w:pPr>
        <w:pStyle w:val="ab"/>
        <w:numPr>
          <w:ilvl w:val="0"/>
          <w:numId w:val="10"/>
        </w:numPr>
        <w:jc w:val="both"/>
        <w:rPr>
          <w:rStyle w:val="ad"/>
          <w:b w:val="0"/>
          <w:sz w:val="28"/>
          <w:szCs w:val="28"/>
        </w:rPr>
      </w:pPr>
      <w:r w:rsidRPr="00082C18">
        <w:rPr>
          <w:rStyle w:val="ad"/>
          <w:b w:val="0"/>
          <w:sz w:val="28"/>
          <w:szCs w:val="28"/>
        </w:rPr>
        <w:t>Учёт возрастных и психологических особенностей детей;</w:t>
      </w:r>
    </w:p>
    <w:p w:rsidR="003E1DC4" w:rsidRPr="00082C18" w:rsidRDefault="003E1DC4" w:rsidP="003E1DC4">
      <w:pPr>
        <w:pStyle w:val="ab"/>
        <w:numPr>
          <w:ilvl w:val="0"/>
          <w:numId w:val="10"/>
        </w:numPr>
        <w:jc w:val="both"/>
        <w:rPr>
          <w:rStyle w:val="ad"/>
          <w:b w:val="0"/>
          <w:sz w:val="28"/>
          <w:szCs w:val="28"/>
        </w:rPr>
      </w:pPr>
      <w:r w:rsidRPr="00082C18">
        <w:rPr>
          <w:rStyle w:val="ad"/>
          <w:b w:val="0"/>
          <w:sz w:val="28"/>
          <w:szCs w:val="28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3E1DC4" w:rsidRPr="00082C18" w:rsidRDefault="003E1DC4" w:rsidP="003E1DC4">
      <w:pPr>
        <w:pStyle w:val="ab"/>
        <w:numPr>
          <w:ilvl w:val="0"/>
          <w:numId w:val="10"/>
        </w:numPr>
        <w:jc w:val="both"/>
        <w:rPr>
          <w:rStyle w:val="ad"/>
          <w:b w:val="0"/>
          <w:sz w:val="28"/>
          <w:szCs w:val="28"/>
        </w:rPr>
      </w:pPr>
      <w:r w:rsidRPr="00082C18">
        <w:rPr>
          <w:rStyle w:val="ad"/>
          <w:b w:val="0"/>
          <w:sz w:val="28"/>
          <w:szCs w:val="28"/>
        </w:rPr>
        <w:t>Поддержка инициативы детей в различных видах деятельности;</w:t>
      </w:r>
    </w:p>
    <w:p w:rsidR="003E1DC4" w:rsidRPr="00082C18" w:rsidRDefault="003E1DC4" w:rsidP="003E1DC4">
      <w:pPr>
        <w:pStyle w:val="ab"/>
        <w:numPr>
          <w:ilvl w:val="0"/>
          <w:numId w:val="10"/>
        </w:numPr>
        <w:jc w:val="both"/>
        <w:rPr>
          <w:rStyle w:val="ad"/>
          <w:b w:val="0"/>
          <w:sz w:val="28"/>
          <w:szCs w:val="28"/>
        </w:rPr>
      </w:pPr>
      <w:r w:rsidRPr="00082C18">
        <w:rPr>
          <w:rStyle w:val="ad"/>
          <w:b w:val="0"/>
          <w:sz w:val="28"/>
          <w:szCs w:val="28"/>
        </w:rPr>
        <w:t>Игровая форма подачи материала;</w:t>
      </w:r>
    </w:p>
    <w:p w:rsidR="003E1DC4" w:rsidRPr="00082C18" w:rsidRDefault="003E1DC4" w:rsidP="003E1DC4">
      <w:pPr>
        <w:pStyle w:val="ab"/>
        <w:numPr>
          <w:ilvl w:val="0"/>
          <w:numId w:val="10"/>
        </w:numPr>
        <w:jc w:val="both"/>
        <w:rPr>
          <w:rStyle w:val="ad"/>
          <w:b w:val="0"/>
          <w:sz w:val="28"/>
          <w:szCs w:val="28"/>
        </w:rPr>
      </w:pPr>
      <w:r w:rsidRPr="00082C18">
        <w:rPr>
          <w:rStyle w:val="ad"/>
          <w:b w:val="0"/>
          <w:sz w:val="28"/>
          <w:szCs w:val="28"/>
        </w:rPr>
        <w:t>Сотрудничество Организации с семьей;</w:t>
      </w:r>
    </w:p>
    <w:p w:rsidR="003E1DC4" w:rsidRPr="00082C18" w:rsidRDefault="003E1DC4" w:rsidP="003E1DC4">
      <w:pPr>
        <w:spacing w:after="0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  <w:r w:rsidRPr="00082C18">
        <w:rPr>
          <w:rStyle w:val="ad"/>
          <w:rFonts w:ascii="Times New Roman" w:hAnsi="Times New Roman" w:cs="Times New Roman"/>
          <w:b w:val="0"/>
          <w:sz w:val="28"/>
          <w:szCs w:val="28"/>
        </w:rPr>
        <w:t>Приобщение детей к социокультурным нормам, традициям семьи, общества и государства.</w:t>
      </w:r>
    </w:p>
    <w:p w:rsidR="003E1DC4" w:rsidRPr="00082C18" w:rsidRDefault="003E1DC4" w:rsidP="003E1DC4">
      <w:pPr>
        <w:spacing w:after="0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Style w:val="ad"/>
          <w:rFonts w:ascii="Times New Roman" w:hAnsi="Times New Roman" w:cs="Times New Roman"/>
          <w:b w:val="0"/>
          <w:sz w:val="28"/>
          <w:szCs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</w:rPr>
        <w:lastRenderedPageBreak/>
        <w:t>Заключение.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Использование нетрадиционной техники рисования стимулирует художественно-творческое развитие детей, положительно влияет на развитие способностей, умений и навыков детей.  Художественно-творческая деятельность выполняет терапевтическую функцию, отвлекает детей от печальных событий, обид, вызывает радостное, приподнятое настроение, обеспечивает положительное эмоциональное состояние каждого ребенка. Принимая во внимание индивидуальные особенности, развитие творческих способностей у детей, педагог дает возможность активно, самостоятельно проявить себя и испытать радость творчества. Легко и непринужденно дошкольники пользуются всеми нетрадиционными техниками, развивая фантазию, восприятие цвета, навыки нежного и легкого прикосновения. Так же решаются задачи развития психических познавательных процессов: восприятия, воображения, мышления, внимания, памяти и речи. Различные технологии способствуют развитию мелкой мускулатуры пальцев руки, глазомера, координации движений. У детей формируется умение ориентироваться на листе бумаги. Дети получают знания о свойствах материалов и способе работы с ними, с помощью чего у ребят развивается познавательный интерес.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Нетрадиционные техники изобразительной деятельности – это своеобразные игры с различными материалами. В такой игре дети осваивают тот объем знаний, умений и навыков, который им малодоступен на обычных занятиях. Поэтому приемы нетрадиционной технике необходимо использовать для полноценного развития детей.  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Нетрадиционные техники рисования помогают почувствовать себя свободным,  увидеть и передать на бумаге то, что обычными средствами сделать труднее. А главное, они дают детям возможность удивиться и порадоваться миру. Ведь всякое открытие чего-то нового, необычного несет радость, дает новый толчок к творчеству.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082C18" w:rsidRPr="00082C18" w:rsidRDefault="00082C18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</w:p>
    <w:p w:rsidR="003E1DC4" w:rsidRPr="00082C18" w:rsidRDefault="00082C18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8"/>
        </w:rPr>
        <w:lastRenderedPageBreak/>
        <w:t>Список используемой литературы</w:t>
      </w:r>
      <w:r w:rsidR="003E1DC4" w:rsidRPr="00082C18">
        <w:rPr>
          <w:rFonts w:ascii="Times New Roman" w:eastAsia="Times New Roman" w:hAnsi="Times New Roman" w:cs="Times New Roman"/>
          <w:b/>
          <w:bCs/>
          <w:sz w:val="28"/>
        </w:rPr>
        <w:t>.</w:t>
      </w:r>
    </w:p>
    <w:p w:rsidR="003E1DC4" w:rsidRPr="00082C18" w:rsidRDefault="003E1DC4" w:rsidP="003E1DC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 xml:space="preserve">Аверьянова А.П. Изобразительная деятельность в детском саду. – М.: Москва-Синтез; М.: ТЦ Сфера, 2003. – 96с.; </w:t>
      </w:r>
      <w:proofErr w:type="spellStart"/>
      <w:r w:rsidRPr="00082C18">
        <w:rPr>
          <w:rFonts w:ascii="Times New Roman" w:eastAsia="Times New Roman" w:hAnsi="Times New Roman" w:cs="Times New Roman"/>
          <w:sz w:val="28"/>
        </w:rPr>
        <w:t>илл</w:t>
      </w:r>
      <w:proofErr w:type="spellEnd"/>
      <w:r w:rsidRPr="00082C18">
        <w:rPr>
          <w:rFonts w:ascii="Times New Roman" w:eastAsia="Times New Roman" w:hAnsi="Times New Roman" w:cs="Times New Roman"/>
          <w:sz w:val="28"/>
        </w:rPr>
        <w:t>.</w:t>
      </w:r>
    </w:p>
    <w:p w:rsidR="003E1DC4" w:rsidRPr="00082C18" w:rsidRDefault="003E1DC4" w:rsidP="003E1DC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Воспитатель Дошкольного Образовательного Учреждения №3/2008; №5,7/2009</w:t>
      </w:r>
    </w:p>
    <w:p w:rsidR="003E1DC4" w:rsidRPr="00082C18" w:rsidRDefault="003E1DC4" w:rsidP="003E1DC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Давыдова Г.Н. Нетрадиционные техники рисования в детском саду. Часть 1 и 2. – М.: «Издательство Скрипторий 2003», 2008.</w:t>
      </w:r>
    </w:p>
    <w:p w:rsidR="003E1DC4" w:rsidRPr="00082C18" w:rsidRDefault="003E1DC4" w:rsidP="003E1DC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 xml:space="preserve">Комарова Т.С.  Изобразительная деятельность в детском саду. – М.: Мозаика-Синтез, 2008.- 192с.: </w:t>
      </w:r>
      <w:proofErr w:type="spellStart"/>
      <w:r w:rsidRPr="00082C18">
        <w:rPr>
          <w:rFonts w:ascii="Times New Roman" w:eastAsia="Times New Roman" w:hAnsi="Times New Roman" w:cs="Times New Roman"/>
          <w:sz w:val="28"/>
        </w:rPr>
        <w:t>цв</w:t>
      </w:r>
      <w:proofErr w:type="gramStart"/>
      <w:r w:rsidRPr="00082C18">
        <w:rPr>
          <w:rFonts w:ascii="Times New Roman" w:eastAsia="Times New Roman" w:hAnsi="Times New Roman" w:cs="Times New Roman"/>
          <w:sz w:val="28"/>
        </w:rPr>
        <w:t>.в</w:t>
      </w:r>
      <w:proofErr w:type="gramEnd"/>
      <w:r w:rsidRPr="00082C18">
        <w:rPr>
          <w:rFonts w:ascii="Times New Roman" w:eastAsia="Times New Roman" w:hAnsi="Times New Roman" w:cs="Times New Roman"/>
          <w:sz w:val="28"/>
        </w:rPr>
        <w:t>кл</w:t>
      </w:r>
      <w:proofErr w:type="spellEnd"/>
      <w:r w:rsidRPr="00082C18">
        <w:rPr>
          <w:rFonts w:ascii="Times New Roman" w:eastAsia="Times New Roman" w:hAnsi="Times New Roman" w:cs="Times New Roman"/>
          <w:sz w:val="28"/>
        </w:rPr>
        <w:t>.</w:t>
      </w:r>
    </w:p>
    <w:p w:rsidR="003E1DC4" w:rsidRPr="00082C18" w:rsidRDefault="003E1DC4" w:rsidP="003E1DC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Лыкова И.А. Изобразительная деятельность в детском саду: планирование, конспекты занятий, методические рекомендации. Средняя группа. – М.: «КАРАПУЗ-ДИДАКТИКА», 2008. -144с., 16 л. вкл.</w:t>
      </w:r>
    </w:p>
    <w:p w:rsidR="003E1DC4" w:rsidRPr="00082C18" w:rsidRDefault="003E1DC4" w:rsidP="003E1DC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Пастухова Г.В. Нетрадиционные техники рисования в детском саду. (1 и</w:t>
      </w:r>
      <w:proofErr w:type="gramStart"/>
      <w:r w:rsidRPr="00082C18">
        <w:rPr>
          <w:rFonts w:ascii="Times New Roman" w:eastAsia="Times New Roman" w:hAnsi="Times New Roman" w:cs="Times New Roman"/>
          <w:sz w:val="28"/>
        </w:rPr>
        <w:t>2</w:t>
      </w:r>
      <w:proofErr w:type="gramEnd"/>
      <w:r w:rsidRPr="00082C18">
        <w:rPr>
          <w:rFonts w:ascii="Times New Roman" w:eastAsia="Times New Roman" w:hAnsi="Times New Roman" w:cs="Times New Roman"/>
          <w:sz w:val="28"/>
        </w:rPr>
        <w:t xml:space="preserve"> части). Издательство «Центр Проблем Детства», 1996.</w:t>
      </w:r>
    </w:p>
    <w:p w:rsidR="003E1DC4" w:rsidRPr="00082C18" w:rsidRDefault="003E1DC4" w:rsidP="003E1DC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082C18">
        <w:rPr>
          <w:rFonts w:ascii="Times New Roman" w:eastAsia="Times New Roman" w:hAnsi="Times New Roman" w:cs="Times New Roman"/>
          <w:sz w:val="28"/>
        </w:rPr>
        <w:t>Шкидская</w:t>
      </w:r>
      <w:proofErr w:type="spellEnd"/>
      <w:r w:rsidRPr="00082C18">
        <w:rPr>
          <w:rFonts w:ascii="Times New Roman" w:eastAsia="Times New Roman" w:hAnsi="Times New Roman" w:cs="Times New Roman"/>
          <w:sz w:val="28"/>
        </w:rPr>
        <w:t xml:space="preserve"> И.О. Аппликации из пластилина. – Ростов н/Д</w:t>
      </w:r>
      <w:proofErr w:type="gramStart"/>
      <w:r w:rsidRPr="00082C18">
        <w:rPr>
          <w:rFonts w:ascii="Times New Roman" w:eastAsia="Times New Roman" w:hAnsi="Times New Roman" w:cs="Times New Roman"/>
          <w:sz w:val="28"/>
        </w:rPr>
        <w:t xml:space="preserve"> :</w:t>
      </w:r>
      <w:proofErr w:type="gramEnd"/>
      <w:r w:rsidRPr="00082C18">
        <w:rPr>
          <w:rFonts w:ascii="Times New Roman" w:eastAsia="Times New Roman" w:hAnsi="Times New Roman" w:cs="Times New Roman"/>
          <w:sz w:val="28"/>
        </w:rPr>
        <w:t xml:space="preserve"> Феникс, 2008. – 87.</w:t>
      </w:r>
    </w:p>
    <w:p w:rsidR="003E1DC4" w:rsidRPr="00082C18" w:rsidRDefault="003E1DC4" w:rsidP="003E1DC4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sz w:val="28"/>
        </w:rPr>
        <w:t> </w:t>
      </w:r>
    </w:p>
    <w:p w:rsidR="003E1DC4" w:rsidRPr="00082C18" w:rsidRDefault="003E1DC4" w:rsidP="003E1D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82C18">
        <w:rPr>
          <w:rFonts w:ascii="Times New Roman" w:eastAsia="Times New Roman" w:hAnsi="Times New Roman" w:cs="Times New Roman"/>
          <w:b/>
          <w:bCs/>
          <w:sz w:val="28"/>
        </w:rPr>
        <w:t>                                                     </w:t>
      </w:r>
    </w:p>
    <w:p w:rsidR="003E1DC4" w:rsidRPr="00082C18" w:rsidRDefault="003E1DC4" w:rsidP="003E1DC4">
      <w:pPr>
        <w:spacing w:line="240" w:lineRule="auto"/>
        <w:jc w:val="both"/>
        <w:rPr>
          <w:rFonts w:ascii="Times New Roman" w:hAnsi="Times New Roman" w:cs="Times New Roman"/>
        </w:rPr>
      </w:pPr>
    </w:p>
    <w:p w:rsidR="003E1DC4" w:rsidRDefault="003E1DC4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  <w:bookmarkStart w:id="14" w:name="_GoBack"/>
      <w:bookmarkEnd w:id="14"/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Default="00145EC1">
      <w:pPr>
        <w:rPr>
          <w:rFonts w:ascii="Times New Roman" w:hAnsi="Times New Roman" w:cs="Times New Roman"/>
        </w:rPr>
      </w:pPr>
    </w:p>
    <w:p w:rsidR="00145EC1" w:rsidRPr="00082C18" w:rsidRDefault="00145E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237027" cy="919859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7031" cy="921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5EC1" w:rsidRPr="00082C18" w:rsidSect="00EE3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762C4"/>
    <w:multiLevelType w:val="multilevel"/>
    <w:tmpl w:val="7FA45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275BEE"/>
    <w:multiLevelType w:val="multilevel"/>
    <w:tmpl w:val="285CD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A9208E"/>
    <w:multiLevelType w:val="hybridMultilevel"/>
    <w:tmpl w:val="25DCB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B32D70"/>
    <w:multiLevelType w:val="multilevel"/>
    <w:tmpl w:val="A6EE9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B4226B"/>
    <w:multiLevelType w:val="multilevel"/>
    <w:tmpl w:val="54084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961561"/>
    <w:multiLevelType w:val="hybridMultilevel"/>
    <w:tmpl w:val="CC62545C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67E0056"/>
    <w:multiLevelType w:val="multilevel"/>
    <w:tmpl w:val="07D27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15E4548"/>
    <w:multiLevelType w:val="multilevel"/>
    <w:tmpl w:val="41C0C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5301E51"/>
    <w:multiLevelType w:val="multilevel"/>
    <w:tmpl w:val="7AD4A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FC5B61"/>
    <w:multiLevelType w:val="multilevel"/>
    <w:tmpl w:val="CE16D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9E6E59"/>
    <w:multiLevelType w:val="multilevel"/>
    <w:tmpl w:val="1CB25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E1DC4"/>
    <w:rsid w:val="00082C18"/>
    <w:rsid w:val="00145EC1"/>
    <w:rsid w:val="002F655C"/>
    <w:rsid w:val="003E1DC4"/>
    <w:rsid w:val="00BE4A84"/>
    <w:rsid w:val="00C208EF"/>
    <w:rsid w:val="00DD05C0"/>
    <w:rsid w:val="00E338FB"/>
    <w:rsid w:val="00E778C6"/>
    <w:rsid w:val="00EE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4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1DC4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3E1D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E1DC4"/>
  </w:style>
  <w:style w:type="character" w:customStyle="1" w:styleId="a6">
    <w:name w:val="Нижний колонтитул Знак"/>
    <w:basedOn w:val="a0"/>
    <w:link w:val="a7"/>
    <w:uiPriority w:val="99"/>
    <w:semiHidden/>
    <w:rsid w:val="003E1DC4"/>
  </w:style>
  <w:style w:type="paragraph" w:styleId="a7">
    <w:name w:val="footer"/>
    <w:basedOn w:val="a"/>
    <w:link w:val="a6"/>
    <w:uiPriority w:val="99"/>
    <w:semiHidden/>
    <w:unhideWhenUsed/>
    <w:rsid w:val="003E1D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Текст выноски Знак"/>
    <w:basedOn w:val="a0"/>
    <w:link w:val="a9"/>
    <w:uiPriority w:val="99"/>
    <w:semiHidden/>
    <w:rsid w:val="003E1DC4"/>
    <w:rPr>
      <w:rFonts w:ascii="Tahoma" w:hAnsi="Tahoma" w:cs="Tahoma"/>
      <w:sz w:val="16"/>
      <w:szCs w:val="16"/>
    </w:rPr>
  </w:style>
  <w:style w:type="paragraph" w:styleId="a9">
    <w:name w:val="Balloon Text"/>
    <w:basedOn w:val="a"/>
    <w:link w:val="a8"/>
    <w:uiPriority w:val="99"/>
    <w:semiHidden/>
    <w:unhideWhenUsed/>
    <w:rsid w:val="003E1DC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3E1DC4"/>
    <w:pPr>
      <w:spacing w:after="0" w:line="240" w:lineRule="auto"/>
    </w:pPr>
  </w:style>
  <w:style w:type="paragraph" w:styleId="ab">
    <w:name w:val="List Paragraph"/>
    <w:basedOn w:val="a"/>
    <w:uiPriority w:val="99"/>
    <w:qFormat/>
    <w:rsid w:val="003E1DC4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customStyle="1" w:styleId="c18">
    <w:name w:val="c18"/>
    <w:basedOn w:val="a0"/>
    <w:rsid w:val="003E1DC4"/>
  </w:style>
  <w:style w:type="character" w:customStyle="1" w:styleId="c17">
    <w:name w:val="c17"/>
    <w:basedOn w:val="a0"/>
    <w:rsid w:val="003E1DC4"/>
  </w:style>
  <w:style w:type="character" w:customStyle="1" w:styleId="c58">
    <w:name w:val="c58"/>
    <w:basedOn w:val="a0"/>
    <w:rsid w:val="003E1DC4"/>
  </w:style>
  <w:style w:type="character" w:customStyle="1" w:styleId="c10">
    <w:name w:val="c10"/>
    <w:basedOn w:val="a0"/>
    <w:rsid w:val="003E1DC4"/>
  </w:style>
  <w:style w:type="character" w:customStyle="1" w:styleId="c46">
    <w:name w:val="c46"/>
    <w:basedOn w:val="a0"/>
    <w:rsid w:val="003E1DC4"/>
  </w:style>
  <w:style w:type="character" w:customStyle="1" w:styleId="c55">
    <w:name w:val="c55"/>
    <w:basedOn w:val="a0"/>
    <w:rsid w:val="003E1DC4"/>
  </w:style>
  <w:style w:type="character" w:customStyle="1" w:styleId="c29">
    <w:name w:val="c29"/>
    <w:basedOn w:val="a0"/>
    <w:rsid w:val="003E1DC4"/>
  </w:style>
  <w:style w:type="character" w:customStyle="1" w:styleId="apple-converted-space">
    <w:name w:val="apple-converted-space"/>
    <w:basedOn w:val="a0"/>
    <w:rsid w:val="003E1DC4"/>
  </w:style>
  <w:style w:type="character" w:customStyle="1" w:styleId="c56">
    <w:name w:val="c56"/>
    <w:basedOn w:val="a0"/>
    <w:rsid w:val="003E1DC4"/>
  </w:style>
  <w:style w:type="character" w:customStyle="1" w:styleId="c9">
    <w:name w:val="c9"/>
    <w:basedOn w:val="a0"/>
    <w:rsid w:val="003E1DC4"/>
  </w:style>
  <w:style w:type="character" w:customStyle="1" w:styleId="c31">
    <w:name w:val="c31"/>
    <w:basedOn w:val="a0"/>
    <w:rsid w:val="003E1DC4"/>
  </w:style>
  <w:style w:type="character" w:customStyle="1" w:styleId="c1">
    <w:name w:val="c1"/>
    <w:basedOn w:val="a0"/>
    <w:rsid w:val="003E1DC4"/>
  </w:style>
  <w:style w:type="character" w:customStyle="1" w:styleId="c14">
    <w:name w:val="c14"/>
    <w:basedOn w:val="a0"/>
    <w:rsid w:val="003E1DC4"/>
  </w:style>
  <w:style w:type="character" w:customStyle="1" w:styleId="c23">
    <w:name w:val="c23"/>
    <w:basedOn w:val="a0"/>
    <w:rsid w:val="003E1DC4"/>
  </w:style>
  <w:style w:type="table" w:styleId="ac">
    <w:name w:val="Table Grid"/>
    <w:basedOn w:val="a1"/>
    <w:uiPriority w:val="59"/>
    <w:rsid w:val="003E1D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uiPriority w:val="22"/>
    <w:qFormat/>
    <w:rsid w:val="003E1D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3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7311</Words>
  <Characters>41673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2025-09-20T17:04:00Z</dcterms:created>
  <dcterms:modified xsi:type="dcterms:W3CDTF">2025-09-29T06:34:00Z</dcterms:modified>
</cp:coreProperties>
</file>