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039" w:rsidRDefault="00F75CE7" w:rsidP="001D4039">
      <w:r w:rsidRPr="00F75CE7">
        <w:rPr>
          <w:noProof/>
        </w:rPr>
        <w:drawing>
          <wp:inline distT="0" distB="0" distL="0" distR="0">
            <wp:extent cx="5940425" cy="8149973"/>
            <wp:effectExtent l="0" t="0" r="0" b="0"/>
            <wp:docPr id="1" name="Рисунок 1" descr="C:\Users\Galina1\Desktop\Новые на сайт все\1.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овые на сайт все\1.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9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CE7" w:rsidRDefault="00F75CE7" w:rsidP="001D4039"/>
    <w:p w:rsidR="00F75CE7" w:rsidRDefault="00F75CE7" w:rsidP="001D4039"/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4453"/>
        <w:gridCol w:w="4584"/>
      </w:tblGrid>
      <w:tr w:rsidR="001D4039" w:rsidRPr="00B90463" w:rsidTr="00653F5D">
        <w:tc>
          <w:tcPr>
            <w:tcW w:w="4785" w:type="dxa"/>
          </w:tcPr>
          <w:p w:rsidR="001D4039" w:rsidRPr="00B90463" w:rsidRDefault="001D4039" w:rsidP="00653F5D">
            <w:pPr>
              <w:rPr>
                <w:b/>
              </w:rPr>
            </w:pPr>
            <w:r w:rsidRPr="00B90463">
              <w:rPr>
                <w:b/>
              </w:rPr>
              <w:lastRenderedPageBreak/>
              <w:t>Принято</w:t>
            </w:r>
          </w:p>
          <w:p w:rsidR="001D4039" w:rsidRPr="00B90463" w:rsidRDefault="001D4039" w:rsidP="00653F5D">
            <w:r w:rsidRPr="00B90463">
              <w:t>на заседании Педагоги</w:t>
            </w:r>
            <w:r>
              <w:t>ческого совета МБОУ «Ямашская ООШ</w:t>
            </w:r>
            <w:r w:rsidRPr="00B90463">
              <w:t>» Е</w:t>
            </w:r>
            <w:r>
              <w:t>А</w:t>
            </w:r>
            <w:r w:rsidRPr="00B90463">
              <w:t xml:space="preserve">МР РТ </w:t>
            </w:r>
          </w:p>
          <w:p w:rsidR="001D4039" w:rsidRPr="00B90463" w:rsidRDefault="001D4039" w:rsidP="00653F5D">
            <w:r>
              <w:t>Протокол № 3 от «23» ноября 2018 г.</w:t>
            </w:r>
          </w:p>
        </w:tc>
        <w:tc>
          <w:tcPr>
            <w:tcW w:w="4786" w:type="dxa"/>
          </w:tcPr>
          <w:p w:rsidR="001D4039" w:rsidRPr="00B90463" w:rsidRDefault="001D4039" w:rsidP="00653F5D">
            <w:pPr>
              <w:ind w:left="777"/>
              <w:rPr>
                <w:b/>
              </w:rPr>
            </w:pPr>
            <w:r w:rsidRPr="00B90463">
              <w:rPr>
                <w:b/>
              </w:rPr>
              <w:t>«Утверждаю»</w:t>
            </w:r>
          </w:p>
          <w:p w:rsidR="001D4039" w:rsidRPr="00B90463" w:rsidRDefault="001D4039" w:rsidP="00653F5D">
            <w:pPr>
              <w:ind w:left="777"/>
            </w:pPr>
            <w:r>
              <w:t>Директор МБОУ «Ямашская ООШ</w:t>
            </w:r>
            <w:r w:rsidRPr="00B90463">
              <w:t>»</w:t>
            </w:r>
          </w:p>
          <w:p w:rsidR="001D4039" w:rsidRPr="00B90463" w:rsidRDefault="001D4039" w:rsidP="00653F5D">
            <w:pPr>
              <w:ind w:left="777"/>
            </w:pPr>
            <w:r>
              <w:t>__________________ Г.М. Швецова</w:t>
            </w:r>
          </w:p>
          <w:p w:rsidR="001D4039" w:rsidRPr="00B90463" w:rsidRDefault="001D4039" w:rsidP="00653F5D">
            <w:pPr>
              <w:ind w:left="777"/>
            </w:pPr>
            <w:r w:rsidRPr="00B90463">
              <w:t xml:space="preserve">Введено в действие приказом </w:t>
            </w:r>
          </w:p>
          <w:p w:rsidR="001D4039" w:rsidRPr="00B90463" w:rsidRDefault="001D4039" w:rsidP="001D4039">
            <w:pPr>
              <w:ind w:left="777"/>
            </w:pPr>
            <w:r w:rsidRPr="00B90463">
              <w:t xml:space="preserve">№ </w:t>
            </w:r>
            <w:r>
              <w:rPr>
                <w:u w:val="single"/>
              </w:rPr>
              <w:t>73</w:t>
            </w:r>
            <w:r w:rsidRPr="00B90463">
              <w:rPr>
                <w:u w:val="single"/>
              </w:rPr>
              <w:t xml:space="preserve"> </w:t>
            </w:r>
            <w:r>
              <w:t>от 26» ноября 2018 г.</w:t>
            </w:r>
          </w:p>
        </w:tc>
      </w:tr>
    </w:tbl>
    <w:p w:rsidR="001D4039" w:rsidRPr="00B90463" w:rsidRDefault="001D4039" w:rsidP="001D4039">
      <w:pPr>
        <w:rPr>
          <w:b/>
        </w:rPr>
      </w:pPr>
    </w:p>
    <w:p w:rsidR="001D4039" w:rsidRPr="00B90463" w:rsidRDefault="001D4039" w:rsidP="001D4039">
      <w:pPr>
        <w:pStyle w:val="11"/>
        <w:spacing w:before="0" w:after="0" w:line="240" w:lineRule="auto"/>
        <w:ind w:left="20"/>
        <w:jc w:val="center"/>
        <w:rPr>
          <w:rFonts w:ascii="Times New Roman" w:hAnsi="Times New Roman" w:cs="Times New Roman"/>
          <w:sz w:val="24"/>
          <w:szCs w:val="24"/>
        </w:rPr>
      </w:pPr>
      <w:r w:rsidRPr="00B90463">
        <w:rPr>
          <w:rFonts w:ascii="Times New Roman" w:hAnsi="Times New Roman" w:cs="Times New Roman"/>
          <w:sz w:val="24"/>
          <w:szCs w:val="24"/>
        </w:rPr>
        <w:t>Положение о школьном методическом объединении</w:t>
      </w:r>
    </w:p>
    <w:p w:rsidR="001D4039" w:rsidRPr="00B90463" w:rsidRDefault="001D4039" w:rsidP="001D4039">
      <w:pPr>
        <w:pStyle w:val="a5"/>
        <w:jc w:val="center"/>
        <w:rPr>
          <w:b/>
          <w:sz w:val="24"/>
          <w:szCs w:val="24"/>
        </w:rPr>
      </w:pPr>
      <w:r w:rsidRPr="00B90463">
        <w:rPr>
          <w:b/>
          <w:sz w:val="24"/>
          <w:szCs w:val="24"/>
        </w:rPr>
        <w:t xml:space="preserve">муниципального бюджетного общеобразовательного учреждения </w:t>
      </w:r>
    </w:p>
    <w:p w:rsidR="001D4039" w:rsidRPr="00B90463" w:rsidRDefault="001D4039" w:rsidP="001D4039">
      <w:pPr>
        <w:pStyle w:val="a5"/>
        <w:jc w:val="center"/>
        <w:rPr>
          <w:b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«Ямашская ООШ» Альметьевского</w:t>
      </w:r>
      <w:r w:rsidRPr="00B90463">
        <w:rPr>
          <w:b/>
          <w:bCs/>
          <w:color w:val="000000"/>
          <w:sz w:val="24"/>
          <w:szCs w:val="24"/>
        </w:rPr>
        <w:t xml:space="preserve"> муниципального района Республики Татарстан</w:t>
      </w:r>
    </w:p>
    <w:p w:rsidR="001D4039" w:rsidRPr="00F75CE7" w:rsidRDefault="00F75CE7" w:rsidP="001D4039">
      <w:pPr>
        <w:jc w:val="center"/>
        <w:rPr>
          <w:b/>
          <w:lang w:val="en-US"/>
        </w:rPr>
      </w:pPr>
      <w:r>
        <w:rPr>
          <w:b/>
          <w:lang w:val="en-US"/>
        </w:rPr>
        <w:t>1.8</w:t>
      </w:r>
      <w:bookmarkStart w:id="0" w:name="_GoBack"/>
      <w:bookmarkEnd w:id="0"/>
    </w:p>
    <w:p w:rsidR="001D4039" w:rsidRPr="00B90463" w:rsidRDefault="001D4039" w:rsidP="00921C1C">
      <w:r w:rsidRPr="00B90463">
        <w:t>1. Общие положения</w:t>
      </w:r>
    </w:p>
    <w:p w:rsidR="001D4039" w:rsidRPr="00B90463" w:rsidRDefault="001D4039" w:rsidP="00921C1C">
      <w:r w:rsidRPr="00B90463">
        <w:t>1.1. Школьное методическое объединение (ШМО) является структурным подразделением методической службы образовательного учреждения, объединяющим учителей по предметам, образовательным областям, видам воспитательной работы (классных руководителей, воспитателей, наставников и др.).</w:t>
      </w:r>
    </w:p>
    <w:p w:rsidR="001D4039" w:rsidRPr="00B90463" w:rsidRDefault="001D4039" w:rsidP="00921C1C">
      <w:r w:rsidRPr="00B90463">
        <w:t>1.2. ШМО создается при наличии не менее трех учителей, преподающих один учебный предмет (образовательную область); возглавляется учителем-предметником (классным руководителем),</w:t>
      </w:r>
      <w:r>
        <w:t xml:space="preserve"> назначаемым директором Школы</w:t>
      </w:r>
      <w:r w:rsidRPr="00B90463">
        <w:t>.</w:t>
      </w:r>
    </w:p>
    <w:p w:rsidR="001D4039" w:rsidRPr="00B90463" w:rsidRDefault="001D4039" w:rsidP="00921C1C">
      <w:r w:rsidRPr="00B90463">
        <w:t>1.3. ШМО могут быть общешкольными или, при необходимости,</w:t>
      </w:r>
      <w:r>
        <w:t xml:space="preserve"> дифференцированными по уровням</w:t>
      </w:r>
      <w:r w:rsidRPr="00B90463">
        <w:t xml:space="preserve"> обучения.</w:t>
      </w:r>
    </w:p>
    <w:p w:rsidR="001D4039" w:rsidRPr="00B90463" w:rsidRDefault="001D4039" w:rsidP="00921C1C">
      <w:r w:rsidRPr="00B90463">
        <w:t>1.4. Деятельность ШМО основывается на педагогическом анализе, прогнозировании и планировании воспитательно-образовательного процесса в соответствии с типом и видом образовательного учреждения и его образовательной программой.</w:t>
      </w:r>
    </w:p>
    <w:p w:rsidR="001D4039" w:rsidRPr="00B90463" w:rsidRDefault="001D4039" w:rsidP="00921C1C">
      <w:r w:rsidRPr="00B90463">
        <w:t>1.5. Основные направления деятельности, содержание, формы и методы работы ШМО определяются его членами в соответствии с целями и задача</w:t>
      </w:r>
      <w:r>
        <w:t>ми образовательного учреждения.</w:t>
      </w:r>
    </w:p>
    <w:p w:rsidR="001D4039" w:rsidRPr="00B90463" w:rsidRDefault="001D4039" w:rsidP="001D4039">
      <w:pPr>
        <w:jc w:val="center"/>
        <w:rPr>
          <w:b/>
        </w:rPr>
      </w:pPr>
      <w:r w:rsidRPr="00B90463">
        <w:rPr>
          <w:b/>
        </w:rPr>
        <w:t>2. Цели и задачи деятельности</w:t>
      </w:r>
    </w:p>
    <w:p w:rsidR="001D4039" w:rsidRPr="00921C1C" w:rsidRDefault="001D4039" w:rsidP="00921C1C">
      <w:pPr>
        <w:rPr>
          <w:sz w:val="24"/>
          <w:szCs w:val="24"/>
        </w:rPr>
      </w:pPr>
      <w:r w:rsidRPr="00921C1C">
        <w:rPr>
          <w:sz w:val="24"/>
          <w:szCs w:val="24"/>
        </w:rPr>
        <w:t>2.1. Целью деятельности ШМО является создание условий для творческой работы учителей над повышением уровня профессиональной квалификации, гарантирующих качественное обучение учащихся.</w:t>
      </w:r>
    </w:p>
    <w:p w:rsidR="001D4039" w:rsidRPr="00921C1C" w:rsidRDefault="001D4039" w:rsidP="00921C1C">
      <w:pPr>
        <w:rPr>
          <w:sz w:val="24"/>
          <w:szCs w:val="24"/>
        </w:rPr>
      </w:pPr>
      <w:r w:rsidRPr="00921C1C">
        <w:rPr>
          <w:sz w:val="24"/>
          <w:szCs w:val="24"/>
        </w:rPr>
        <w:t>2.2. Деятельность ШМО направлена на выполнение следующих задач:</w:t>
      </w:r>
    </w:p>
    <w:p w:rsidR="001D4039" w:rsidRPr="00921C1C" w:rsidRDefault="001D4039" w:rsidP="00921C1C">
      <w:pPr>
        <w:rPr>
          <w:sz w:val="24"/>
          <w:szCs w:val="24"/>
        </w:rPr>
      </w:pPr>
      <w:r w:rsidRPr="00921C1C">
        <w:rPr>
          <w:sz w:val="24"/>
          <w:szCs w:val="24"/>
        </w:rPr>
        <w:t>- обеспечить освоение и использование наиболее рациональных методов и приемов обучения и воспитания учащихся;</w:t>
      </w:r>
    </w:p>
    <w:p w:rsidR="001D4039" w:rsidRPr="00921C1C" w:rsidRDefault="001D4039" w:rsidP="00921C1C">
      <w:pPr>
        <w:rPr>
          <w:sz w:val="24"/>
          <w:szCs w:val="24"/>
        </w:rPr>
      </w:pPr>
      <w:r w:rsidRPr="00921C1C">
        <w:rPr>
          <w:sz w:val="24"/>
          <w:szCs w:val="24"/>
        </w:rPr>
        <w:t>- постоянно повышать уровень общедидактической и методической подготовленности педагогов к организации и проведению воспитательно-образовательной работы;</w:t>
      </w:r>
    </w:p>
    <w:p w:rsidR="001D4039" w:rsidRPr="00921C1C" w:rsidRDefault="001D4039" w:rsidP="00921C1C">
      <w:pPr>
        <w:rPr>
          <w:sz w:val="24"/>
          <w:szCs w:val="24"/>
        </w:rPr>
      </w:pPr>
      <w:r w:rsidRPr="00921C1C">
        <w:rPr>
          <w:sz w:val="24"/>
          <w:szCs w:val="24"/>
        </w:rPr>
        <w:t>- проводить обмен опытом успешной педагогической деятельности;</w:t>
      </w:r>
    </w:p>
    <w:p w:rsidR="001D4039" w:rsidRPr="00921C1C" w:rsidRDefault="001D4039" w:rsidP="00921C1C">
      <w:pPr>
        <w:rPr>
          <w:sz w:val="24"/>
          <w:szCs w:val="24"/>
        </w:rPr>
      </w:pPr>
      <w:r w:rsidRPr="00921C1C">
        <w:rPr>
          <w:sz w:val="24"/>
          <w:szCs w:val="24"/>
        </w:rPr>
        <w:lastRenderedPageBreak/>
        <w:t>- выявлять, пропагандировать и осуществлять новые подходы к организации обучения и воспитания; обеспечивать постоянное освоение современной педагогической теории и практики;</w:t>
      </w:r>
    </w:p>
    <w:p w:rsidR="001D4039" w:rsidRPr="00921C1C" w:rsidRDefault="001D4039" w:rsidP="00921C1C">
      <w:pPr>
        <w:rPr>
          <w:sz w:val="24"/>
          <w:szCs w:val="24"/>
        </w:rPr>
      </w:pPr>
      <w:r w:rsidRPr="00921C1C">
        <w:rPr>
          <w:sz w:val="24"/>
          <w:szCs w:val="24"/>
        </w:rPr>
        <w:t>- создавать условия для самообразования учителей и осуществлять руководство творческой работой коллектива.</w:t>
      </w:r>
    </w:p>
    <w:p w:rsidR="001D4039" w:rsidRDefault="001D4039" w:rsidP="001D4039">
      <w:pPr>
        <w:jc w:val="center"/>
        <w:rPr>
          <w:b/>
        </w:rPr>
      </w:pPr>
      <w:r>
        <w:rPr>
          <w:b/>
        </w:rPr>
        <w:t>3. Содержание деятельности.</w:t>
      </w:r>
    </w:p>
    <w:p w:rsidR="001D4039" w:rsidRPr="00921C1C" w:rsidRDefault="001D4039" w:rsidP="00921C1C">
      <w:pPr>
        <w:rPr>
          <w:b/>
          <w:sz w:val="24"/>
          <w:szCs w:val="24"/>
        </w:rPr>
      </w:pPr>
      <w:r w:rsidRPr="00921C1C">
        <w:rPr>
          <w:sz w:val="24"/>
          <w:szCs w:val="24"/>
        </w:rPr>
        <w:t>3.1. Изучение нормативной методической документации по вопросам образования</w:t>
      </w:r>
    </w:p>
    <w:p w:rsidR="001D4039" w:rsidRPr="00921C1C" w:rsidRDefault="001D4039" w:rsidP="00921C1C">
      <w:pPr>
        <w:rPr>
          <w:b/>
          <w:sz w:val="24"/>
          <w:szCs w:val="24"/>
        </w:rPr>
      </w:pPr>
      <w:r w:rsidRPr="00921C1C">
        <w:rPr>
          <w:sz w:val="24"/>
          <w:szCs w:val="24"/>
        </w:rPr>
        <w:t>3.2. Организация работы педагогических работников по изучению новых образовательных стандартов по предметам.</w:t>
      </w:r>
    </w:p>
    <w:p w:rsidR="001D4039" w:rsidRPr="00921C1C" w:rsidRDefault="001D4039" w:rsidP="00921C1C">
      <w:pPr>
        <w:rPr>
          <w:sz w:val="24"/>
          <w:szCs w:val="24"/>
        </w:rPr>
      </w:pPr>
      <w:r w:rsidRPr="00921C1C">
        <w:rPr>
          <w:sz w:val="24"/>
          <w:szCs w:val="24"/>
        </w:rPr>
        <w:t>3.3. Диагностика затруднений учителей, воспитателей, классных руководителей и выбор форм повышения квалификации на основе анализа потребностей.</w:t>
      </w:r>
    </w:p>
    <w:p w:rsidR="001D4039" w:rsidRPr="00921C1C" w:rsidRDefault="001D4039" w:rsidP="00921C1C">
      <w:pPr>
        <w:rPr>
          <w:sz w:val="24"/>
          <w:szCs w:val="24"/>
        </w:rPr>
      </w:pPr>
      <w:r w:rsidRPr="00921C1C">
        <w:rPr>
          <w:sz w:val="24"/>
          <w:szCs w:val="24"/>
        </w:rPr>
        <w:t>3.4. Планирование и анализ деятельности.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t>3.5. Разработка рекомендаций по вопросам содержания, методов и форм организации воспитательно-образовательной деятельности; повышения эффективности организации учебно-воспитательной работы на основе анализа образовательной деятельности по предметам.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t>3.6. Разработка основных направлений и форм активизации познавательной, научно-исследовательской деятельности учащихся во внеучебное время (олимпиады, смотры, предметные недели, аукционы знаний и др.).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t>3.7. Совершенствование содержания образования, участие в разработке вариативной части учебного плана.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t>3.8. Разработка, рецензирование, первичная экспертиза учебных программ, методических пособий, технологий и др.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t>3.9. Изучение, обобщение, пропаганда педагогического опыта, создание банка данных актуального опыта.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t>3.10. Организация диагностики (мониторинга) эффективности деятельности членов ШМО.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t>3.11. Совершенствование педагогического мастерства учителя, воспитателя, классного руководителя, руководство работой Школы молодого педагога, педагогической мастерской, временными творческими коллективами учителей.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t>3.12. Участие в аттестации педагогических работников.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t>3.13. Утверждение аттестационного материала для итогового контроля в переводных классах.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t>3.14. Организация открытых уроков, занятий, мастер-классов по определенной теме.</w:t>
      </w:r>
    </w:p>
    <w:p w:rsidR="002716B7" w:rsidRPr="002716B7" w:rsidRDefault="002716B7" w:rsidP="00921C1C">
      <w:pPr>
        <w:rPr>
          <w:rFonts w:eastAsia="Times New Roman"/>
        </w:rPr>
      </w:pPr>
    </w:p>
    <w:p w:rsidR="002716B7" w:rsidRPr="002716B7" w:rsidRDefault="002716B7" w:rsidP="00271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16B7">
        <w:rPr>
          <w:rFonts w:ascii="Times New Roman" w:eastAsia="Times New Roman" w:hAnsi="Times New Roman" w:cs="Times New Roman"/>
          <w:b/>
          <w:sz w:val="24"/>
          <w:szCs w:val="24"/>
        </w:rPr>
        <w:t>4. Структура и организация деятельности.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lastRenderedPageBreak/>
        <w:t xml:space="preserve">4.1. ШМО в лице его руководителя осуществляет взаимосвязи с педагогическим советом, директором и его заместителями, координирует действия по реализации целей и задач методической, опытно-экспериментальной и научно-исследовательской деятельности. 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t>4.2. Свою работу ШМО организует в соответствии с планами Министерства образования РФ и РТ и других организаций (городских методических объединений, УО) с целью привлечения научного потенциала данных учреждений к методической, научно-исследовательской работе.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t>4.3. В конце учебного года руководитель анализирует работу предметного объединения и представляет анализ на методическом или педагогическом Совете.</w:t>
      </w:r>
    </w:p>
    <w:p w:rsidR="002716B7" w:rsidRPr="002716B7" w:rsidRDefault="002716B7" w:rsidP="00921C1C">
      <w:pPr>
        <w:rPr>
          <w:rFonts w:eastAsia="Times New Roman"/>
        </w:rPr>
      </w:pPr>
    </w:p>
    <w:p w:rsidR="002716B7" w:rsidRPr="002716B7" w:rsidRDefault="002716B7" w:rsidP="00271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16B7">
        <w:rPr>
          <w:rFonts w:ascii="Times New Roman" w:eastAsia="Times New Roman" w:hAnsi="Times New Roman" w:cs="Times New Roman"/>
          <w:b/>
          <w:sz w:val="24"/>
          <w:szCs w:val="24"/>
        </w:rPr>
        <w:t>5. Основные формы работы ШМО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5.1. Коллективные: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методические семинары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методические недели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научно-практические конференции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педагогические чтения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методические выставки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мозговой штурм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5.2 Групповые: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взаимопосещение уроков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мастер-классы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открытые уроки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«круглый стол»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5.3. Индивидуальные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собеседование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самоанализ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консультации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самообразование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курсовая переподготовка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наставничество</w:t>
      </w:r>
    </w:p>
    <w:p w:rsidR="002716B7" w:rsidRPr="002716B7" w:rsidRDefault="002716B7" w:rsidP="00921C1C">
      <w:pPr>
        <w:rPr>
          <w:rFonts w:eastAsia="Times New Roman"/>
          <w:b/>
        </w:rPr>
      </w:pPr>
      <w:r w:rsidRPr="002716B7">
        <w:rPr>
          <w:rFonts w:eastAsia="Times New Roman"/>
        </w:rPr>
        <w:t xml:space="preserve">                                                         </w:t>
      </w:r>
      <w:r w:rsidRPr="002716B7">
        <w:rPr>
          <w:rFonts w:eastAsia="Times New Roman"/>
          <w:b/>
        </w:rPr>
        <w:t>6. Критерии оценки ШМО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lastRenderedPageBreak/>
        <w:t>6.1. Рост удовлетворенности педагогов собственной деятельностью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6.2. Высокая заинтересованность педагогов в творчестве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6.3. Положительная динамика качества обучения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6.4. Овладение современными методами обучения и воспитания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6.5. Обобщение и распространение передового педагогического опыта</w:t>
      </w:r>
    </w:p>
    <w:p w:rsidR="002716B7" w:rsidRPr="002716B7" w:rsidRDefault="002716B7" w:rsidP="00271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16B7">
        <w:rPr>
          <w:rFonts w:ascii="Times New Roman" w:eastAsia="Times New Roman" w:hAnsi="Times New Roman" w:cs="Times New Roman"/>
          <w:b/>
          <w:sz w:val="24"/>
          <w:szCs w:val="24"/>
        </w:rPr>
        <w:t>7. Документация методического объединения.</w:t>
      </w:r>
    </w:p>
    <w:p w:rsidR="002716B7" w:rsidRPr="00921C1C" w:rsidRDefault="00921C1C" w:rsidP="00921C1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7.1.</w:t>
      </w:r>
      <w:r w:rsidR="002716B7" w:rsidRPr="00921C1C">
        <w:rPr>
          <w:rFonts w:eastAsia="Times New Roman"/>
          <w:sz w:val="24"/>
          <w:szCs w:val="24"/>
        </w:rPr>
        <w:t>Для работы в методическом объединении должны быть следующие документы: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Приказ о назначении на должность руководителя методического объединения.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Положение о методическом объединении.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Функциональные обязанности учителей МО.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Анализ работы за прошедший год.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Тема методической работы, приоритетные направления и задачи на новый учебный год.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План работы МО на текущий учебный год.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Банк данных об учителях МО: количественный и качественный состав (возраст, образование, специальность, преподаваемый предмет, общий стаж и педагогический, квалификационная категория, награды, звание, домашний телефон).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Сведения о темах самообразования учителей МО.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График проведения совещаний, конференций, семинаров, круглых столов, творческих отчётов, деловых игр и т.д. в ШМО).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Перспективный план аттестации учителей ШМО.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Перспективный план повышения квалификации учителей МО.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График контрольных работ.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График проведения открытых уроков и внеклассных мероприятий по предмету учителями ШМО.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Сведения о профессиональных потребностях учителей ШМО.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Информация об учебных программах и их учебно-методическом обеспечении по предмету.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План работы с молодыми и вновь прибывшими специалистами в ШМО.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План проведения предметной недели.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lastRenderedPageBreak/>
        <w:t>Протоколы заседаний ШМО.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</w:p>
    <w:p w:rsidR="002716B7" w:rsidRPr="002716B7" w:rsidRDefault="002716B7" w:rsidP="00271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716B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8. Права методического объединения.</w:t>
      </w:r>
    </w:p>
    <w:p w:rsidR="002716B7" w:rsidRPr="00921C1C" w:rsidRDefault="00921C1C" w:rsidP="00921C1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8.1.</w:t>
      </w:r>
      <w:r w:rsidR="002716B7" w:rsidRPr="00921C1C">
        <w:rPr>
          <w:rFonts w:eastAsia="Times New Roman"/>
          <w:sz w:val="24"/>
          <w:szCs w:val="24"/>
        </w:rPr>
        <w:t xml:space="preserve"> Методическое объединение имеет право: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 xml:space="preserve">- вносить предложения руководству Школы по распределению учебной нагрузки по предмету при тарификации, оплате труда педагогических сотрудников за заведование учебными кабинетами, 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 вносить предложения руководству Школы по организации углублённого изучения предмета в отдельных классах,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 выдвигать предложения об улучшении учебного процесса в Школе;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ставить вопрос о публикации материалов о передовом педагогическом опыте, накопленном в методическом объединении;</w:t>
      </w:r>
    </w:p>
    <w:p w:rsidR="00A53881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>- ставить вопрос перед администрацией Школы о поощрении учителей методического объединения за активное участие в инновационной деятельности;    </w:t>
      </w:r>
    </w:p>
    <w:p w:rsidR="002716B7" w:rsidRPr="002716B7" w:rsidRDefault="002716B7" w:rsidP="00271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716B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9. Обязанности членов методического объединения.</w:t>
      </w:r>
    </w:p>
    <w:p w:rsidR="002716B7" w:rsidRPr="00921C1C" w:rsidRDefault="00921C1C" w:rsidP="00921C1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9.1.</w:t>
      </w:r>
      <w:r w:rsidR="002716B7" w:rsidRPr="00921C1C">
        <w:rPr>
          <w:rFonts w:eastAsia="Times New Roman"/>
          <w:sz w:val="24"/>
          <w:szCs w:val="24"/>
        </w:rPr>
        <w:t>Каждый учитель Школы должен являться членом одного из методических объединений и иметь собственную программу профессионального самообразования. Он обязан: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 xml:space="preserve"> - участвовать в заседаниях методического объединения, практических семинарах и т. д.;</w:t>
      </w:r>
    </w:p>
    <w:p w:rsidR="002716B7" w:rsidRPr="00921C1C" w:rsidRDefault="00921C1C" w:rsidP="00921C1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 w:rsidR="002716B7" w:rsidRPr="00921C1C">
        <w:rPr>
          <w:rFonts w:eastAsia="Times New Roman"/>
          <w:sz w:val="24"/>
          <w:szCs w:val="24"/>
        </w:rPr>
        <w:t xml:space="preserve"> - стремиться к повышению уровня профессионального мастерства;</w:t>
      </w:r>
    </w:p>
    <w:p w:rsidR="00921C1C" w:rsidRDefault="00921C1C" w:rsidP="00921C1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 w:rsidR="002716B7" w:rsidRPr="00921C1C">
        <w:rPr>
          <w:rFonts w:eastAsia="Times New Roman"/>
          <w:sz w:val="24"/>
          <w:szCs w:val="24"/>
        </w:rPr>
        <w:t xml:space="preserve"> - знать тенденции развития методики преподавания предмета;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 xml:space="preserve"> - владеть основами самоанализа педагогической деятельности.</w:t>
      </w:r>
    </w:p>
    <w:p w:rsidR="002716B7" w:rsidRPr="002716B7" w:rsidRDefault="002716B7" w:rsidP="002716B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16B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</w:t>
      </w:r>
      <w:r w:rsidR="00921C1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</w:t>
      </w:r>
      <w:r w:rsidRPr="002716B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10.</w:t>
      </w:r>
      <w:r w:rsidRPr="002716B7">
        <w:rPr>
          <w:rFonts w:ascii="Times New Roman" w:eastAsia="Times New Roman" w:hAnsi="Times New Roman" w:cs="Times New Roman"/>
          <w:b/>
          <w:sz w:val="24"/>
          <w:szCs w:val="24"/>
        </w:rPr>
        <w:t xml:space="preserve"> Контроль деятельности </w:t>
      </w:r>
      <w:r w:rsidRPr="002716B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методического объединения</w:t>
      </w:r>
      <w:r w:rsidRPr="002716B7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2716B7" w:rsidRPr="00921C1C" w:rsidRDefault="002716B7" w:rsidP="00921C1C">
      <w:pPr>
        <w:rPr>
          <w:rFonts w:eastAsia="Times New Roman"/>
          <w:sz w:val="24"/>
          <w:szCs w:val="24"/>
        </w:rPr>
      </w:pPr>
      <w:r w:rsidRPr="00921C1C">
        <w:rPr>
          <w:rFonts w:eastAsia="Times New Roman"/>
          <w:sz w:val="24"/>
          <w:szCs w:val="24"/>
        </w:rPr>
        <w:t xml:space="preserve">      </w:t>
      </w:r>
      <w:r w:rsidR="00921C1C">
        <w:rPr>
          <w:rFonts w:eastAsia="Times New Roman"/>
          <w:sz w:val="24"/>
          <w:szCs w:val="24"/>
        </w:rPr>
        <w:t>10.1.</w:t>
      </w:r>
      <w:r w:rsidRPr="00921C1C">
        <w:rPr>
          <w:rFonts w:eastAsia="Times New Roman"/>
          <w:sz w:val="24"/>
          <w:szCs w:val="24"/>
        </w:rPr>
        <w:t xml:space="preserve">   Контроль деятельности методических объединений осуществляется директором Школы, его заместителями по учебной и воспитательной работе в соответствии с планами методической работы Школы и внутришкольного контроля, утверждаемыми директором Школы.</w:t>
      </w:r>
    </w:p>
    <w:p w:rsidR="002716B7" w:rsidRPr="002716B7" w:rsidRDefault="002716B7" w:rsidP="00271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16B7">
        <w:rPr>
          <w:rFonts w:ascii="Times New Roman" w:eastAsia="Times New Roman" w:hAnsi="Times New Roman" w:cs="Times New Roman"/>
          <w:b/>
          <w:sz w:val="24"/>
          <w:szCs w:val="24"/>
        </w:rPr>
        <w:t>11. Срок действия положения</w:t>
      </w:r>
    </w:p>
    <w:p w:rsidR="002716B7" w:rsidRPr="002716B7" w:rsidRDefault="002716B7" w:rsidP="00921C1C">
      <w:pPr>
        <w:rPr>
          <w:rFonts w:eastAsia="Times New Roman"/>
        </w:rPr>
      </w:pPr>
      <w:r w:rsidRPr="002716B7">
        <w:rPr>
          <w:rFonts w:eastAsia="Times New Roman"/>
        </w:rPr>
        <w:t>11.1. Срок действия данного положения не ограничен.</w:t>
      </w:r>
    </w:p>
    <w:p w:rsidR="0011285E" w:rsidRDefault="0011285E" w:rsidP="00921C1C"/>
    <w:sectPr w:rsidR="00112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7061DE"/>
    <w:multiLevelType w:val="hybridMultilevel"/>
    <w:tmpl w:val="92FAE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1285E"/>
    <w:rsid w:val="0011285E"/>
    <w:rsid w:val="001D4039"/>
    <w:rsid w:val="002716B7"/>
    <w:rsid w:val="00532116"/>
    <w:rsid w:val="00921C1C"/>
    <w:rsid w:val="00A53881"/>
    <w:rsid w:val="00F7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03A12D-4529-4307-B563-D5C9A6484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2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285E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1D4039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">
    <w:name w:val="Заголовок №1"/>
    <w:link w:val="11"/>
    <w:uiPriority w:val="99"/>
    <w:rsid w:val="001D4039"/>
    <w:rPr>
      <w:rFonts w:ascii="Verdana" w:hAnsi="Verdana" w:cs="Verdana"/>
      <w:b/>
      <w:bCs/>
      <w:sz w:val="26"/>
      <w:szCs w:val="26"/>
    </w:rPr>
  </w:style>
  <w:style w:type="paragraph" w:customStyle="1" w:styleId="11">
    <w:name w:val="Заголовок №11"/>
    <w:basedOn w:val="a"/>
    <w:link w:val="1"/>
    <w:uiPriority w:val="99"/>
    <w:rsid w:val="001D4039"/>
    <w:pPr>
      <w:spacing w:before="2040" w:after="300" w:line="240" w:lineRule="atLeast"/>
      <w:outlineLvl w:val="0"/>
    </w:pPr>
    <w:rPr>
      <w:rFonts w:ascii="Verdana" w:hAnsi="Verdana" w:cs="Verdana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1245</Words>
  <Characters>7098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Galina</cp:lastModifiedBy>
  <cp:revision>9</cp:revision>
  <cp:lastPrinted>2018-11-28T17:24:00Z</cp:lastPrinted>
  <dcterms:created xsi:type="dcterms:W3CDTF">2018-04-04T07:31:00Z</dcterms:created>
  <dcterms:modified xsi:type="dcterms:W3CDTF">2018-12-01T10:04:00Z</dcterms:modified>
</cp:coreProperties>
</file>