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2F05" w:rsidRDefault="000B7DF9">
      <w:pPr>
        <w:spacing w:after="0" w:line="276" w:lineRule="auto"/>
        <w:jc w:val="center"/>
        <w:rPr>
          <w:rFonts w:ascii="Times New Roman" w:hAnsi="Times New Roman" w:cs="Times New Roman"/>
          <w:sz w:val="28"/>
          <w:szCs w:val="28"/>
        </w:rPr>
      </w:pPr>
      <w:bookmarkStart w:id="0" w:name="_GoBack"/>
      <w:bookmarkEnd w:id="0"/>
      <w:r>
        <w:rPr>
          <w:rFonts w:ascii="Times New Roman" w:hAnsi="Times New Roman" w:cs="Times New Roman"/>
          <w:sz w:val="28"/>
          <w:szCs w:val="28"/>
        </w:rPr>
        <w:t xml:space="preserve">Министерство образования и науки Республики Татарстан </w:t>
      </w:r>
    </w:p>
    <w:p w:rsidR="002A2F05" w:rsidRDefault="000B7DF9">
      <w:pPr>
        <w:spacing w:after="0" w:line="276" w:lineRule="auto"/>
        <w:jc w:val="center"/>
        <w:rPr>
          <w:rFonts w:ascii="Times New Roman" w:hAnsi="Times New Roman" w:cs="Times New Roman"/>
          <w:sz w:val="28"/>
          <w:szCs w:val="28"/>
        </w:rPr>
      </w:pPr>
      <w:r>
        <w:rPr>
          <w:rFonts w:ascii="Times New Roman" w:hAnsi="Times New Roman" w:cs="Times New Roman"/>
          <w:sz w:val="28"/>
          <w:szCs w:val="28"/>
        </w:rPr>
        <w:t xml:space="preserve">Государственное автономное профессиональное </w:t>
      </w:r>
    </w:p>
    <w:p w:rsidR="002A2F05" w:rsidRDefault="000B7DF9">
      <w:pPr>
        <w:spacing w:after="0" w:line="276" w:lineRule="auto"/>
        <w:jc w:val="center"/>
        <w:rPr>
          <w:rFonts w:ascii="Times New Roman" w:hAnsi="Times New Roman" w:cs="Times New Roman"/>
          <w:sz w:val="28"/>
          <w:szCs w:val="28"/>
        </w:rPr>
      </w:pPr>
      <w:r>
        <w:rPr>
          <w:rFonts w:ascii="Times New Roman" w:hAnsi="Times New Roman" w:cs="Times New Roman"/>
          <w:sz w:val="28"/>
          <w:szCs w:val="28"/>
        </w:rPr>
        <w:t>образовательное учреждение</w:t>
      </w:r>
    </w:p>
    <w:p w:rsidR="002A2F05" w:rsidRDefault="000B7DF9">
      <w:pPr>
        <w:spacing w:after="0" w:line="276" w:lineRule="auto"/>
        <w:jc w:val="center"/>
        <w:rPr>
          <w:rFonts w:ascii="Times New Roman" w:hAnsi="Times New Roman" w:cs="Times New Roman"/>
          <w:sz w:val="28"/>
          <w:szCs w:val="28"/>
        </w:rPr>
      </w:pPr>
      <w:r>
        <w:rPr>
          <w:rFonts w:ascii="Times New Roman" w:hAnsi="Times New Roman" w:cs="Times New Roman"/>
          <w:sz w:val="28"/>
          <w:szCs w:val="28"/>
        </w:rPr>
        <w:t xml:space="preserve"> «Бугульминский аграрный колледж»</w:t>
      </w:r>
    </w:p>
    <w:p w:rsidR="002A2F05" w:rsidRDefault="002A2F05">
      <w:pPr>
        <w:spacing w:after="0" w:line="276" w:lineRule="auto"/>
        <w:jc w:val="center"/>
        <w:rPr>
          <w:rFonts w:ascii="Times New Roman" w:hAnsi="Times New Roman" w:cs="Times New Roman"/>
          <w:sz w:val="28"/>
          <w:szCs w:val="28"/>
        </w:rPr>
      </w:pPr>
    </w:p>
    <w:p w:rsidR="002A2F05" w:rsidRDefault="002A2F05">
      <w:pPr>
        <w:spacing w:after="0" w:line="276" w:lineRule="auto"/>
        <w:jc w:val="center"/>
        <w:rPr>
          <w:rFonts w:ascii="Times New Roman" w:hAnsi="Times New Roman" w:cs="Times New Roman"/>
          <w:sz w:val="28"/>
          <w:szCs w:val="28"/>
        </w:rPr>
      </w:pPr>
    </w:p>
    <w:p w:rsidR="002A2F05" w:rsidRDefault="002A2F05">
      <w:pPr>
        <w:spacing w:after="0" w:line="276" w:lineRule="auto"/>
        <w:jc w:val="center"/>
        <w:rPr>
          <w:rFonts w:ascii="Times New Roman" w:hAnsi="Times New Roman" w:cs="Times New Roman"/>
          <w:sz w:val="28"/>
          <w:szCs w:val="28"/>
        </w:rPr>
      </w:pPr>
    </w:p>
    <w:tbl>
      <w:tblPr>
        <w:tblpPr w:leftFromText="180" w:rightFromText="180" w:vertAnchor="page" w:horzAnchor="page" w:tblpX="1511" w:tblpY="3196"/>
        <w:tblW w:w="10455" w:type="dxa"/>
        <w:tblLayout w:type="fixed"/>
        <w:tblLook w:val="01E0" w:firstRow="1" w:lastRow="1" w:firstColumn="1" w:lastColumn="1" w:noHBand="0" w:noVBand="0"/>
      </w:tblPr>
      <w:tblGrid>
        <w:gridCol w:w="4819"/>
        <w:gridCol w:w="5636"/>
      </w:tblGrid>
      <w:tr w:rsidR="002A2F05">
        <w:trPr>
          <w:trHeight w:val="1927"/>
        </w:trPr>
        <w:tc>
          <w:tcPr>
            <w:tcW w:w="4819" w:type="dxa"/>
          </w:tcPr>
          <w:p w:rsidR="002A2F05" w:rsidRDefault="000B7DF9">
            <w:pPr>
              <w:spacing w:after="0" w:line="276" w:lineRule="auto"/>
              <w:rPr>
                <w:rFonts w:ascii="Times New Roman" w:hAnsi="Times New Roman" w:cs="Times New Roman"/>
                <w:sz w:val="28"/>
                <w:szCs w:val="28"/>
              </w:rPr>
            </w:pPr>
            <w:r>
              <w:rPr>
                <w:rFonts w:ascii="Times New Roman" w:hAnsi="Times New Roman" w:cs="Times New Roman"/>
                <w:sz w:val="28"/>
                <w:szCs w:val="28"/>
              </w:rPr>
              <w:t>Одобрена</w:t>
            </w:r>
          </w:p>
          <w:p w:rsidR="002A2F05" w:rsidRDefault="000B7DF9">
            <w:pPr>
              <w:spacing w:after="0" w:line="276" w:lineRule="auto"/>
              <w:rPr>
                <w:rFonts w:ascii="Times New Roman" w:hAnsi="Times New Roman" w:cs="Times New Roman"/>
                <w:sz w:val="28"/>
                <w:szCs w:val="28"/>
              </w:rPr>
            </w:pPr>
            <w:r>
              <w:rPr>
                <w:rFonts w:ascii="Times New Roman" w:hAnsi="Times New Roman" w:cs="Times New Roman"/>
                <w:sz w:val="28"/>
                <w:szCs w:val="28"/>
              </w:rPr>
              <w:t>ПЦК общеобразовательных дисциплин</w:t>
            </w:r>
          </w:p>
          <w:p w:rsidR="002A2F05" w:rsidRDefault="000B7DF9">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Протокол № </w:t>
            </w:r>
            <w:r>
              <w:rPr>
                <w:rFonts w:ascii="Times New Roman" w:hAnsi="Times New Roman" w:cs="Times New Roman"/>
                <w:sz w:val="28"/>
                <w:szCs w:val="28"/>
                <w:u w:val="single"/>
              </w:rPr>
              <w:t>1</w:t>
            </w:r>
            <w:r>
              <w:rPr>
                <w:rFonts w:ascii="Times New Roman" w:hAnsi="Times New Roman" w:cs="Times New Roman"/>
                <w:sz w:val="28"/>
                <w:szCs w:val="28"/>
              </w:rPr>
              <w:t xml:space="preserve"> от «</w:t>
            </w:r>
            <w:r>
              <w:rPr>
                <w:rFonts w:ascii="Times New Roman" w:hAnsi="Times New Roman" w:cs="Times New Roman"/>
                <w:sz w:val="28"/>
                <w:szCs w:val="28"/>
                <w:u w:val="single"/>
              </w:rPr>
              <w:t xml:space="preserve">     </w:t>
            </w:r>
            <w:r>
              <w:rPr>
                <w:rFonts w:ascii="Times New Roman" w:hAnsi="Times New Roman" w:cs="Times New Roman"/>
                <w:sz w:val="28"/>
                <w:szCs w:val="28"/>
              </w:rPr>
              <w:t xml:space="preserve">» </w:t>
            </w:r>
            <w:r>
              <w:rPr>
                <w:rFonts w:ascii="Times New Roman" w:hAnsi="Times New Roman" w:cs="Times New Roman"/>
                <w:sz w:val="28"/>
                <w:szCs w:val="28"/>
                <w:u w:val="single"/>
              </w:rPr>
              <w:t xml:space="preserve">             </w:t>
            </w:r>
            <w:r>
              <w:rPr>
                <w:rFonts w:ascii="Times New Roman" w:hAnsi="Times New Roman" w:cs="Times New Roman"/>
                <w:sz w:val="28"/>
                <w:szCs w:val="28"/>
              </w:rPr>
              <w:t>2024 г.</w:t>
            </w:r>
          </w:p>
          <w:p w:rsidR="002A2F05" w:rsidRDefault="000B7DF9">
            <w:pPr>
              <w:spacing w:after="0" w:line="276" w:lineRule="auto"/>
              <w:rPr>
                <w:rFonts w:ascii="Times New Roman" w:hAnsi="Times New Roman" w:cs="Times New Roman"/>
                <w:sz w:val="28"/>
                <w:szCs w:val="28"/>
              </w:rPr>
            </w:pPr>
            <w:r>
              <w:rPr>
                <w:rFonts w:ascii="Times New Roman" w:hAnsi="Times New Roman" w:cs="Times New Roman"/>
                <w:sz w:val="28"/>
                <w:szCs w:val="28"/>
              </w:rPr>
              <w:t>Председатель ПЦК_______/Родионова С.М./</w:t>
            </w:r>
          </w:p>
        </w:tc>
        <w:tc>
          <w:tcPr>
            <w:tcW w:w="5635" w:type="dxa"/>
          </w:tcPr>
          <w:p w:rsidR="002A2F05" w:rsidRDefault="000B7DF9">
            <w:pPr>
              <w:spacing w:after="0" w:line="276" w:lineRule="auto"/>
              <w:rPr>
                <w:rFonts w:ascii="Times New Roman" w:hAnsi="Times New Roman" w:cs="Times New Roman"/>
                <w:sz w:val="28"/>
                <w:szCs w:val="28"/>
              </w:rPr>
            </w:pPr>
            <w:r>
              <w:rPr>
                <w:rFonts w:ascii="Times New Roman" w:hAnsi="Times New Roman" w:cs="Times New Roman"/>
                <w:sz w:val="28"/>
                <w:szCs w:val="28"/>
              </w:rPr>
              <w:t>Утверждаю                                                                              Зам. директора по УР                                                                          _________/Барашкова Т.Н./                                                                                   «____ »________2024 г.</w:t>
            </w:r>
          </w:p>
          <w:p w:rsidR="002A2F05" w:rsidRDefault="002A2F05">
            <w:pPr>
              <w:spacing w:after="0" w:line="276" w:lineRule="auto"/>
              <w:rPr>
                <w:rFonts w:ascii="Times New Roman" w:hAnsi="Times New Roman" w:cs="Times New Roman"/>
                <w:sz w:val="28"/>
                <w:szCs w:val="28"/>
              </w:rPr>
            </w:pPr>
          </w:p>
        </w:tc>
      </w:tr>
    </w:tbl>
    <w:p w:rsidR="002A2F05" w:rsidRDefault="002A2F05">
      <w:pPr>
        <w:spacing w:after="0" w:line="276" w:lineRule="auto"/>
        <w:jc w:val="center"/>
        <w:rPr>
          <w:rFonts w:ascii="Times New Roman" w:hAnsi="Times New Roman" w:cs="Times New Roman"/>
          <w:sz w:val="28"/>
          <w:szCs w:val="28"/>
        </w:rPr>
      </w:pPr>
    </w:p>
    <w:p w:rsidR="002A2F05" w:rsidRDefault="002A2F05">
      <w:pPr>
        <w:spacing w:after="0" w:line="276" w:lineRule="auto"/>
        <w:jc w:val="center"/>
        <w:rPr>
          <w:rFonts w:ascii="Times New Roman" w:hAnsi="Times New Roman" w:cs="Times New Roman"/>
          <w:sz w:val="28"/>
          <w:szCs w:val="28"/>
        </w:rPr>
      </w:pPr>
    </w:p>
    <w:p w:rsidR="00F47EAC" w:rsidRDefault="00F47EAC" w:rsidP="00F47EAC">
      <w:pPr>
        <w:spacing w:after="0" w:line="276" w:lineRule="auto"/>
        <w:jc w:val="center"/>
        <w:rPr>
          <w:rFonts w:ascii="Times New Roman" w:hAnsi="Times New Roman" w:cs="Times New Roman"/>
          <w:sz w:val="28"/>
          <w:szCs w:val="28"/>
        </w:rPr>
      </w:pPr>
      <w:r>
        <w:rPr>
          <w:rFonts w:ascii="Times New Roman" w:hAnsi="Times New Roman" w:cs="Times New Roman"/>
          <w:sz w:val="28"/>
          <w:szCs w:val="28"/>
        </w:rPr>
        <w:t xml:space="preserve">Рабочая программа </w:t>
      </w:r>
    </w:p>
    <w:p w:rsidR="00F47EAC" w:rsidRDefault="00F47EAC" w:rsidP="00F47EAC">
      <w:pPr>
        <w:tabs>
          <w:tab w:val="left" w:pos="2898"/>
        </w:tabs>
        <w:jc w:val="center"/>
        <w:rPr>
          <w:rFonts w:ascii="Times New Roman" w:eastAsia="Times New Roman" w:hAnsi="Times New Roman" w:cs="Times New Roman"/>
          <w:sz w:val="28"/>
          <w:szCs w:val="28"/>
          <w:u w:val="single"/>
          <w:lang w:eastAsia="ar-SA"/>
        </w:rPr>
      </w:pPr>
      <w:r>
        <w:rPr>
          <w:rFonts w:ascii="Times New Roman" w:hAnsi="Times New Roman" w:cs="Times New Roman"/>
          <w:sz w:val="28"/>
          <w:szCs w:val="28"/>
        </w:rPr>
        <w:t xml:space="preserve">учебной дисциплины </w:t>
      </w:r>
      <w:bookmarkStart w:id="1" w:name="_Hlk182825769"/>
      <w:r>
        <w:rPr>
          <w:rFonts w:ascii="Times New Roman" w:eastAsia="Times New Roman" w:hAnsi="Times New Roman" w:cs="Times New Roman"/>
          <w:b/>
          <w:sz w:val="28"/>
          <w:szCs w:val="28"/>
          <w:u w:val="single"/>
          <w:lang w:eastAsia="ar-SA"/>
        </w:rPr>
        <w:t>ОУД.02 Литература</w:t>
      </w:r>
    </w:p>
    <w:bookmarkEnd w:id="1"/>
    <w:p w:rsidR="002A2F05" w:rsidRDefault="002A2F05">
      <w:pPr>
        <w:spacing w:after="0" w:line="276" w:lineRule="auto"/>
        <w:jc w:val="center"/>
        <w:rPr>
          <w:rFonts w:ascii="Times New Roman" w:hAnsi="Times New Roman" w:cs="Times New Roman"/>
          <w:sz w:val="28"/>
          <w:szCs w:val="28"/>
        </w:rPr>
      </w:pPr>
    </w:p>
    <w:p w:rsidR="00C8674B" w:rsidRPr="00C8674B" w:rsidRDefault="00C8674B" w:rsidP="00F47EAC">
      <w:pPr>
        <w:suppressAutoHyphens w:val="0"/>
        <w:spacing w:after="0" w:line="240" w:lineRule="auto"/>
        <w:rPr>
          <w:rFonts w:ascii="Times New Roman" w:eastAsia="Times New Roman" w:hAnsi="Times New Roman" w:cs="Times New Roman"/>
          <w:sz w:val="28"/>
          <w:szCs w:val="28"/>
          <w:lang w:eastAsia="ru-RU"/>
        </w:rPr>
      </w:pPr>
    </w:p>
    <w:p w:rsidR="00C8674B" w:rsidRPr="00C8674B" w:rsidRDefault="00C8674B" w:rsidP="00C8674B">
      <w:pPr>
        <w:tabs>
          <w:tab w:val="left" w:pos="916"/>
          <w:tab w:val="left" w:pos="1832"/>
          <w:tab w:val="left" w:pos="3119"/>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eastAsia="Times New Roman" w:hAnsi="Times New Roman" w:cs="Times New Roman"/>
          <w:b/>
          <w:sz w:val="28"/>
          <w:szCs w:val="28"/>
          <w:u w:val="single"/>
          <w:lang w:eastAsia="ru-RU"/>
        </w:rPr>
      </w:pPr>
      <w:bookmarkStart w:id="2" w:name="_Hlk181263644"/>
      <w:r w:rsidRPr="00C8674B">
        <w:rPr>
          <w:rFonts w:ascii="Times New Roman" w:eastAsia="Times New Roman" w:hAnsi="Times New Roman" w:cs="Times New Roman"/>
          <w:b/>
          <w:sz w:val="28"/>
          <w:szCs w:val="28"/>
          <w:u w:val="single"/>
          <w:lang w:eastAsia="ru-RU"/>
        </w:rPr>
        <w:t xml:space="preserve">по профессии   </w:t>
      </w:r>
      <w:bookmarkStart w:id="3" w:name="_Hlk146177594"/>
      <w:r w:rsidRPr="00C8674B">
        <w:rPr>
          <w:rFonts w:ascii="Times New Roman" w:eastAsia="Times New Roman" w:hAnsi="Times New Roman" w:cs="Times New Roman"/>
          <w:b/>
          <w:sz w:val="28"/>
          <w:szCs w:val="28"/>
          <w:u w:val="single"/>
          <w:lang w:eastAsia="ru-RU"/>
        </w:rPr>
        <w:t>43.01.09  Повар, кондитер</w:t>
      </w:r>
      <w:bookmarkEnd w:id="3"/>
    </w:p>
    <w:bookmarkEnd w:id="2"/>
    <w:p w:rsidR="00C8674B" w:rsidRPr="00C8674B" w:rsidRDefault="00C8674B" w:rsidP="00C8674B">
      <w:pPr>
        <w:suppressAutoHyphens w:val="0"/>
        <w:spacing w:after="0" w:line="240" w:lineRule="auto"/>
        <w:jc w:val="center"/>
        <w:rPr>
          <w:rFonts w:ascii="Times New Roman" w:eastAsia="Times New Roman" w:hAnsi="Times New Roman" w:cs="Times New Roman"/>
          <w:sz w:val="28"/>
          <w:szCs w:val="28"/>
          <w:lang w:eastAsia="ru-RU"/>
        </w:rPr>
      </w:pPr>
    </w:p>
    <w:p w:rsidR="00C8674B" w:rsidRPr="00C8674B" w:rsidRDefault="00C8674B" w:rsidP="00C8674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C8674B">
        <w:rPr>
          <w:rFonts w:ascii="Times New Roman" w:eastAsia="Times New Roman" w:hAnsi="Times New Roman" w:cs="Times New Roman"/>
          <w:sz w:val="28"/>
          <w:szCs w:val="28"/>
          <w:lang w:eastAsia="ru-RU"/>
        </w:rPr>
        <w:t xml:space="preserve"> группы ПК-10</w:t>
      </w:r>
      <w:r>
        <w:rPr>
          <w:rFonts w:ascii="Times New Roman" w:eastAsia="Times New Roman" w:hAnsi="Times New Roman" w:cs="Times New Roman"/>
          <w:sz w:val="28"/>
          <w:szCs w:val="28"/>
          <w:lang w:eastAsia="ru-RU"/>
        </w:rPr>
        <w:t>9</w:t>
      </w:r>
    </w:p>
    <w:p w:rsidR="00C8674B" w:rsidRPr="00C8674B" w:rsidRDefault="00C8674B" w:rsidP="00C8674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C8674B" w:rsidRPr="00C8674B" w:rsidRDefault="00C8674B" w:rsidP="00C8674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C8674B" w:rsidRPr="00C8674B" w:rsidRDefault="00C8674B" w:rsidP="00C8674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Times New Roman" w:hAnsi="Times New Roman" w:cs="Times New Roman"/>
          <w:sz w:val="28"/>
          <w:szCs w:val="28"/>
          <w:lang w:eastAsia="ru-RU"/>
        </w:rPr>
      </w:pPr>
    </w:p>
    <w:tbl>
      <w:tblPr>
        <w:tblW w:w="0" w:type="auto"/>
        <w:tblLook w:val="04A0" w:firstRow="1" w:lastRow="0" w:firstColumn="1" w:lastColumn="0" w:noHBand="0" w:noVBand="1"/>
      </w:tblPr>
      <w:tblGrid>
        <w:gridCol w:w="4865"/>
        <w:gridCol w:w="4773"/>
      </w:tblGrid>
      <w:tr w:rsidR="00C8674B" w:rsidRPr="00C8674B" w:rsidTr="008328BD">
        <w:tc>
          <w:tcPr>
            <w:tcW w:w="4962" w:type="dxa"/>
          </w:tcPr>
          <w:p w:rsidR="00C8674B" w:rsidRPr="00C8674B" w:rsidRDefault="00C8674B" w:rsidP="00C8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C8674B" w:rsidRPr="00C8674B" w:rsidRDefault="00C8674B" w:rsidP="00C8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C8674B" w:rsidRPr="00C8674B" w:rsidRDefault="00C8674B" w:rsidP="00C8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C8674B" w:rsidRPr="00C8674B" w:rsidRDefault="00C8674B" w:rsidP="00C8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4819" w:type="dxa"/>
            <w:hideMark/>
          </w:tcPr>
          <w:p w:rsidR="00C8674B" w:rsidRPr="00C8674B" w:rsidRDefault="00C8674B" w:rsidP="00C8674B">
            <w:pPr>
              <w:suppressAutoHyphens w:val="0"/>
              <w:spacing w:after="0" w:line="240" w:lineRule="auto"/>
              <w:rPr>
                <w:rFonts w:ascii="Times New Roman" w:eastAsia="Times New Roman" w:hAnsi="Times New Roman" w:cs="Times New Roman"/>
                <w:sz w:val="28"/>
                <w:szCs w:val="28"/>
                <w:lang w:val="tt-RU" w:eastAsia="ru-RU"/>
              </w:rPr>
            </w:pPr>
            <w:r w:rsidRPr="00C8674B">
              <w:rPr>
                <w:rFonts w:ascii="Times New Roman" w:eastAsia="Times New Roman" w:hAnsi="Times New Roman" w:cs="Times New Roman"/>
                <w:sz w:val="28"/>
                <w:szCs w:val="28"/>
                <w:lang w:eastAsia="ru-RU"/>
              </w:rPr>
              <w:t xml:space="preserve">Квалификации: </w:t>
            </w:r>
            <w:r w:rsidRPr="00C8674B">
              <w:rPr>
                <w:rFonts w:ascii="Times New Roman" w:eastAsia="Times New Roman" w:hAnsi="Times New Roman" w:cs="Times New Roman"/>
                <w:sz w:val="28"/>
                <w:szCs w:val="28"/>
                <w:lang w:val="tt-RU" w:eastAsia="ru-RU"/>
              </w:rPr>
              <w:t>Повар 3 разряда, кондитер 3 разряда</w:t>
            </w:r>
          </w:p>
          <w:p w:rsidR="00C8674B" w:rsidRPr="00C8674B" w:rsidRDefault="00C8674B" w:rsidP="00C8674B">
            <w:pPr>
              <w:suppressAutoHyphens w:val="0"/>
              <w:spacing w:after="0" w:line="240" w:lineRule="auto"/>
              <w:rPr>
                <w:rFonts w:ascii="Times New Roman" w:eastAsia="Times New Roman" w:hAnsi="Times New Roman" w:cs="Times New Roman"/>
                <w:sz w:val="28"/>
                <w:szCs w:val="28"/>
                <w:lang w:eastAsia="ru-RU"/>
              </w:rPr>
            </w:pPr>
            <w:r w:rsidRPr="00C8674B">
              <w:rPr>
                <w:rFonts w:ascii="Times New Roman" w:eastAsia="Times New Roman" w:hAnsi="Times New Roman" w:cs="Times New Roman"/>
                <w:sz w:val="28"/>
                <w:szCs w:val="28"/>
                <w:lang w:eastAsia="ru-RU"/>
              </w:rPr>
              <w:t>Форма обучения - очная</w:t>
            </w:r>
          </w:p>
          <w:p w:rsidR="00C8674B" w:rsidRPr="00C8674B" w:rsidRDefault="00C8674B" w:rsidP="00C8674B">
            <w:pPr>
              <w:suppressAutoHyphens w:val="0"/>
              <w:spacing w:after="0" w:line="240" w:lineRule="auto"/>
              <w:rPr>
                <w:rFonts w:ascii="Times New Roman" w:eastAsia="Times New Roman" w:hAnsi="Times New Roman" w:cs="Times New Roman"/>
                <w:sz w:val="28"/>
                <w:szCs w:val="28"/>
                <w:lang w:eastAsia="ru-RU"/>
              </w:rPr>
            </w:pPr>
            <w:r w:rsidRPr="00C8674B">
              <w:rPr>
                <w:rFonts w:ascii="Times New Roman" w:eastAsia="Times New Roman" w:hAnsi="Times New Roman" w:cs="Times New Roman"/>
                <w:sz w:val="28"/>
                <w:szCs w:val="28"/>
                <w:lang w:eastAsia="ru-RU"/>
              </w:rPr>
              <w:t xml:space="preserve">Нормативный срок обучения – </w:t>
            </w:r>
            <w:r w:rsidR="00B24A09" w:rsidRPr="00C41467">
              <w:rPr>
                <w:rFonts w:ascii="Times New Roman" w:eastAsia="Times New Roman" w:hAnsi="Times New Roman" w:cs="Times New Roman"/>
                <w:sz w:val="28"/>
                <w:szCs w:val="28"/>
                <w:lang w:eastAsia="ru-RU"/>
              </w:rPr>
              <w:t>2</w:t>
            </w:r>
            <w:r w:rsidRPr="00C8674B">
              <w:rPr>
                <w:rFonts w:ascii="Times New Roman" w:eastAsia="Times New Roman" w:hAnsi="Times New Roman" w:cs="Times New Roman"/>
                <w:sz w:val="28"/>
                <w:szCs w:val="28"/>
                <w:lang w:eastAsia="ru-RU"/>
              </w:rPr>
              <w:t xml:space="preserve"> года 10 мес.</w:t>
            </w:r>
          </w:p>
          <w:p w:rsidR="00C8674B" w:rsidRPr="00C8674B" w:rsidRDefault="00C8674B" w:rsidP="00C8674B">
            <w:pPr>
              <w:suppressAutoHyphens w:val="0"/>
              <w:spacing w:after="0" w:line="240" w:lineRule="auto"/>
              <w:rPr>
                <w:rFonts w:ascii="Times New Roman" w:eastAsia="Times New Roman" w:hAnsi="Times New Roman" w:cs="Times New Roman"/>
                <w:sz w:val="28"/>
                <w:szCs w:val="28"/>
                <w:lang w:eastAsia="ru-RU"/>
              </w:rPr>
            </w:pPr>
            <w:r w:rsidRPr="00C8674B">
              <w:rPr>
                <w:rFonts w:ascii="Times New Roman" w:eastAsia="Times New Roman" w:hAnsi="Times New Roman" w:cs="Times New Roman"/>
                <w:sz w:val="28"/>
                <w:szCs w:val="28"/>
                <w:lang w:eastAsia="ru-RU"/>
              </w:rPr>
              <w:t>на базе основного общего образования</w:t>
            </w:r>
          </w:p>
          <w:p w:rsidR="00C8674B" w:rsidRPr="00C8674B" w:rsidRDefault="00C8674B" w:rsidP="00C8674B">
            <w:pPr>
              <w:suppressAutoHyphens w:val="0"/>
              <w:spacing w:after="0" w:line="240" w:lineRule="auto"/>
              <w:rPr>
                <w:rFonts w:ascii="Times New Roman" w:eastAsia="Times New Roman" w:hAnsi="Times New Roman" w:cs="Times New Roman"/>
                <w:sz w:val="28"/>
                <w:szCs w:val="28"/>
                <w:lang w:eastAsia="ru-RU"/>
              </w:rPr>
            </w:pPr>
            <w:r w:rsidRPr="00C8674B">
              <w:rPr>
                <w:rFonts w:ascii="Times New Roman" w:eastAsia="Times New Roman" w:hAnsi="Times New Roman" w:cs="Times New Roman"/>
                <w:sz w:val="28"/>
                <w:szCs w:val="28"/>
                <w:lang w:val="tt-RU" w:eastAsia="ru-RU"/>
              </w:rPr>
              <w:t>Профиль получаемого профессионального образования: естественно-научный</w:t>
            </w:r>
          </w:p>
          <w:p w:rsidR="00C8674B" w:rsidRPr="00C8674B" w:rsidRDefault="00C8674B" w:rsidP="00C8674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eastAsia="Times New Roman" w:hAnsi="Times New Roman" w:cs="Times New Roman"/>
                <w:sz w:val="28"/>
                <w:szCs w:val="28"/>
                <w:lang w:eastAsia="ru-RU"/>
              </w:rPr>
            </w:pPr>
          </w:p>
        </w:tc>
      </w:tr>
    </w:tbl>
    <w:p w:rsidR="00C8674B" w:rsidRPr="00C8674B" w:rsidRDefault="00C8674B" w:rsidP="00C8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pacing w:val="-2"/>
          <w:sz w:val="28"/>
          <w:szCs w:val="28"/>
          <w:lang w:eastAsia="ru-RU"/>
        </w:rPr>
      </w:pPr>
    </w:p>
    <w:p w:rsidR="00C8674B" w:rsidRPr="00C8674B" w:rsidRDefault="00C8674B" w:rsidP="00C8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pacing w:val="-2"/>
          <w:sz w:val="28"/>
          <w:szCs w:val="28"/>
          <w:lang w:eastAsia="ru-RU"/>
        </w:rPr>
      </w:pPr>
    </w:p>
    <w:p w:rsidR="00C8674B" w:rsidRPr="00C8674B" w:rsidRDefault="00C8674B" w:rsidP="00C8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284"/>
        <w:jc w:val="center"/>
        <w:rPr>
          <w:rFonts w:ascii="Times New Roman" w:eastAsia="Times New Roman" w:hAnsi="Times New Roman" w:cs="Times New Roman"/>
          <w:bCs/>
          <w:sz w:val="28"/>
          <w:szCs w:val="28"/>
          <w:lang w:eastAsia="ru-RU"/>
        </w:rPr>
      </w:pPr>
      <w:r w:rsidRPr="00C8674B">
        <w:rPr>
          <w:rFonts w:ascii="Times New Roman" w:eastAsia="Times New Roman" w:hAnsi="Times New Roman" w:cs="Times New Roman"/>
          <w:bCs/>
          <w:sz w:val="28"/>
          <w:szCs w:val="28"/>
          <w:lang w:eastAsia="ru-RU"/>
        </w:rPr>
        <w:t>202</w:t>
      </w:r>
      <w:r>
        <w:rPr>
          <w:rFonts w:ascii="Times New Roman" w:eastAsia="Times New Roman" w:hAnsi="Times New Roman" w:cs="Times New Roman"/>
          <w:bCs/>
          <w:sz w:val="28"/>
          <w:szCs w:val="28"/>
          <w:lang w:eastAsia="ru-RU"/>
        </w:rPr>
        <w:t>4</w:t>
      </w:r>
      <w:r w:rsidR="001A5277">
        <w:rPr>
          <w:rFonts w:ascii="Times New Roman" w:eastAsia="Times New Roman" w:hAnsi="Times New Roman" w:cs="Times New Roman"/>
          <w:bCs/>
          <w:sz w:val="28"/>
          <w:szCs w:val="28"/>
          <w:lang w:eastAsia="ru-RU"/>
        </w:rPr>
        <w:t xml:space="preserve"> </w:t>
      </w:r>
      <w:r w:rsidRPr="00C8674B">
        <w:rPr>
          <w:rFonts w:ascii="Times New Roman" w:eastAsia="Times New Roman" w:hAnsi="Times New Roman" w:cs="Times New Roman"/>
          <w:bCs/>
          <w:sz w:val="28"/>
          <w:szCs w:val="28"/>
          <w:lang w:eastAsia="ru-RU"/>
        </w:rPr>
        <w:t>г.</w:t>
      </w:r>
    </w:p>
    <w:p w:rsidR="00C8674B" w:rsidRPr="00C8674B" w:rsidRDefault="00C8674B" w:rsidP="00C8674B">
      <w:pPr>
        <w:spacing w:after="0" w:line="240" w:lineRule="auto"/>
        <w:jc w:val="both"/>
        <w:rPr>
          <w:rFonts w:ascii="Times New Roman" w:eastAsia="Times New Roman" w:hAnsi="Times New Roman" w:cs="Times New Roman"/>
          <w:sz w:val="28"/>
          <w:szCs w:val="28"/>
          <w:lang w:eastAsia="ru-RU"/>
        </w:rPr>
      </w:pPr>
    </w:p>
    <w:p w:rsidR="00C530D8" w:rsidRDefault="00C530D8" w:rsidP="00C8674B">
      <w:pPr>
        <w:tabs>
          <w:tab w:val="left" w:pos="916"/>
          <w:tab w:val="left" w:pos="1832"/>
          <w:tab w:val="left" w:pos="3119"/>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F45CD5">
        <w:rPr>
          <w:rFonts w:ascii="Times New Roman" w:eastAsia="Times New Roman" w:hAnsi="Times New Roman" w:cs="Times New Roman"/>
          <w:sz w:val="24"/>
          <w:szCs w:val="24"/>
          <w:lang w:eastAsia="ru-RU"/>
        </w:rPr>
        <w:t>Рабочая программа учебной  дисциплины</w:t>
      </w:r>
      <w:r w:rsidRPr="002C377A">
        <w:rPr>
          <w:rFonts w:ascii="Times New Roman" w:hAnsi="Times New Roman"/>
          <w:b/>
          <w:iCs/>
          <w:sz w:val="24"/>
          <w:szCs w:val="24"/>
          <w:lang w:eastAsia="ar-SA"/>
        </w:rPr>
        <w:t xml:space="preserve"> ОУД.</w:t>
      </w:r>
      <w:r w:rsidRPr="006C347F">
        <w:rPr>
          <w:rFonts w:ascii="Times New Roman" w:hAnsi="Times New Roman"/>
          <w:b/>
          <w:iCs/>
          <w:sz w:val="24"/>
          <w:szCs w:val="24"/>
          <w:lang w:eastAsia="ar-SA"/>
        </w:rPr>
        <w:t>0</w:t>
      </w:r>
      <w:r>
        <w:rPr>
          <w:rFonts w:ascii="Times New Roman" w:hAnsi="Times New Roman"/>
          <w:b/>
          <w:iCs/>
          <w:sz w:val="24"/>
          <w:szCs w:val="24"/>
          <w:lang w:eastAsia="ar-SA"/>
        </w:rPr>
        <w:t>2</w:t>
      </w:r>
      <w:r w:rsidRPr="006C347F">
        <w:rPr>
          <w:rFonts w:ascii="Times New Roman" w:hAnsi="Times New Roman"/>
          <w:b/>
          <w:iCs/>
          <w:sz w:val="24"/>
          <w:szCs w:val="24"/>
          <w:lang w:eastAsia="ar-SA"/>
        </w:rPr>
        <w:t xml:space="preserve"> «</w:t>
      </w:r>
      <w:r>
        <w:rPr>
          <w:rFonts w:ascii="Times New Roman" w:hAnsi="Times New Roman"/>
          <w:b/>
          <w:iCs/>
          <w:sz w:val="24"/>
          <w:szCs w:val="24"/>
          <w:lang w:eastAsia="ar-SA"/>
        </w:rPr>
        <w:t>Литература</w:t>
      </w:r>
      <w:r w:rsidRPr="006C347F">
        <w:rPr>
          <w:rFonts w:ascii="Times New Roman" w:hAnsi="Times New Roman"/>
          <w:b/>
          <w:iCs/>
          <w:sz w:val="24"/>
          <w:szCs w:val="24"/>
          <w:lang w:eastAsia="ar-SA"/>
        </w:rPr>
        <w:t>»</w:t>
      </w:r>
      <w:r w:rsidRPr="002C377A">
        <w:rPr>
          <w:rFonts w:ascii="Times New Roman" w:hAnsi="Times New Roman"/>
          <w:iCs/>
          <w:sz w:val="24"/>
          <w:szCs w:val="24"/>
          <w:lang w:eastAsia="ar-SA"/>
        </w:rPr>
        <w:t xml:space="preserve"> разработана  на основе  Федерального государственного образовательного стандарта по профессии 43.01.09 Повар, кондитер утвержденным приказом Министерства образования и науки РФ от 09.12. 2016 (ред. от 17.12.2020г. № 1569 «Об утверждении федерального государственного образовательного стандарта среднего профессионального образования по профессии 43.01.09 Повар, кондитер», входящей в укрупненную группу 43.00.00 Сервис и туризм, на Федерального закона от 31.07.2020 № 304 –ФЗ «О внесении изменений в федеральный закон «Об образовании в Российской Федерации» по вопросам воспитания обучающихся», Приказ Министерства просвещения Российской Федерации от 3 июля 2024 г. № 464 «О внесении изменений в федеральные государственные образовательные стандарты среднего профессионального образования», Приказ Минпросвещения России от 08.11.2021 № 800 «Об утверждении Порядка проведения государственной итоговой аттестации по образовательным программам среднего профессионального образования».</w:t>
      </w:r>
    </w:p>
    <w:p w:rsidR="00C530D8" w:rsidRDefault="00C530D8" w:rsidP="00C8674B">
      <w:pPr>
        <w:tabs>
          <w:tab w:val="left" w:pos="916"/>
          <w:tab w:val="left" w:pos="1832"/>
          <w:tab w:val="left" w:pos="3119"/>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both"/>
        <w:rPr>
          <w:rFonts w:ascii="Times New Roman" w:eastAsia="Times New Roman" w:hAnsi="Times New Roman" w:cs="Times New Roman"/>
          <w:sz w:val="24"/>
          <w:szCs w:val="24"/>
          <w:lang w:eastAsia="ru-RU"/>
        </w:rPr>
      </w:pPr>
    </w:p>
    <w:p w:rsidR="00C8674B" w:rsidRPr="00F45CD5" w:rsidRDefault="00C8674B" w:rsidP="00C8674B">
      <w:pPr>
        <w:spacing w:after="0" w:line="240" w:lineRule="auto"/>
        <w:rPr>
          <w:rFonts w:ascii="Times New Roman" w:eastAsia="Times New Roman" w:hAnsi="Times New Roman" w:cs="Times New Roman"/>
          <w:sz w:val="24"/>
          <w:szCs w:val="24"/>
          <w:lang w:eastAsia="ar-SA"/>
        </w:rPr>
      </w:pPr>
    </w:p>
    <w:p w:rsidR="00C8674B" w:rsidRPr="00F45CD5" w:rsidRDefault="00C8674B" w:rsidP="00C8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45CD5">
        <w:rPr>
          <w:rFonts w:ascii="Times New Roman" w:eastAsia="Times New Roman" w:hAnsi="Times New Roman" w:cs="Times New Roman"/>
          <w:sz w:val="24"/>
          <w:szCs w:val="24"/>
          <w:lang w:eastAsia="ru-RU"/>
        </w:rPr>
        <w:t>Организация-разработчик: Государственное автономное профессиональное образовательное учреждение «Бугульминский аграрный колледж»</w:t>
      </w:r>
    </w:p>
    <w:p w:rsidR="00C8674B" w:rsidRPr="00F45CD5" w:rsidRDefault="00C8674B" w:rsidP="00C8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C8674B" w:rsidRPr="00F45CD5" w:rsidRDefault="00C8674B" w:rsidP="00C8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45CD5">
        <w:rPr>
          <w:rFonts w:ascii="Times New Roman" w:eastAsia="Times New Roman" w:hAnsi="Times New Roman" w:cs="Times New Roman"/>
          <w:sz w:val="24"/>
          <w:szCs w:val="24"/>
          <w:lang w:eastAsia="ru-RU"/>
        </w:rPr>
        <w:t>Разработчик: Газизова Л.Н., преподаватель ГАПОУ «Бугульминский аграрный колледж»</w:t>
      </w:r>
    </w:p>
    <w:p w:rsidR="00C8674B" w:rsidRPr="00F45CD5" w:rsidRDefault="00C8674B" w:rsidP="00C8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C8674B" w:rsidRPr="00F45CD5" w:rsidRDefault="00C8674B" w:rsidP="00C8674B">
      <w:pPr>
        <w:tabs>
          <w:tab w:val="left" w:pos="5100"/>
        </w:tabs>
        <w:spacing w:after="0" w:line="240" w:lineRule="auto"/>
        <w:rPr>
          <w:rFonts w:ascii="Times New Roman" w:eastAsia="Times New Roman" w:hAnsi="Times New Roman" w:cs="Times New Roman"/>
          <w:sz w:val="24"/>
          <w:szCs w:val="24"/>
          <w:lang w:eastAsia="ru-RU"/>
        </w:rPr>
      </w:pPr>
    </w:p>
    <w:p w:rsidR="00C8674B" w:rsidRPr="00F45CD5" w:rsidRDefault="00C8674B" w:rsidP="00C8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45CD5">
        <w:rPr>
          <w:rFonts w:ascii="Times New Roman" w:eastAsia="Times New Roman" w:hAnsi="Times New Roman" w:cs="Times New Roman"/>
          <w:sz w:val="24"/>
          <w:szCs w:val="24"/>
          <w:lang w:eastAsia="ru-RU"/>
        </w:rPr>
        <w:t>Рекомендована Методическим советом Государственное автономное профессиональное образовательное учреждение «Бугульминский аграрный колледж»</w:t>
      </w:r>
    </w:p>
    <w:p w:rsidR="00C8674B"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45CD5">
        <w:rPr>
          <w:rFonts w:ascii="Times New Roman" w:eastAsia="Times New Roman" w:hAnsi="Times New Roman" w:cs="Times New Roman"/>
          <w:sz w:val="24"/>
          <w:szCs w:val="24"/>
          <w:lang w:eastAsia="ru-RU"/>
        </w:rPr>
        <w:t xml:space="preserve">    </w:t>
      </w:r>
    </w:p>
    <w:p w:rsidR="00C8674B" w:rsidRPr="00F45CD5" w:rsidRDefault="00C8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C8674B" w:rsidRPr="00F45CD5" w:rsidRDefault="00C8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C8674B" w:rsidRPr="00F45CD5" w:rsidRDefault="00C8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C8674B" w:rsidRPr="00F45CD5" w:rsidRDefault="00C8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C8674B" w:rsidRPr="00F45CD5" w:rsidRDefault="00C8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C8674B" w:rsidRPr="00F45CD5" w:rsidRDefault="00C8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C8674B" w:rsidRPr="00F45CD5" w:rsidRDefault="00C8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C8674B" w:rsidRPr="00F45CD5" w:rsidRDefault="00C8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C8674B" w:rsidRPr="00F45CD5" w:rsidRDefault="00C8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C8674B" w:rsidRPr="00F45CD5" w:rsidRDefault="00C8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C8674B" w:rsidRPr="00F45CD5" w:rsidRDefault="00C8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C8674B" w:rsidRPr="00F45CD5" w:rsidRDefault="00C8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C8674B" w:rsidRPr="00F45CD5" w:rsidRDefault="00C8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C8674B" w:rsidRPr="00F45CD5" w:rsidRDefault="00C8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C8674B" w:rsidRPr="00F45CD5" w:rsidRDefault="00C8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CF5D0E" w:rsidRDefault="00CF5D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CF5D0E" w:rsidRDefault="00CF5D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CF5D0E" w:rsidRDefault="00CF5D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CF5D0E" w:rsidRDefault="00CF5D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CF5D0E" w:rsidRDefault="00CF5D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CF5D0E" w:rsidRDefault="00CF5D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CF5D0E" w:rsidRDefault="00CF5D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CF5D0E" w:rsidRDefault="00CF5D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C530D8" w:rsidRDefault="00C530D8">
      <w:pPr>
        <w:spacing w:after="0" w:line="240" w:lineRule="auto"/>
        <w:jc w:val="center"/>
        <w:rPr>
          <w:rFonts w:ascii="Times New Roman" w:eastAsia="Times New Roman" w:hAnsi="Times New Roman" w:cs="Times New Roman"/>
          <w:b/>
          <w:color w:val="000000"/>
          <w:sz w:val="24"/>
          <w:szCs w:val="24"/>
          <w:lang w:eastAsia="ru-RU"/>
        </w:rPr>
      </w:pPr>
    </w:p>
    <w:p w:rsidR="005A43F9" w:rsidRDefault="005A43F9">
      <w:pPr>
        <w:spacing w:after="0" w:line="240" w:lineRule="auto"/>
        <w:jc w:val="center"/>
        <w:rPr>
          <w:rFonts w:ascii="Times New Roman" w:eastAsia="Times New Roman" w:hAnsi="Times New Roman" w:cs="Times New Roman"/>
          <w:b/>
          <w:color w:val="000000"/>
          <w:sz w:val="24"/>
          <w:szCs w:val="24"/>
          <w:lang w:eastAsia="ru-RU"/>
        </w:rPr>
      </w:pPr>
    </w:p>
    <w:p w:rsidR="005A43F9" w:rsidRDefault="005A43F9">
      <w:pPr>
        <w:spacing w:after="0" w:line="240" w:lineRule="auto"/>
        <w:jc w:val="center"/>
        <w:rPr>
          <w:rFonts w:ascii="Times New Roman" w:eastAsia="Times New Roman" w:hAnsi="Times New Roman" w:cs="Times New Roman"/>
          <w:b/>
          <w:color w:val="000000"/>
          <w:sz w:val="24"/>
          <w:szCs w:val="24"/>
          <w:lang w:eastAsia="ru-RU"/>
        </w:rPr>
      </w:pPr>
    </w:p>
    <w:p w:rsidR="002A2F05" w:rsidRPr="00F45CD5" w:rsidRDefault="000B7DF9">
      <w:pPr>
        <w:spacing w:after="0" w:line="240" w:lineRule="auto"/>
        <w:jc w:val="center"/>
        <w:rPr>
          <w:rFonts w:ascii="Times New Roman" w:eastAsia="Times New Roman" w:hAnsi="Times New Roman" w:cs="Times New Roman"/>
          <w:b/>
          <w:color w:val="000000"/>
          <w:sz w:val="24"/>
          <w:szCs w:val="24"/>
          <w:lang w:eastAsia="ru-RU"/>
        </w:rPr>
      </w:pPr>
      <w:r w:rsidRPr="00F45CD5">
        <w:rPr>
          <w:rFonts w:ascii="Times New Roman" w:eastAsia="Times New Roman" w:hAnsi="Times New Roman" w:cs="Times New Roman"/>
          <w:b/>
          <w:color w:val="000000"/>
          <w:sz w:val="24"/>
          <w:szCs w:val="24"/>
          <w:lang w:eastAsia="ru-RU"/>
        </w:rPr>
        <w:t>СОДЕРЖАНИЕ</w:t>
      </w:r>
    </w:p>
    <w:p w:rsidR="002A2F05" w:rsidRPr="00F45CD5" w:rsidRDefault="002A2F05">
      <w:pPr>
        <w:keepNext/>
        <w:keepLines/>
        <w:spacing w:after="0" w:line="240" w:lineRule="auto"/>
        <w:outlineLvl w:val="8"/>
        <w:rPr>
          <w:rFonts w:ascii="Times New Roman" w:eastAsia="Times New Roman" w:hAnsi="Times New Roman" w:cs="Times New Roman"/>
          <w:color w:val="2F5496"/>
          <w:sz w:val="24"/>
          <w:szCs w:val="24"/>
          <w:lang w:eastAsia="ru-RU"/>
        </w:rPr>
      </w:pPr>
    </w:p>
    <w:sdt>
      <w:sdtPr>
        <w:rPr>
          <w:rFonts w:ascii="Times New Roman" w:hAnsi="Times New Roman" w:cs="Times New Roman"/>
          <w:sz w:val="24"/>
          <w:szCs w:val="24"/>
        </w:rPr>
        <w:id w:val="1447422419"/>
        <w:docPartObj>
          <w:docPartGallery w:val="Table of Contents"/>
          <w:docPartUnique/>
        </w:docPartObj>
      </w:sdtPr>
      <w:sdtEndPr/>
      <w:sdtContent>
        <w:p w:rsidR="002A2F05" w:rsidRPr="00F45CD5" w:rsidRDefault="000B7DF9">
          <w:pPr>
            <w:tabs>
              <w:tab w:val="right" w:leader="dot" w:pos="9355"/>
            </w:tabs>
            <w:spacing w:after="100" w:line="264" w:lineRule="auto"/>
            <w:rPr>
              <w:rFonts w:ascii="Times New Roman" w:eastAsia="Times New Roman" w:hAnsi="Times New Roman" w:cs="Times New Roman"/>
              <w:color w:val="000000"/>
              <w:sz w:val="24"/>
              <w:szCs w:val="24"/>
              <w:lang w:eastAsia="ru-RU"/>
            </w:rPr>
          </w:pPr>
          <w:r w:rsidRPr="00F45CD5">
            <w:fldChar w:fldCharType="begin"/>
          </w:r>
          <w:r w:rsidRPr="00F45CD5">
            <w:rPr>
              <w:rStyle w:val="aff2"/>
              <w:rFonts w:ascii="Times New Roman" w:eastAsia="Times New Roman" w:hAnsi="Times New Roman" w:cs="Times New Roman"/>
              <w:webHidden/>
              <w:color w:val="000000"/>
              <w:sz w:val="24"/>
              <w:szCs w:val="24"/>
              <w:lang w:eastAsia="ru-RU"/>
            </w:rPr>
            <w:instrText xml:space="preserve"> TOC \z \o "1-3" \u \h</w:instrText>
          </w:r>
          <w:r w:rsidRPr="00F45CD5">
            <w:rPr>
              <w:rStyle w:val="aff2"/>
              <w:rFonts w:ascii="Times New Roman" w:eastAsia="Times New Roman" w:hAnsi="Times New Roman" w:cs="Times New Roman"/>
              <w:color w:val="000000"/>
              <w:sz w:val="24"/>
              <w:szCs w:val="24"/>
              <w:lang w:eastAsia="ru-RU"/>
            </w:rPr>
            <w:fldChar w:fldCharType="separate"/>
          </w:r>
          <w:hyperlink w:anchor="__RefHeading___1">
            <w:r w:rsidRPr="00F45CD5">
              <w:rPr>
                <w:rStyle w:val="aff2"/>
                <w:rFonts w:ascii="Times New Roman" w:eastAsia="Times New Roman" w:hAnsi="Times New Roman" w:cs="Times New Roman"/>
                <w:webHidden/>
                <w:color w:val="000000"/>
                <w:sz w:val="24"/>
                <w:szCs w:val="24"/>
                <w:lang w:eastAsia="ru-RU"/>
              </w:rPr>
              <w:t>1. Общая характеристика примерной рабочей программы общеобразовательной дисциплины «Литература»</w:t>
            </w:r>
            <w:r w:rsidRPr="00F45CD5">
              <w:rPr>
                <w:rStyle w:val="aff2"/>
                <w:rFonts w:ascii="Times New Roman" w:eastAsia="Times New Roman" w:hAnsi="Times New Roman" w:cs="Times New Roman"/>
                <w:webHidden/>
                <w:color w:val="000000"/>
                <w:sz w:val="24"/>
                <w:szCs w:val="24"/>
                <w:lang w:eastAsia="ru-RU"/>
              </w:rPr>
              <w:tab/>
              <w:t>3</w:t>
            </w:r>
          </w:hyperlink>
        </w:p>
        <w:p w:rsidR="002A2F05" w:rsidRPr="00F45CD5" w:rsidRDefault="00C248F0">
          <w:pPr>
            <w:tabs>
              <w:tab w:val="right" w:leader="dot" w:pos="9355"/>
            </w:tabs>
            <w:spacing w:after="100" w:line="264" w:lineRule="auto"/>
            <w:rPr>
              <w:rFonts w:ascii="Times New Roman" w:eastAsia="Times New Roman" w:hAnsi="Times New Roman" w:cs="Times New Roman"/>
              <w:color w:val="000000"/>
              <w:sz w:val="24"/>
              <w:szCs w:val="24"/>
              <w:lang w:eastAsia="ru-RU"/>
            </w:rPr>
          </w:pPr>
          <w:hyperlink w:anchor="__RefHeading___2">
            <w:r w:rsidR="000B7DF9" w:rsidRPr="00F45CD5">
              <w:rPr>
                <w:rStyle w:val="aff2"/>
                <w:rFonts w:ascii="Times New Roman" w:eastAsia="Times New Roman" w:hAnsi="Times New Roman" w:cs="Times New Roman"/>
                <w:webHidden/>
                <w:color w:val="000000"/>
                <w:sz w:val="24"/>
                <w:szCs w:val="24"/>
                <w:lang w:eastAsia="ru-RU"/>
              </w:rPr>
              <w:t>2. Структура и содержание общеобразовательной дисциплины</w:t>
            </w:r>
            <w:r w:rsidR="000B7DF9" w:rsidRPr="00F45CD5">
              <w:rPr>
                <w:rStyle w:val="aff2"/>
                <w:rFonts w:ascii="Times New Roman" w:eastAsia="Times New Roman" w:hAnsi="Times New Roman" w:cs="Times New Roman"/>
                <w:webHidden/>
                <w:color w:val="000000"/>
                <w:sz w:val="24"/>
                <w:szCs w:val="24"/>
                <w:lang w:eastAsia="ru-RU"/>
              </w:rPr>
              <w:tab/>
              <w:t>16</w:t>
            </w:r>
          </w:hyperlink>
        </w:p>
        <w:p w:rsidR="002A2F05" w:rsidRPr="00F45CD5" w:rsidRDefault="00C248F0">
          <w:pPr>
            <w:tabs>
              <w:tab w:val="right" w:leader="dot" w:pos="9355"/>
            </w:tabs>
            <w:spacing w:after="100" w:line="264" w:lineRule="auto"/>
            <w:rPr>
              <w:rFonts w:ascii="Times New Roman" w:eastAsia="Times New Roman" w:hAnsi="Times New Roman" w:cs="Times New Roman"/>
              <w:color w:val="000000"/>
              <w:sz w:val="24"/>
              <w:szCs w:val="24"/>
              <w:lang w:eastAsia="ru-RU"/>
            </w:rPr>
          </w:pPr>
          <w:hyperlink w:anchor="__RefHeading___5">
            <w:r w:rsidR="000B7DF9" w:rsidRPr="00F45CD5">
              <w:rPr>
                <w:rStyle w:val="aff2"/>
                <w:rFonts w:ascii="Times New Roman" w:eastAsia="Times New Roman" w:hAnsi="Times New Roman" w:cs="Times New Roman"/>
                <w:webHidden/>
                <w:color w:val="000000"/>
                <w:sz w:val="24"/>
                <w:szCs w:val="24"/>
                <w:lang w:val="en-US" w:eastAsia="ru-RU"/>
              </w:rPr>
              <w:t>3</w:t>
            </w:r>
            <w:r w:rsidR="000B7DF9" w:rsidRPr="00F45CD5">
              <w:rPr>
                <w:rStyle w:val="aff2"/>
                <w:rFonts w:ascii="Times New Roman" w:eastAsia="Times New Roman" w:hAnsi="Times New Roman" w:cs="Times New Roman"/>
                <w:color w:val="000000"/>
                <w:sz w:val="24"/>
                <w:szCs w:val="24"/>
                <w:lang w:eastAsia="ru-RU"/>
              </w:rPr>
              <w:t>.    Условия реализации программы</w:t>
            </w:r>
            <w:r w:rsidR="000B7DF9" w:rsidRPr="00F45CD5">
              <w:rPr>
                <w:rStyle w:val="aff2"/>
                <w:rFonts w:ascii="Times New Roman" w:eastAsia="Times New Roman" w:hAnsi="Times New Roman" w:cs="Times New Roman"/>
                <w:color w:val="000000"/>
                <w:sz w:val="24"/>
                <w:szCs w:val="24"/>
                <w:lang w:eastAsia="ru-RU"/>
              </w:rPr>
              <w:tab/>
              <w:t>38</w:t>
            </w:r>
          </w:hyperlink>
        </w:p>
        <w:p w:rsidR="002A2F05" w:rsidRPr="00F45CD5" w:rsidRDefault="000B7DF9">
          <w:pPr>
            <w:tabs>
              <w:tab w:val="right" w:leader="dot" w:pos="9355"/>
            </w:tabs>
            <w:spacing w:after="100" w:line="264" w:lineRule="auto"/>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4</w:t>
          </w:r>
          <w:hyperlink w:anchor="__RefHeading___6">
            <w:r w:rsidRPr="00F45CD5">
              <w:rPr>
                <w:rStyle w:val="aff2"/>
                <w:rFonts w:ascii="Times New Roman" w:eastAsia="Times New Roman" w:hAnsi="Times New Roman" w:cs="Times New Roman"/>
                <w:webHidden/>
                <w:color w:val="000000"/>
                <w:sz w:val="24"/>
                <w:szCs w:val="24"/>
                <w:lang w:eastAsia="ru-RU"/>
              </w:rPr>
              <w:t>. Контроль и оценка результатов освоения дисциплины</w:t>
            </w:r>
            <w:r w:rsidRPr="00F45CD5">
              <w:rPr>
                <w:rStyle w:val="aff2"/>
                <w:rFonts w:ascii="Times New Roman" w:eastAsia="Times New Roman" w:hAnsi="Times New Roman" w:cs="Times New Roman"/>
                <w:webHidden/>
                <w:color w:val="000000"/>
                <w:sz w:val="24"/>
                <w:szCs w:val="24"/>
                <w:lang w:eastAsia="ru-RU"/>
              </w:rPr>
              <w:tab/>
              <w:t>39</w:t>
            </w:r>
          </w:hyperlink>
          <w:r w:rsidRPr="00F45CD5">
            <w:rPr>
              <w:rStyle w:val="aff2"/>
              <w:rFonts w:ascii="Times New Roman" w:eastAsia="Times New Roman" w:hAnsi="Times New Roman" w:cs="Times New Roman"/>
              <w:color w:val="000000"/>
              <w:sz w:val="24"/>
              <w:szCs w:val="24"/>
              <w:lang w:eastAsia="ru-RU"/>
            </w:rPr>
            <w:fldChar w:fldCharType="end"/>
          </w:r>
        </w:p>
      </w:sdtContent>
    </w:sdt>
    <w:p w:rsidR="002A2F05" w:rsidRPr="00F45CD5" w:rsidRDefault="002A2F05">
      <w:pPr>
        <w:tabs>
          <w:tab w:val="left" w:pos="8364"/>
        </w:tabs>
        <w:spacing w:after="0" w:line="276" w:lineRule="auto"/>
        <w:jc w:val="center"/>
        <w:rPr>
          <w:rFonts w:ascii="Times New Roman" w:hAnsi="Times New Roman" w:cs="Times New Roman"/>
          <w:sz w:val="24"/>
          <w:szCs w:val="24"/>
        </w:rPr>
      </w:pPr>
    </w:p>
    <w:p w:rsidR="002A2F05" w:rsidRPr="00F45CD5" w:rsidRDefault="002A2F05">
      <w:pPr>
        <w:spacing w:after="0" w:line="276" w:lineRule="auto"/>
        <w:jc w:val="both"/>
        <w:rPr>
          <w:rFonts w:ascii="Times New Roman" w:hAnsi="Times New Roman" w:cs="Times New Roman"/>
          <w:sz w:val="24"/>
          <w:szCs w:val="24"/>
        </w:rPr>
      </w:pPr>
    </w:p>
    <w:p w:rsidR="002A2F05" w:rsidRPr="00F45CD5" w:rsidRDefault="000B7DF9">
      <w:pPr>
        <w:spacing w:after="0" w:line="276" w:lineRule="auto"/>
        <w:rPr>
          <w:rFonts w:ascii="Times New Roman" w:hAnsi="Times New Roman" w:cs="Times New Roman"/>
          <w:b/>
          <w:sz w:val="24"/>
          <w:szCs w:val="24"/>
        </w:rPr>
      </w:pPr>
      <w:r w:rsidRPr="00F45CD5">
        <w:rPr>
          <w:rFonts w:ascii="Times New Roman" w:hAnsi="Times New Roman" w:cs="Times New Roman"/>
          <w:sz w:val="24"/>
          <w:szCs w:val="24"/>
        </w:rPr>
        <w:br w:type="page"/>
      </w:r>
    </w:p>
    <w:p w:rsidR="002A2F05" w:rsidRPr="00F45CD5" w:rsidRDefault="000B7DF9">
      <w:pPr>
        <w:pStyle w:val="1"/>
        <w:jc w:val="center"/>
        <w:rPr>
          <w:b/>
          <w:bCs/>
        </w:rPr>
      </w:pPr>
      <w:bookmarkStart w:id="4" w:name="_Toc113637405"/>
      <w:bookmarkStart w:id="5" w:name="_Toc125029366"/>
      <w:bookmarkStart w:id="6" w:name="_Toc125024768"/>
      <w:bookmarkStart w:id="7" w:name="_Toc124938099"/>
      <w:r w:rsidRPr="00F45CD5">
        <w:rPr>
          <w:b/>
          <w:bCs/>
        </w:rPr>
        <w:lastRenderedPageBreak/>
        <w:t>1. Общая характеристика примерной рабочей программы общеобразовательной дисциплины</w:t>
      </w:r>
      <w:bookmarkEnd w:id="4"/>
      <w:r w:rsidRPr="00F45CD5">
        <w:rPr>
          <w:b/>
          <w:bCs/>
        </w:rPr>
        <w:t xml:space="preserve"> </w:t>
      </w:r>
      <w:bookmarkStart w:id="8" w:name="_Hlk124847644"/>
      <w:r w:rsidRPr="00F45CD5">
        <w:rPr>
          <w:b/>
          <w:bCs/>
        </w:rPr>
        <w:t>«Литература»</w:t>
      </w:r>
      <w:bookmarkEnd w:id="5"/>
      <w:bookmarkEnd w:id="6"/>
      <w:bookmarkEnd w:id="7"/>
      <w:bookmarkEnd w:id="8"/>
    </w:p>
    <w:p w:rsidR="002A2F05" w:rsidRPr="00F45CD5" w:rsidRDefault="002A2F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4"/>
          <w:szCs w:val="24"/>
          <w:lang w:eastAsia="ru-RU"/>
        </w:rPr>
      </w:pPr>
    </w:p>
    <w:p w:rsidR="002A2F05" w:rsidRPr="00C41467" w:rsidRDefault="000B7DF9" w:rsidP="00513F4C">
      <w:pPr>
        <w:pStyle w:val="ac"/>
        <w:widowControl w:val="0"/>
        <w:numPr>
          <w:ilvl w:val="1"/>
          <w:numId w:val="1"/>
        </w:numPr>
        <w:tabs>
          <w:tab w:val="left" w:pos="1276"/>
          <w:tab w:val="left" w:pos="10992"/>
          <w:tab w:val="left" w:pos="11908"/>
          <w:tab w:val="left" w:pos="12824"/>
          <w:tab w:val="left" w:pos="13740"/>
          <w:tab w:val="left" w:pos="14656"/>
        </w:tabs>
        <w:spacing w:after="0" w:line="276" w:lineRule="auto"/>
        <w:ind w:left="0" w:firstLine="709"/>
        <w:contextualSpacing w:val="0"/>
        <w:jc w:val="both"/>
        <w:rPr>
          <w:rFonts w:ascii="Times New Roman" w:hAnsi="Times New Roman" w:cs="Times New Roman"/>
          <w:b/>
          <w:bCs/>
          <w:sz w:val="24"/>
          <w:szCs w:val="24"/>
          <w:lang w:eastAsia="ru-RU"/>
        </w:rPr>
        <w:sectPr w:rsidR="002A2F05" w:rsidRPr="00C41467">
          <w:footerReference w:type="even" r:id="rId8"/>
          <w:footerReference w:type="default" r:id="rId9"/>
          <w:footerReference w:type="first" r:id="rId10"/>
          <w:type w:val="continuous"/>
          <w:pgSz w:w="11906" w:h="16838"/>
          <w:pgMar w:top="1701" w:right="1134" w:bottom="850" w:left="1134" w:header="0" w:footer="708" w:gutter="0"/>
          <w:cols w:space="720"/>
          <w:formProt w:val="0"/>
          <w:docGrid w:linePitch="100" w:charSpace="4096"/>
        </w:sectPr>
      </w:pPr>
      <w:r w:rsidRPr="00C41467">
        <w:rPr>
          <w:rFonts w:ascii="Times New Roman" w:hAnsi="Times New Roman" w:cs="Times New Roman"/>
          <w:b/>
          <w:bCs/>
          <w:sz w:val="24"/>
          <w:szCs w:val="24"/>
          <w:lang w:eastAsia="ru-RU"/>
        </w:rPr>
        <w:t>Место дисциплины в структуре профессиональной образовательной</w:t>
      </w:r>
    </w:p>
    <w:p w:rsidR="002A2F05" w:rsidRPr="00C41467" w:rsidRDefault="000B7DF9" w:rsidP="00C41467">
      <w:pPr>
        <w:widowControl w:val="0"/>
        <w:tabs>
          <w:tab w:val="left" w:pos="12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lang w:eastAsia="ru-RU"/>
        </w:rPr>
      </w:pPr>
      <w:r w:rsidRPr="00C41467">
        <w:rPr>
          <w:rFonts w:ascii="Times New Roman" w:hAnsi="Times New Roman" w:cs="Times New Roman"/>
          <w:b/>
          <w:bCs/>
          <w:sz w:val="24"/>
          <w:szCs w:val="24"/>
          <w:lang w:eastAsia="ru-RU"/>
        </w:rPr>
        <w:lastRenderedPageBreak/>
        <w:t>программы СПО:</w:t>
      </w:r>
    </w:p>
    <w:p w:rsidR="00C8674B" w:rsidRPr="00F45CD5" w:rsidRDefault="000B7DF9" w:rsidP="00C41467">
      <w:pPr>
        <w:pStyle w:val="ac"/>
        <w:spacing w:line="276" w:lineRule="auto"/>
        <w:ind w:firstLine="709"/>
        <w:jc w:val="both"/>
        <w:rPr>
          <w:rFonts w:ascii="Times New Roman" w:hAnsi="Times New Roman" w:cs="Times New Roman"/>
          <w:b/>
          <w:sz w:val="24"/>
          <w:szCs w:val="24"/>
          <w:u w:val="single"/>
          <w:lang w:eastAsia="ru-RU"/>
        </w:rPr>
      </w:pPr>
      <w:r w:rsidRPr="00F45CD5">
        <w:rPr>
          <w:rFonts w:ascii="Times New Roman" w:hAnsi="Times New Roman" w:cs="Times New Roman"/>
          <w:sz w:val="24"/>
          <w:szCs w:val="24"/>
          <w:lang w:eastAsia="ru-RU"/>
        </w:rPr>
        <w:t xml:space="preserve">Общеобразовательная дисциплина «Литература» является обязательной частью общеобразовательного цикла образовательной программы в соответствии с ФГОС </w:t>
      </w:r>
      <w:r w:rsidR="00C8674B" w:rsidRPr="00F45CD5">
        <w:rPr>
          <w:rFonts w:ascii="Times New Roman" w:hAnsi="Times New Roman" w:cs="Times New Roman"/>
          <w:b/>
          <w:sz w:val="24"/>
          <w:szCs w:val="24"/>
          <w:u w:val="single"/>
          <w:lang w:eastAsia="ru-RU"/>
        </w:rPr>
        <w:t>по профессии   43.01.09 Повар, кондитер</w:t>
      </w:r>
    </w:p>
    <w:p w:rsidR="002A2F05" w:rsidRPr="00F45CD5" w:rsidRDefault="002A2F05" w:rsidP="00C41467">
      <w:pPr>
        <w:pStyle w:val="ac"/>
        <w:tabs>
          <w:tab w:val="left" w:pos="10076"/>
          <w:tab w:val="left" w:pos="10992"/>
          <w:tab w:val="left" w:pos="11908"/>
          <w:tab w:val="left" w:pos="12824"/>
          <w:tab w:val="left" w:pos="13740"/>
          <w:tab w:val="left" w:pos="14656"/>
        </w:tabs>
        <w:spacing w:after="0" w:line="276" w:lineRule="auto"/>
        <w:ind w:left="0" w:firstLine="709"/>
        <w:jc w:val="both"/>
        <w:rPr>
          <w:rFonts w:ascii="Times New Roman" w:hAnsi="Times New Roman" w:cs="Times New Roman"/>
          <w:sz w:val="24"/>
          <w:szCs w:val="24"/>
          <w:lang w:eastAsia="ru-RU"/>
        </w:rPr>
      </w:pPr>
    </w:p>
    <w:p w:rsidR="002A2F05" w:rsidRPr="00F45CD5" w:rsidRDefault="002A2F05" w:rsidP="00C41467">
      <w:pPr>
        <w:spacing w:after="0" w:line="276" w:lineRule="auto"/>
        <w:ind w:firstLine="709"/>
        <w:jc w:val="both"/>
        <w:rPr>
          <w:rFonts w:ascii="Times New Roman" w:eastAsia="Times New Roman" w:hAnsi="Times New Roman" w:cs="Times New Roman"/>
          <w:bCs/>
          <w:sz w:val="24"/>
          <w:szCs w:val="24"/>
          <w:lang w:eastAsia="ru-RU"/>
        </w:rPr>
      </w:pPr>
    </w:p>
    <w:p w:rsidR="002A2F05" w:rsidRPr="00F45CD5" w:rsidRDefault="000B7DF9">
      <w:pPr>
        <w:spacing w:after="0" w:line="276" w:lineRule="auto"/>
        <w:ind w:firstLine="709"/>
        <w:rPr>
          <w:rFonts w:ascii="Times New Roman" w:eastAsia="Times New Roman" w:hAnsi="Times New Roman" w:cs="Times New Roman"/>
          <w:b/>
          <w:sz w:val="24"/>
          <w:szCs w:val="24"/>
          <w:lang w:eastAsia="ru-RU"/>
        </w:rPr>
      </w:pPr>
      <w:r w:rsidRPr="00F45CD5">
        <w:rPr>
          <w:rFonts w:ascii="Times New Roman" w:eastAsia="Times New Roman" w:hAnsi="Times New Roman" w:cs="Times New Roman"/>
          <w:b/>
          <w:sz w:val="24"/>
          <w:szCs w:val="24"/>
          <w:lang w:eastAsia="ru-RU"/>
        </w:rPr>
        <w:t>1.2. Цели и планируемые результаты освоения дисциплины:</w:t>
      </w:r>
    </w:p>
    <w:p w:rsidR="002A2F05" w:rsidRPr="00F45CD5" w:rsidRDefault="002A2F05">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Cs/>
          <w:sz w:val="24"/>
          <w:szCs w:val="24"/>
          <w:lang w:eastAsia="ru-RU"/>
        </w:rPr>
      </w:pPr>
    </w:p>
    <w:p w:rsidR="002A2F05" w:rsidRPr="00F45CD5" w:rsidRDefault="000B7DF9">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sz w:val="24"/>
          <w:szCs w:val="24"/>
          <w:lang w:eastAsia="ru-RU"/>
        </w:rPr>
      </w:pPr>
      <w:r w:rsidRPr="00F45CD5">
        <w:rPr>
          <w:rFonts w:ascii="Times New Roman" w:eastAsia="Times New Roman" w:hAnsi="Times New Roman" w:cs="Times New Roman"/>
          <w:b/>
          <w:sz w:val="24"/>
          <w:szCs w:val="24"/>
          <w:lang w:eastAsia="ru-RU"/>
        </w:rPr>
        <w:t xml:space="preserve">1.2.1. Цель дисциплины </w:t>
      </w:r>
    </w:p>
    <w:p w:rsidR="002A2F05" w:rsidRPr="00F45CD5" w:rsidRDefault="000B7DF9">
      <w:pPr>
        <w:spacing w:after="0" w:line="276" w:lineRule="auto"/>
        <w:ind w:firstLine="709"/>
        <w:jc w:val="both"/>
        <w:rPr>
          <w:rFonts w:ascii="Times New Roman" w:hAnsi="Times New Roman" w:cs="Times New Roman"/>
          <w:bCs/>
          <w:sz w:val="24"/>
          <w:szCs w:val="24"/>
        </w:rPr>
      </w:pPr>
      <w:r w:rsidRPr="00F45CD5">
        <w:rPr>
          <w:rFonts w:ascii="Times New Roman" w:eastAsia="Times New Roman" w:hAnsi="Times New Roman" w:cs="Times New Roman"/>
          <w:bCs/>
          <w:sz w:val="24"/>
          <w:szCs w:val="24"/>
          <w:lang w:eastAsia="ru-RU"/>
        </w:rPr>
        <w:t xml:space="preserve">Содержание программы общеобразовательной дисциплины «Литература» направлено на достижение </w:t>
      </w:r>
      <w:r w:rsidRPr="00F45CD5">
        <w:rPr>
          <w:rFonts w:ascii="Times New Roman" w:hAnsi="Times New Roman" w:cs="Times New Roman"/>
          <w:bCs/>
          <w:sz w:val="24"/>
          <w:szCs w:val="24"/>
        </w:rPr>
        <w:t>результатов ее изучения в соответствии с требованиями ФГОС СОО с учетом профессиональной направленности ФГОС СПО.</w:t>
      </w:r>
    </w:p>
    <w:p w:rsidR="002A2F05" w:rsidRPr="00F45CD5" w:rsidRDefault="002A2F05">
      <w:pPr>
        <w:spacing w:after="0" w:line="276" w:lineRule="auto"/>
        <w:jc w:val="both"/>
        <w:rPr>
          <w:rFonts w:ascii="Times New Roman" w:eastAsia="Times New Roman" w:hAnsi="Times New Roman" w:cs="Times New Roman"/>
          <w:bCs/>
          <w:sz w:val="24"/>
          <w:szCs w:val="24"/>
        </w:rPr>
      </w:pPr>
    </w:p>
    <w:p w:rsidR="002A2F05" w:rsidRPr="00F45CD5" w:rsidRDefault="000B7DF9">
      <w:pPr>
        <w:spacing w:after="0" w:line="276" w:lineRule="auto"/>
        <w:jc w:val="both"/>
        <w:rPr>
          <w:rFonts w:ascii="Times New Roman" w:eastAsia="Times New Roman" w:hAnsi="Times New Roman" w:cs="Times New Roman"/>
          <w:b/>
          <w:sz w:val="24"/>
          <w:szCs w:val="24"/>
        </w:rPr>
      </w:pPr>
      <w:r w:rsidRPr="00F45CD5">
        <w:rPr>
          <w:rFonts w:ascii="Times New Roman" w:eastAsia="Times New Roman" w:hAnsi="Times New Roman" w:cs="Times New Roman"/>
          <w:b/>
          <w:sz w:val="24"/>
          <w:szCs w:val="24"/>
        </w:rPr>
        <w:t>1.2.2. Планируемые результаты освоения общеобразовательной дисциплины</w:t>
      </w:r>
      <w:r w:rsidRPr="00F45CD5">
        <w:rPr>
          <w:rFonts w:ascii="Times New Roman" w:eastAsia="Calibri" w:hAnsi="Times New Roman" w:cs="Times New Roman"/>
          <w:b/>
          <w:sz w:val="24"/>
          <w:szCs w:val="24"/>
        </w:rPr>
        <w:t xml:space="preserve"> в соответствии с ФГОС СПО и на основе ФГОС СОО</w:t>
      </w:r>
    </w:p>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firstLine="709"/>
        <w:jc w:val="both"/>
        <w:rPr>
          <w:rFonts w:ascii="Times New Roman" w:eastAsia="Times New Roman" w:hAnsi="Times New Roman" w:cs="Times New Roman"/>
          <w:bCs/>
          <w:sz w:val="24"/>
          <w:szCs w:val="24"/>
          <w:lang w:eastAsia="ru-RU"/>
        </w:rPr>
      </w:pPr>
      <w:r w:rsidRPr="00F45CD5">
        <w:rPr>
          <w:rFonts w:ascii="Times New Roman" w:eastAsia="Times New Roman" w:hAnsi="Times New Roman" w:cs="Times New Roman"/>
          <w:bCs/>
          <w:sz w:val="24"/>
          <w:szCs w:val="24"/>
          <w:lang w:eastAsia="ru-RU"/>
        </w:rPr>
        <w:t>Особое значение дисциплина имеет при формировании и развитии</w:t>
      </w:r>
    </w:p>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firstLine="709"/>
        <w:jc w:val="both"/>
        <w:rPr>
          <w:rFonts w:ascii="Times New Roman" w:eastAsia="Times New Roman" w:hAnsi="Times New Roman" w:cs="Times New Roman"/>
          <w:bCs/>
          <w:i/>
          <w:sz w:val="24"/>
          <w:szCs w:val="24"/>
          <w:lang w:eastAsia="ru-RU"/>
        </w:rPr>
      </w:pPr>
      <w:r w:rsidRPr="00F45CD5">
        <w:rPr>
          <w:rFonts w:ascii="Times New Roman" w:eastAsia="Times New Roman" w:hAnsi="Times New Roman" w:cs="Times New Roman"/>
          <w:bCs/>
          <w:sz w:val="24"/>
          <w:szCs w:val="24"/>
          <w:lang w:eastAsia="ru-RU"/>
        </w:rPr>
        <w:t xml:space="preserve"> ОК 01 – ОК 07 и ПК 4.6.</w:t>
      </w:r>
    </w:p>
    <w:p w:rsidR="002A2F05" w:rsidRPr="00F45CD5" w:rsidRDefault="002A2F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i/>
          <w:sz w:val="24"/>
          <w:szCs w:val="24"/>
          <w:lang w:eastAsia="ru-RU"/>
        </w:rPr>
      </w:pPr>
    </w:p>
    <w:p w:rsidR="002A2F05" w:rsidRPr="00F45CD5" w:rsidRDefault="002A2F05">
      <w:pPr>
        <w:spacing w:after="0" w:line="276" w:lineRule="auto"/>
        <w:jc w:val="center"/>
        <w:textAlignment w:val="baseline"/>
        <w:rPr>
          <w:rFonts w:ascii="Times New Roman" w:eastAsia="Times New Roman" w:hAnsi="Times New Roman" w:cs="Times New Roman"/>
          <w:b/>
          <w:bCs/>
          <w:sz w:val="24"/>
          <w:szCs w:val="24"/>
          <w:lang w:eastAsia="ru-RU"/>
        </w:rPr>
      </w:pPr>
    </w:p>
    <w:p w:rsidR="002A2F05" w:rsidRPr="00F45CD5" w:rsidRDefault="002A2F05">
      <w:pPr>
        <w:spacing w:after="0" w:line="276" w:lineRule="auto"/>
        <w:jc w:val="center"/>
        <w:textAlignment w:val="baseline"/>
        <w:rPr>
          <w:rFonts w:ascii="Times New Roman" w:eastAsia="Times New Roman" w:hAnsi="Times New Roman" w:cs="Times New Roman"/>
          <w:b/>
          <w:bCs/>
          <w:sz w:val="24"/>
          <w:szCs w:val="24"/>
          <w:lang w:eastAsia="ru-RU"/>
        </w:rPr>
      </w:pPr>
    </w:p>
    <w:p w:rsidR="002A2F05" w:rsidRPr="00F45CD5" w:rsidRDefault="002A2F05">
      <w:pPr>
        <w:spacing w:after="0" w:line="276" w:lineRule="auto"/>
        <w:jc w:val="center"/>
        <w:textAlignment w:val="baseline"/>
        <w:rPr>
          <w:rFonts w:ascii="Times New Roman" w:eastAsia="Times New Roman" w:hAnsi="Times New Roman" w:cs="Times New Roman"/>
          <w:b/>
          <w:bCs/>
          <w:sz w:val="24"/>
          <w:szCs w:val="24"/>
          <w:lang w:eastAsia="ru-RU"/>
        </w:rPr>
      </w:pPr>
    </w:p>
    <w:p w:rsidR="002A2F05" w:rsidRPr="00F45CD5" w:rsidRDefault="002A2F05">
      <w:pPr>
        <w:spacing w:after="0" w:line="276" w:lineRule="auto"/>
        <w:jc w:val="center"/>
        <w:textAlignment w:val="baseline"/>
        <w:rPr>
          <w:rFonts w:ascii="Times New Roman" w:eastAsia="Times New Roman" w:hAnsi="Times New Roman" w:cs="Times New Roman"/>
          <w:b/>
          <w:bCs/>
          <w:sz w:val="24"/>
          <w:szCs w:val="24"/>
          <w:lang w:eastAsia="ru-RU"/>
        </w:rPr>
      </w:pPr>
    </w:p>
    <w:p w:rsidR="002A2F05" w:rsidRPr="00F45CD5" w:rsidRDefault="002A2F05">
      <w:pPr>
        <w:spacing w:after="0" w:line="276" w:lineRule="auto"/>
        <w:jc w:val="center"/>
        <w:textAlignment w:val="baseline"/>
        <w:rPr>
          <w:rFonts w:ascii="Times New Roman" w:eastAsia="Times New Roman" w:hAnsi="Times New Roman" w:cs="Times New Roman"/>
          <w:b/>
          <w:bCs/>
          <w:sz w:val="24"/>
          <w:szCs w:val="24"/>
          <w:lang w:eastAsia="ru-RU"/>
        </w:rPr>
      </w:pPr>
    </w:p>
    <w:p w:rsidR="002A2F05" w:rsidRPr="00F45CD5" w:rsidRDefault="002A2F05">
      <w:pPr>
        <w:spacing w:after="0" w:line="276" w:lineRule="auto"/>
        <w:jc w:val="center"/>
        <w:textAlignment w:val="baseline"/>
        <w:rPr>
          <w:rFonts w:ascii="Times New Roman" w:eastAsia="Times New Roman" w:hAnsi="Times New Roman" w:cs="Times New Roman"/>
          <w:b/>
          <w:bCs/>
          <w:sz w:val="24"/>
          <w:szCs w:val="24"/>
          <w:lang w:eastAsia="ru-RU"/>
        </w:rPr>
      </w:pPr>
    </w:p>
    <w:p w:rsidR="002A2F05" w:rsidRPr="00F45CD5" w:rsidRDefault="002A2F05">
      <w:pPr>
        <w:spacing w:after="0" w:line="276" w:lineRule="auto"/>
        <w:jc w:val="center"/>
        <w:textAlignment w:val="baseline"/>
        <w:rPr>
          <w:rFonts w:ascii="Times New Roman" w:eastAsia="Times New Roman" w:hAnsi="Times New Roman" w:cs="Times New Roman"/>
          <w:b/>
          <w:bCs/>
          <w:sz w:val="24"/>
          <w:szCs w:val="24"/>
          <w:lang w:eastAsia="ru-RU"/>
        </w:rPr>
      </w:pPr>
    </w:p>
    <w:p w:rsidR="002A2F05" w:rsidRPr="00F45CD5" w:rsidRDefault="002A2F05">
      <w:pPr>
        <w:spacing w:after="0" w:line="276" w:lineRule="auto"/>
        <w:jc w:val="center"/>
        <w:textAlignment w:val="baseline"/>
        <w:rPr>
          <w:rFonts w:ascii="Times New Roman" w:eastAsia="Times New Roman" w:hAnsi="Times New Roman" w:cs="Times New Roman"/>
          <w:b/>
          <w:bCs/>
          <w:sz w:val="24"/>
          <w:szCs w:val="24"/>
          <w:lang w:eastAsia="ru-RU"/>
        </w:rPr>
      </w:pPr>
    </w:p>
    <w:p w:rsidR="002A2F05" w:rsidRPr="00F45CD5" w:rsidRDefault="002A2F05">
      <w:pPr>
        <w:spacing w:after="0" w:line="276" w:lineRule="auto"/>
        <w:jc w:val="center"/>
        <w:textAlignment w:val="baseline"/>
        <w:rPr>
          <w:rFonts w:ascii="Times New Roman" w:eastAsia="Times New Roman" w:hAnsi="Times New Roman" w:cs="Times New Roman"/>
          <w:b/>
          <w:bCs/>
          <w:sz w:val="24"/>
          <w:szCs w:val="24"/>
          <w:lang w:eastAsia="ru-RU"/>
        </w:rPr>
      </w:pPr>
    </w:p>
    <w:p w:rsidR="002A2F05" w:rsidRPr="00F45CD5" w:rsidRDefault="002A2F05">
      <w:pPr>
        <w:spacing w:after="0" w:line="276" w:lineRule="auto"/>
        <w:jc w:val="center"/>
        <w:textAlignment w:val="baseline"/>
        <w:rPr>
          <w:rFonts w:ascii="Times New Roman" w:eastAsia="Times New Roman" w:hAnsi="Times New Roman" w:cs="Times New Roman"/>
          <w:b/>
          <w:bCs/>
          <w:sz w:val="24"/>
          <w:szCs w:val="24"/>
          <w:lang w:eastAsia="ru-RU"/>
        </w:rPr>
      </w:pPr>
    </w:p>
    <w:p w:rsidR="002A2F05" w:rsidRPr="00F45CD5" w:rsidRDefault="002A2F05">
      <w:pPr>
        <w:spacing w:after="0" w:line="276" w:lineRule="auto"/>
        <w:jc w:val="center"/>
        <w:textAlignment w:val="baseline"/>
        <w:rPr>
          <w:rFonts w:ascii="Times New Roman" w:eastAsia="Times New Roman" w:hAnsi="Times New Roman" w:cs="Times New Roman"/>
          <w:b/>
          <w:bCs/>
          <w:sz w:val="24"/>
          <w:szCs w:val="24"/>
          <w:lang w:eastAsia="ru-RU"/>
        </w:rPr>
      </w:pPr>
    </w:p>
    <w:p w:rsidR="002A2F05" w:rsidRPr="00F45CD5" w:rsidRDefault="002A2F05">
      <w:pPr>
        <w:spacing w:after="0" w:line="276" w:lineRule="auto"/>
        <w:jc w:val="center"/>
        <w:textAlignment w:val="baseline"/>
        <w:rPr>
          <w:rFonts w:ascii="Times New Roman" w:eastAsia="Times New Roman" w:hAnsi="Times New Roman" w:cs="Times New Roman"/>
          <w:b/>
          <w:bCs/>
          <w:sz w:val="24"/>
          <w:szCs w:val="24"/>
          <w:lang w:eastAsia="ru-RU"/>
        </w:rPr>
      </w:pPr>
    </w:p>
    <w:p w:rsidR="002A2F05" w:rsidRPr="00F45CD5" w:rsidRDefault="002A2F05">
      <w:pPr>
        <w:spacing w:after="0" w:line="276" w:lineRule="auto"/>
        <w:jc w:val="center"/>
        <w:textAlignment w:val="baseline"/>
        <w:rPr>
          <w:rFonts w:ascii="Times New Roman" w:eastAsia="Times New Roman" w:hAnsi="Times New Roman" w:cs="Times New Roman"/>
          <w:b/>
          <w:bCs/>
          <w:sz w:val="24"/>
          <w:szCs w:val="24"/>
          <w:lang w:eastAsia="ru-RU"/>
        </w:rPr>
      </w:pPr>
    </w:p>
    <w:p w:rsidR="002A2F05" w:rsidRPr="00F45CD5" w:rsidRDefault="002A2F05">
      <w:pPr>
        <w:spacing w:after="0" w:line="276" w:lineRule="auto"/>
        <w:jc w:val="center"/>
        <w:textAlignment w:val="baseline"/>
        <w:rPr>
          <w:rFonts w:ascii="Times New Roman" w:eastAsia="Times New Roman" w:hAnsi="Times New Roman" w:cs="Times New Roman"/>
          <w:b/>
          <w:bCs/>
          <w:sz w:val="24"/>
          <w:szCs w:val="24"/>
          <w:lang w:eastAsia="ru-RU"/>
        </w:rPr>
      </w:pPr>
    </w:p>
    <w:p w:rsidR="002A2F05" w:rsidRPr="00F45CD5" w:rsidRDefault="002A2F05">
      <w:pPr>
        <w:spacing w:after="0" w:line="276" w:lineRule="auto"/>
        <w:jc w:val="center"/>
        <w:textAlignment w:val="baseline"/>
        <w:rPr>
          <w:rFonts w:ascii="Times New Roman" w:eastAsia="Times New Roman" w:hAnsi="Times New Roman" w:cs="Times New Roman"/>
          <w:b/>
          <w:bCs/>
          <w:sz w:val="24"/>
          <w:szCs w:val="24"/>
          <w:lang w:eastAsia="ru-RU"/>
        </w:rPr>
      </w:pPr>
    </w:p>
    <w:p w:rsidR="002A2F05" w:rsidRPr="00F45CD5" w:rsidRDefault="002A2F05">
      <w:pPr>
        <w:spacing w:after="0" w:line="276" w:lineRule="auto"/>
        <w:jc w:val="center"/>
        <w:textAlignment w:val="baseline"/>
        <w:rPr>
          <w:rFonts w:ascii="Times New Roman" w:eastAsia="Times New Roman" w:hAnsi="Times New Roman" w:cs="Times New Roman"/>
          <w:b/>
          <w:bCs/>
          <w:sz w:val="24"/>
          <w:szCs w:val="24"/>
          <w:lang w:eastAsia="ru-RU"/>
        </w:rPr>
      </w:pPr>
    </w:p>
    <w:p w:rsidR="002A2F05" w:rsidRPr="00F45CD5" w:rsidRDefault="002A2F05">
      <w:pPr>
        <w:spacing w:after="0" w:line="276" w:lineRule="auto"/>
        <w:jc w:val="center"/>
        <w:textAlignment w:val="baseline"/>
        <w:rPr>
          <w:rFonts w:ascii="Times New Roman" w:eastAsia="Times New Roman" w:hAnsi="Times New Roman" w:cs="Times New Roman"/>
          <w:b/>
          <w:bCs/>
          <w:sz w:val="24"/>
          <w:szCs w:val="24"/>
          <w:lang w:eastAsia="ru-RU"/>
        </w:rPr>
      </w:pPr>
    </w:p>
    <w:p w:rsidR="002A2F05" w:rsidRPr="00F45CD5" w:rsidRDefault="002A2F05">
      <w:pPr>
        <w:spacing w:after="0" w:line="276" w:lineRule="auto"/>
        <w:jc w:val="center"/>
        <w:textAlignment w:val="baseline"/>
        <w:rPr>
          <w:rFonts w:ascii="Times New Roman" w:eastAsia="Times New Roman" w:hAnsi="Times New Roman" w:cs="Times New Roman"/>
          <w:b/>
          <w:bCs/>
          <w:sz w:val="24"/>
          <w:szCs w:val="24"/>
          <w:lang w:eastAsia="ru-RU"/>
        </w:rPr>
        <w:sectPr w:rsidR="002A2F05" w:rsidRPr="00F45CD5">
          <w:type w:val="continuous"/>
          <w:pgSz w:w="11906" w:h="16838"/>
          <w:pgMar w:top="1701" w:right="1134" w:bottom="850" w:left="1134" w:header="0" w:footer="708" w:gutter="0"/>
          <w:cols w:space="720"/>
          <w:formProt w:val="0"/>
          <w:docGrid w:linePitch="100" w:charSpace="4096"/>
        </w:sectPr>
      </w:pPr>
    </w:p>
    <w:p w:rsidR="002A2F05" w:rsidRPr="00F45CD5" w:rsidRDefault="002A2F05">
      <w:pPr>
        <w:spacing w:after="0" w:line="276" w:lineRule="auto"/>
        <w:jc w:val="center"/>
        <w:textAlignment w:val="baseline"/>
        <w:rPr>
          <w:rFonts w:ascii="Times New Roman" w:eastAsia="Times New Roman" w:hAnsi="Times New Roman" w:cs="Times New Roman"/>
          <w:b/>
          <w:bCs/>
          <w:sz w:val="24"/>
          <w:szCs w:val="24"/>
          <w:lang w:eastAsia="ru-RU"/>
        </w:rPr>
      </w:pPr>
    </w:p>
    <w:tbl>
      <w:tblPr>
        <w:tblW w:w="14312" w:type="dxa"/>
        <w:tblLayout w:type="fixed"/>
        <w:tblLook w:val="04A0" w:firstRow="1" w:lastRow="0" w:firstColumn="1" w:lastColumn="0" w:noHBand="0" w:noVBand="1"/>
      </w:tblPr>
      <w:tblGrid>
        <w:gridCol w:w="4814"/>
        <w:gridCol w:w="4819"/>
        <w:gridCol w:w="4679"/>
      </w:tblGrid>
      <w:tr w:rsidR="002A2F05" w:rsidRPr="00F45CD5">
        <w:trPr>
          <w:trHeight w:val="136"/>
          <w:tblHeader/>
        </w:trPr>
        <w:tc>
          <w:tcPr>
            <w:tcW w:w="4814" w:type="dxa"/>
            <w:vMerge w:val="restart"/>
            <w:tcBorders>
              <w:top w:val="single" w:sz="4" w:space="0" w:color="000000"/>
              <w:left w:val="single" w:sz="4" w:space="0" w:color="000000"/>
              <w:bottom w:val="single" w:sz="4" w:space="0" w:color="000000"/>
              <w:right w:val="single" w:sz="4" w:space="0" w:color="000000"/>
            </w:tcBorders>
          </w:tcPr>
          <w:p w:rsidR="002A2F05" w:rsidRPr="00F45CD5" w:rsidRDefault="000B7DF9">
            <w:pPr>
              <w:jc w:val="center"/>
              <w:rPr>
                <w:rFonts w:ascii="Times New Roman" w:hAnsi="Times New Roman" w:cs="Times New Roman"/>
                <w:sz w:val="24"/>
                <w:szCs w:val="24"/>
              </w:rPr>
            </w:pPr>
            <w:r w:rsidRPr="00F45CD5">
              <w:rPr>
                <w:rFonts w:ascii="Times New Roman" w:hAnsi="Times New Roman" w:cs="Times New Roman"/>
                <w:b/>
                <w:sz w:val="24"/>
                <w:szCs w:val="24"/>
              </w:rPr>
              <w:t>Код и наименование формируемых компетенций</w:t>
            </w:r>
          </w:p>
        </w:tc>
        <w:tc>
          <w:tcPr>
            <w:tcW w:w="9498" w:type="dxa"/>
            <w:gridSpan w:val="2"/>
            <w:tcBorders>
              <w:top w:val="single" w:sz="4" w:space="0" w:color="000000"/>
              <w:left w:val="single" w:sz="4" w:space="0" w:color="000000"/>
              <w:bottom w:val="single" w:sz="4" w:space="0" w:color="000000"/>
              <w:right w:val="single" w:sz="4" w:space="0" w:color="000000"/>
            </w:tcBorders>
          </w:tcPr>
          <w:p w:rsidR="002A2F05" w:rsidRPr="00F45CD5" w:rsidRDefault="000B7DF9">
            <w:pPr>
              <w:jc w:val="center"/>
              <w:rPr>
                <w:rFonts w:ascii="Times New Roman" w:hAnsi="Times New Roman" w:cs="Times New Roman"/>
                <w:b/>
                <w:bCs/>
                <w:sz w:val="24"/>
                <w:szCs w:val="24"/>
              </w:rPr>
            </w:pPr>
            <w:r w:rsidRPr="00F45CD5">
              <w:rPr>
                <w:rFonts w:ascii="Times New Roman" w:hAnsi="Times New Roman" w:cs="Times New Roman"/>
                <w:b/>
                <w:bCs/>
                <w:sz w:val="24"/>
                <w:szCs w:val="24"/>
              </w:rPr>
              <w:t>Планируемые результаты</w:t>
            </w:r>
          </w:p>
        </w:tc>
      </w:tr>
      <w:tr w:rsidR="002A2F05" w:rsidRPr="00F45CD5">
        <w:trPr>
          <w:trHeight w:val="90"/>
          <w:tblHeader/>
        </w:trPr>
        <w:tc>
          <w:tcPr>
            <w:tcW w:w="4814" w:type="dxa"/>
            <w:vMerge/>
            <w:tcBorders>
              <w:top w:val="single" w:sz="4" w:space="0" w:color="000000"/>
              <w:left w:val="single" w:sz="4" w:space="0" w:color="000000"/>
              <w:bottom w:val="single" w:sz="4" w:space="0" w:color="000000"/>
              <w:right w:val="single" w:sz="4" w:space="0" w:color="000000"/>
            </w:tcBorders>
          </w:tcPr>
          <w:p w:rsidR="002A2F05" w:rsidRPr="00F45CD5" w:rsidRDefault="002A2F05">
            <w:pPr>
              <w:rPr>
                <w:rFonts w:ascii="Times New Roman" w:hAnsi="Times New Roman" w:cs="Times New Roman"/>
                <w:sz w:val="24"/>
                <w:szCs w:val="24"/>
              </w:rPr>
            </w:pPr>
          </w:p>
        </w:tc>
        <w:tc>
          <w:tcPr>
            <w:tcW w:w="4819" w:type="dxa"/>
            <w:tcBorders>
              <w:top w:val="single" w:sz="4" w:space="0" w:color="000000"/>
              <w:left w:val="single" w:sz="4" w:space="0" w:color="000000"/>
              <w:bottom w:val="single" w:sz="4" w:space="0" w:color="000000"/>
              <w:right w:val="single" w:sz="4" w:space="0" w:color="000000"/>
            </w:tcBorders>
          </w:tcPr>
          <w:p w:rsidR="002A2F05" w:rsidRPr="00F45CD5" w:rsidRDefault="000B7DF9">
            <w:pPr>
              <w:jc w:val="center"/>
              <w:rPr>
                <w:rFonts w:ascii="Times New Roman" w:hAnsi="Times New Roman" w:cs="Times New Roman"/>
                <w:b/>
                <w:bCs/>
                <w:sz w:val="24"/>
                <w:szCs w:val="24"/>
              </w:rPr>
            </w:pPr>
            <w:r w:rsidRPr="00F45CD5">
              <w:rPr>
                <w:rFonts w:ascii="Times New Roman" w:hAnsi="Times New Roman" w:cs="Times New Roman"/>
                <w:b/>
                <w:bCs/>
                <w:sz w:val="24"/>
                <w:szCs w:val="24"/>
              </w:rPr>
              <w:t>Общие</w:t>
            </w:r>
            <w:r w:rsidRPr="00F45CD5">
              <w:rPr>
                <w:rStyle w:val="a9"/>
                <w:rFonts w:ascii="Times New Roman" w:hAnsi="Times New Roman"/>
                <w:b/>
                <w:bCs/>
                <w:sz w:val="24"/>
                <w:szCs w:val="24"/>
              </w:rPr>
              <w:footnoteReference w:id="1"/>
            </w:r>
            <w:r w:rsidRPr="00F45CD5">
              <w:rPr>
                <w:rFonts w:ascii="Times New Roman" w:hAnsi="Times New Roman" w:cs="Times New Roman"/>
                <w:b/>
                <w:bCs/>
                <w:sz w:val="24"/>
                <w:szCs w:val="24"/>
              </w:rPr>
              <w:t xml:space="preserve"> </w:t>
            </w:r>
          </w:p>
        </w:tc>
        <w:tc>
          <w:tcPr>
            <w:tcW w:w="4679" w:type="dxa"/>
            <w:tcBorders>
              <w:top w:val="single" w:sz="4" w:space="0" w:color="000000"/>
              <w:left w:val="single" w:sz="4" w:space="0" w:color="000000"/>
              <w:bottom w:val="single" w:sz="4" w:space="0" w:color="000000"/>
              <w:right w:val="single" w:sz="4" w:space="0" w:color="000000"/>
            </w:tcBorders>
          </w:tcPr>
          <w:p w:rsidR="002A2F05" w:rsidRPr="00F45CD5" w:rsidRDefault="000B7DF9">
            <w:pPr>
              <w:jc w:val="center"/>
              <w:rPr>
                <w:rFonts w:ascii="Times New Roman" w:hAnsi="Times New Roman" w:cs="Times New Roman"/>
                <w:b/>
                <w:bCs/>
                <w:sz w:val="24"/>
                <w:szCs w:val="24"/>
              </w:rPr>
            </w:pPr>
            <w:r w:rsidRPr="00F45CD5">
              <w:rPr>
                <w:rFonts w:ascii="Times New Roman" w:hAnsi="Times New Roman" w:cs="Times New Roman"/>
                <w:b/>
                <w:bCs/>
                <w:sz w:val="24"/>
                <w:szCs w:val="24"/>
              </w:rPr>
              <w:t>Дисциплинарные</w:t>
            </w:r>
            <w:r w:rsidRPr="00F45CD5">
              <w:rPr>
                <w:rStyle w:val="a9"/>
                <w:rFonts w:ascii="Times New Roman" w:hAnsi="Times New Roman"/>
                <w:b/>
                <w:bCs/>
                <w:sz w:val="24"/>
                <w:szCs w:val="24"/>
              </w:rPr>
              <w:footnoteReference w:id="2"/>
            </w:r>
          </w:p>
        </w:tc>
      </w:tr>
      <w:tr w:rsidR="002A2F05" w:rsidRPr="00F45CD5">
        <w:trPr>
          <w:trHeight w:val="1578"/>
        </w:trPr>
        <w:tc>
          <w:tcPr>
            <w:tcW w:w="4814" w:type="dxa"/>
            <w:tcBorders>
              <w:top w:val="single" w:sz="4" w:space="0" w:color="000000"/>
              <w:left w:val="single" w:sz="4" w:space="0" w:color="000000"/>
              <w:bottom w:val="single" w:sz="4" w:space="0" w:color="000000"/>
              <w:right w:val="single" w:sz="4" w:space="0" w:color="000000"/>
            </w:tcBorders>
          </w:tcPr>
          <w:p w:rsidR="002A2F05" w:rsidRPr="00F45CD5" w:rsidRDefault="000B7DF9">
            <w:pPr>
              <w:rPr>
                <w:rFonts w:ascii="Times New Roman" w:hAnsi="Times New Roman" w:cs="Times New Roman"/>
                <w:sz w:val="24"/>
                <w:szCs w:val="24"/>
              </w:rPr>
            </w:pPr>
            <w:r w:rsidRPr="00F45CD5">
              <w:rPr>
                <w:rFonts w:ascii="Times New Roman" w:hAnsi="Times New Roman" w:cs="Times New Roman"/>
                <w:sz w:val="24"/>
                <w:szCs w:val="24"/>
              </w:rPr>
              <w:t>ОК 01. Выбирать способы решения задач профессиональной деятельности применительно к различным контекстам</w:t>
            </w:r>
          </w:p>
        </w:tc>
        <w:tc>
          <w:tcPr>
            <w:tcW w:w="4819" w:type="dxa"/>
            <w:tcBorders>
              <w:top w:val="single" w:sz="4" w:space="0" w:color="000000"/>
              <w:left w:val="single" w:sz="4" w:space="0" w:color="000000"/>
              <w:bottom w:val="single" w:sz="4" w:space="0" w:color="000000"/>
              <w:right w:val="single" w:sz="4" w:space="0" w:color="000000"/>
            </w:tcBorders>
          </w:tcPr>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В части трудового воспитания:</w:t>
            </w:r>
          </w:p>
          <w:p w:rsidR="002A2F05" w:rsidRPr="00F45CD5" w:rsidRDefault="000B7DF9">
            <w:pPr>
              <w:pStyle w:val="ac"/>
              <w:numPr>
                <w:ilvl w:val="0"/>
                <w:numId w:val="2"/>
              </w:numPr>
              <w:tabs>
                <w:tab w:val="left" w:pos="271"/>
              </w:tabs>
              <w:ind w:left="42" w:firstLine="0"/>
              <w:jc w:val="both"/>
              <w:rPr>
                <w:rFonts w:ascii="Times New Roman" w:hAnsi="Times New Roman" w:cs="Times New Roman"/>
                <w:sz w:val="24"/>
                <w:szCs w:val="24"/>
              </w:rPr>
            </w:pPr>
            <w:r w:rsidRPr="00F45CD5">
              <w:rPr>
                <w:rFonts w:ascii="Times New Roman" w:hAnsi="Times New Roman" w:cs="Times New Roman"/>
                <w:sz w:val="24"/>
                <w:szCs w:val="24"/>
              </w:rPr>
              <w:t>готовность к труду, осознание ценности мастерства, трудолюбие, в том числе при чтении</w:t>
            </w:r>
          </w:p>
          <w:p w:rsidR="002A2F05" w:rsidRPr="00F45CD5" w:rsidRDefault="000B7DF9">
            <w:pPr>
              <w:pStyle w:val="ac"/>
              <w:numPr>
                <w:ilvl w:val="0"/>
                <w:numId w:val="2"/>
              </w:numPr>
              <w:tabs>
                <w:tab w:val="left" w:pos="271"/>
              </w:tabs>
              <w:ind w:left="42" w:firstLine="0"/>
              <w:jc w:val="both"/>
              <w:rPr>
                <w:rFonts w:ascii="Times New Roman" w:hAnsi="Times New Roman" w:cs="Times New Roman"/>
                <w:sz w:val="24"/>
                <w:szCs w:val="24"/>
              </w:rPr>
            </w:pPr>
            <w:r w:rsidRPr="00F45CD5">
              <w:rPr>
                <w:rFonts w:ascii="Times New Roman" w:hAnsi="Times New Roman" w:cs="Times New Roman"/>
                <w:sz w:val="24"/>
                <w:szCs w:val="24"/>
              </w:rPr>
              <w:t>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2A2F05" w:rsidRPr="00F45CD5" w:rsidRDefault="000B7DF9">
            <w:pPr>
              <w:pStyle w:val="ac"/>
              <w:numPr>
                <w:ilvl w:val="0"/>
                <w:numId w:val="2"/>
              </w:numPr>
              <w:tabs>
                <w:tab w:val="left" w:pos="271"/>
              </w:tabs>
              <w:ind w:left="42" w:firstLine="0"/>
              <w:jc w:val="both"/>
              <w:rPr>
                <w:rFonts w:ascii="Times New Roman" w:hAnsi="Times New Roman" w:cs="Times New Roman"/>
                <w:sz w:val="24"/>
                <w:szCs w:val="24"/>
              </w:rPr>
            </w:pPr>
            <w:r w:rsidRPr="00F45CD5">
              <w:rPr>
                <w:rFonts w:ascii="Times New Roman" w:hAnsi="Times New Roman" w:cs="Times New Roman"/>
                <w:sz w:val="24"/>
                <w:szCs w:val="24"/>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w:t>
            </w:r>
          </w:p>
          <w:p w:rsidR="002A2F05" w:rsidRPr="00F45CD5" w:rsidRDefault="000B7DF9">
            <w:pPr>
              <w:pStyle w:val="ac"/>
              <w:numPr>
                <w:ilvl w:val="0"/>
                <w:numId w:val="2"/>
              </w:numPr>
              <w:tabs>
                <w:tab w:val="left" w:pos="271"/>
              </w:tabs>
              <w:ind w:left="42" w:firstLine="0"/>
              <w:jc w:val="both"/>
              <w:rPr>
                <w:rFonts w:ascii="Times New Roman" w:hAnsi="Times New Roman" w:cs="Times New Roman"/>
                <w:sz w:val="24"/>
                <w:szCs w:val="24"/>
              </w:rPr>
            </w:pPr>
            <w:r w:rsidRPr="00F45CD5">
              <w:rPr>
                <w:rFonts w:ascii="Times New Roman" w:hAnsi="Times New Roman" w:cs="Times New Roman"/>
                <w:sz w:val="24"/>
                <w:szCs w:val="24"/>
              </w:rPr>
              <w:t>процессе литературного образования;</w:t>
            </w:r>
          </w:p>
          <w:p w:rsidR="002A2F05" w:rsidRPr="00F45CD5" w:rsidRDefault="000B7DF9">
            <w:pPr>
              <w:pStyle w:val="ac"/>
              <w:numPr>
                <w:ilvl w:val="0"/>
                <w:numId w:val="2"/>
              </w:numPr>
              <w:tabs>
                <w:tab w:val="left" w:pos="271"/>
              </w:tabs>
              <w:ind w:left="42" w:firstLine="0"/>
              <w:jc w:val="both"/>
              <w:rPr>
                <w:rFonts w:ascii="Times New Roman" w:hAnsi="Times New Roman" w:cs="Times New Roman"/>
                <w:sz w:val="24"/>
                <w:szCs w:val="24"/>
              </w:rPr>
            </w:pPr>
            <w:r w:rsidRPr="00F45CD5">
              <w:rPr>
                <w:rFonts w:ascii="Times New Roman" w:hAnsi="Times New Roman" w:cs="Times New Roman"/>
                <w:sz w:val="24"/>
                <w:szCs w:val="24"/>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w:t>
            </w:r>
          </w:p>
          <w:p w:rsidR="002A2F05" w:rsidRPr="00F45CD5" w:rsidRDefault="000B7DF9">
            <w:pPr>
              <w:pStyle w:val="ac"/>
              <w:numPr>
                <w:ilvl w:val="0"/>
                <w:numId w:val="2"/>
              </w:numPr>
              <w:tabs>
                <w:tab w:val="left" w:pos="271"/>
              </w:tabs>
              <w:ind w:left="42" w:firstLine="0"/>
              <w:jc w:val="both"/>
              <w:rPr>
                <w:rFonts w:ascii="Times New Roman" w:hAnsi="Times New Roman" w:cs="Times New Roman"/>
                <w:sz w:val="24"/>
                <w:szCs w:val="24"/>
              </w:rPr>
            </w:pPr>
            <w:r w:rsidRPr="00F45CD5">
              <w:rPr>
                <w:rFonts w:ascii="Times New Roman" w:hAnsi="Times New Roman" w:cs="Times New Roman"/>
                <w:sz w:val="24"/>
                <w:szCs w:val="24"/>
              </w:rPr>
              <w:lastRenderedPageBreak/>
              <w:t xml:space="preserve">готовность и способность к образованию и самообразованию, к продуктивной читательской деятельности на протяжении всей жизни; </w:t>
            </w:r>
          </w:p>
          <w:p w:rsidR="002A2F05" w:rsidRPr="00F45CD5" w:rsidRDefault="000B7DF9">
            <w:pPr>
              <w:jc w:val="both"/>
              <w:rPr>
                <w:rFonts w:ascii="Times New Roman" w:hAnsi="Times New Roman" w:cs="Times New Roman"/>
                <w:sz w:val="24"/>
                <w:szCs w:val="24"/>
                <w:highlight w:val="white"/>
              </w:rPr>
            </w:pPr>
            <w:r w:rsidRPr="00F45CD5">
              <w:rPr>
                <w:rFonts w:ascii="Times New Roman" w:hAnsi="Times New Roman" w:cs="Times New Roman"/>
                <w:sz w:val="24"/>
                <w:szCs w:val="24"/>
                <w:highlight w:val="white"/>
              </w:rPr>
              <w:t>Овладение универсальными учебными познавательными действиями:</w:t>
            </w:r>
          </w:p>
          <w:p w:rsidR="002A2F05" w:rsidRPr="00F45CD5" w:rsidRDefault="000B7DF9">
            <w:pPr>
              <w:jc w:val="both"/>
              <w:rPr>
                <w:rFonts w:ascii="Times New Roman" w:hAnsi="Times New Roman" w:cs="Times New Roman"/>
                <w:sz w:val="24"/>
                <w:szCs w:val="24"/>
                <w:highlight w:val="white"/>
              </w:rPr>
            </w:pPr>
            <w:r w:rsidRPr="00F45CD5">
              <w:rPr>
                <w:rFonts w:ascii="Times New Roman" w:hAnsi="Times New Roman" w:cs="Times New Roman"/>
                <w:sz w:val="24"/>
                <w:szCs w:val="24"/>
                <w:highlight w:val="white"/>
              </w:rPr>
              <w:t xml:space="preserve"> а) базовые логические действия:</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highlight w:val="white"/>
              </w:rPr>
              <w:t xml:space="preserve">- самостоятельно формулировать и актуализировать проблему, рассматривать ее всесторонне; </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xml:space="preserve">- устанавливать существенный признак или основания для сравнения, классификации и обобщения; </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определять цели деятельности, задавать параметры и критерии их достижения;</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xml:space="preserve">- выявлять закономерности и противоречия в рассматриваемых явлениях; </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xml:space="preserve">- вносить коррективы в деятельность, оценивать соответствие результатов целям, оценивать риски последствий деятельности; </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xml:space="preserve">- развивать креативное мышление при решении жизненных проблем </w:t>
            </w:r>
          </w:p>
          <w:p w:rsidR="002A2F05" w:rsidRPr="00F45CD5" w:rsidRDefault="000B7DF9">
            <w:pPr>
              <w:jc w:val="both"/>
              <w:rPr>
                <w:rFonts w:ascii="Times New Roman" w:hAnsi="Times New Roman" w:cs="Times New Roman"/>
                <w:sz w:val="24"/>
                <w:szCs w:val="24"/>
                <w:highlight w:val="white"/>
              </w:rPr>
            </w:pPr>
            <w:r w:rsidRPr="00F45CD5">
              <w:rPr>
                <w:rFonts w:ascii="Times New Roman" w:hAnsi="Times New Roman" w:cs="Times New Roman"/>
                <w:sz w:val="24"/>
                <w:szCs w:val="24"/>
                <w:highlight w:val="white"/>
              </w:rPr>
              <w:t>б) базовые исследовательские действия:</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lastRenderedPageBreak/>
              <w:t xml:space="preserve">- владеть навыками учебно-исследовательской и проектной деятельности, навыками разрешения проблем; </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уметь переносить знания в познавательную и практическую области жизнедеятельности;</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xml:space="preserve">- уметь интегрировать знания из разных предметных областей; </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xml:space="preserve">- выдвигать новые идеи, предлагать оригинальные подходы и решения; </w:t>
            </w:r>
          </w:p>
          <w:p w:rsidR="002A2F05" w:rsidRPr="00F45CD5" w:rsidRDefault="000B7DF9">
            <w:pPr>
              <w:jc w:val="both"/>
              <w:rPr>
                <w:rFonts w:ascii="Times New Roman" w:hAnsi="Times New Roman" w:cs="Times New Roman"/>
                <w:strike/>
                <w:sz w:val="24"/>
                <w:szCs w:val="24"/>
              </w:rPr>
            </w:pPr>
            <w:r w:rsidRPr="00F45CD5">
              <w:rPr>
                <w:rFonts w:ascii="Times New Roman" w:hAnsi="Times New Roman" w:cs="Times New Roman"/>
                <w:sz w:val="24"/>
                <w:szCs w:val="24"/>
              </w:rPr>
              <w:t xml:space="preserve">- способность использования знаний в познавательной и социальной практике </w:t>
            </w:r>
          </w:p>
        </w:tc>
        <w:tc>
          <w:tcPr>
            <w:tcW w:w="4679" w:type="dxa"/>
            <w:tcBorders>
              <w:top w:val="single" w:sz="4" w:space="0" w:color="000000"/>
              <w:left w:val="single" w:sz="4" w:space="0" w:color="000000"/>
              <w:bottom w:val="single" w:sz="4" w:space="0" w:color="000000"/>
              <w:right w:val="single" w:sz="4" w:space="0" w:color="000000"/>
            </w:tcBorders>
          </w:tcPr>
          <w:p w:rsidR="002A2F05" w:rsidRPr="00F45CD5" w:rsidRDefault="000B7DF9">
            <w:pPr>
              <w:widowControl w:val="0"/>
              <w:jc w:val="both"/>
              <w:rPr>
                <w:rFonts w:ascii="Times New Roman" w:hAnsi="Times New Roman" w:cs="Times New Roman"/>
                <w:sz w:val="24"/>
                <w:szCs w:val="24"/>
              </w:rPr>
            </w:pPr>
            <w:r w:rsidRPr="00F45CD5">
              <w:rPr>
                <w:rFonts w:ascii="Times New Roman" w:hAnsi="Times New Roman" w:cs="Times New Roman"/>
                <w:sz w:val="24"/>
                <w:szCs w:val="24"/>
              </w:rPr>
              <w:lastRenderedPageBreak/>
              <w:t>ПРб 1. Осознавать причастность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w:t>
            </w:r>
          </w:p>
          <w:p w:rsidR="002A2F05" w:rsidRPr="00F45CD5" w:rsidRDefault="000B7DF9">
            <w:pPr>
              <w:widowControl w:val="0"/>
              <w:jc w:val="both"/>
              <w:rPr>
                <w:rFonts w:ascii="Times New Roman" w:hAnsi="Times New Roman" w:cs="Times New Roman"/>
                <w:sz w:val="24"/>
                <w:szCs w:val="24"/>
              </w:rPr>
            </w:pPr>
            <w:r w:rsidRPr="00F45CD5">
              <w:rPr>
                <w:rFonts w:ascii="Times New Roman" w:hAnsi="Times New Roman" w:cs="Times New Roman"/>
                <w:sz w:val="24"/>
                <w:szCs w:val="24"/>
              </w:rPr>
              <w:t>ПРб 2. Осознавать взаимосвязь между языковым, литературным, интеллектуальным, духовно-нравственным развитием личности;</w:t>
            </w:r>
          </w:p>
          <w:p w:rsidR="002A2F05" w:rsidRPr="00F45CD5" w:rsidRDefault="000B7DF9">
            <w:pPr>
              <w:widowControl w:val="0"/>
              <w:jc w:val="both"/>
              <w:rPr>
                <w:rFonts w:ascii="Times New Roman" w:hAnsi="Times New Roman" w:cs="Times New Roman"/>
                <w:sz w:val="24"/>
                <w:szCs w:val="24"/>
              </w:rPr>
            </w:pPr>
            <w:r w:rsidRPr="00F45CD5">
              <w:rPr>
                <w:rFonts w:ascii="Times New Roman" w:hAnsi="Times New Roman" w:cs="Times New Roman"/>
                <w:sz w:val="24"/>
                <w:szCs w:val="24"/>
              </w:rPr>
              <w:t xml:space="preserve">ПРб 4. Знать содержание,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литературы народов России. </w:t>
            </w:r>
          </w:p>
          <w:p w:rsidR="002A2F05" w:rsidRPr="00F45CD5" w:rsidRDefault="000B7DF9">
            <w:pPr>
              <w:widowControl w:val="0"/>
              <w:jc w:val="both"/>
              <w:rPr>
                <w:rFonts w:ascii="Times New Roman" w:hAnsi="Times New Roman" w:cs="Times New Roman"/>
                <w:sz w:val="24"/>
                <w:szCs w:val="24"/>
              </w:rPr>
            </w:pPr>
            <w:r w:rsidRPr="00F45CD5">
              <w:rPr>
                <w:rFonts w:ascii="Times New Roman" w:hAnsi="Times New Roman" w:cs="Times New Roman"/>
                <w:sz w:val="24"/>
                <w:szCs w:val="24"/>
              </w:rPr>
              <w:t xml:space="preserve">ПРб 5. Уметь определять и учитывать историко-культурный контекст и контекст творчества писателя в процессе анализа </w:t>
            </w:r>
            <w:r w:rsidRPr="00F45CD5">
              <w:rPr>
                <w:rFonts w:ascii="Times New Roman" w:hAnsi="Times New Roman" w:cs="Times New Roman"/>
                <w:sz w:val="24"/>
                <w:szCs w:val="24"/>
              </w:rPr>
              <w:lastRenderedPageBreak/>
              <w:t>художественных произведений, выявлять их связь с современностью;</w:t>
            </w:r>
          </w:p>
          <w:p w:rsidR="002A2F05" w:rsidRPr="00F45CD5" w:rsidRDefault="000B7DF9">
            <w:pPr>
              <w:widowControl w:val="0"/>
              <w:jc w:val="both"/>
              <w:rPr>
                <w:rFonts w:ascii="Times New Roman" w:hAnsi="Times New Roman" w:cs="Times New Roman"/>
                <w:sz w:val="24"/>
                <w:szCs w:val="24"/>
              </w:rPr>
            </w:pPr>
            <w:r w:rsidRPr="00F45CD5">
              <w:rPr>
                <w:rFonts w:ascii="Times New Roman" w:hAnsi="Times New Roman" w:cs="Times New Roman"/>
                <w:sz w:val="24"/>
                <w:szCs w:val="24"/>
              </w:rPr>
              <w:t>ПРб 10. Уметь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p w:rsidR="002A2F05" w:rsidRPr="00F45CD5" w:rsidRDefault="000B7DF9">
            <w:pPr>
              <w:widowControl w:val="0"/>
              <w:jc w:val="both"/>
              <w:rPr>
                <w:rFonts w:ascii="Times New Roman" w:hAnsi="Times New Roman" w:cs="Times New Roman"/>
                <w:sz w:val="24"/>
                <w:szCs w:val="24"/>
              </w:rPr>
            </w:pPr>
            <w:r w:rsidRPr="00F45CD5">
              <w:rPr>
                <w:rFonts w:ascii="Times New Roman" w:hAnsi="Times New Roman" w:cs="Times New Roman"/>
                <w:sz w:val="24"/>
                <w:szCs w:val="24"/>
              </w:rPr>
              <w:t>ПРб 11. Иметь представление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w:t>
            </w:r>
          </w:p>
          <w:p w:rsidR="002A2F05" w:rsidRPr="00F45CD5" w:rsidRDefault="002A2F05">
            <w:pPr>
              <w:widowControl w:val="0"/>
              <w:jc w:val="both"/>
              <w:rPr>
                <w:rFonts w:ascii="Times New Roman" w:hAnsi="Times New Roman" w:cs="Times New Roman"/>
                <w:sz w:val="24"/>
                <w:szCs w:val="24"/>
              </w:rPr>
            </w:pPr>
          </w:p>
        </w:tc>
      </w:tr>
      <w:tr w:rsidR="002A2F05" w:rsidRPr="00F45CD5">
        <w:trPr>
          <w:trHeight w:val="136"/>
        </w:trPr>
        <w:tc>
          <w:tcPr>
            <w:tcW w:w="4814" w:type="dxa"/>
            <w:tcBorders>
              <w:top w:val="single" w:sz="4" w:space="0" w:color="000000"/>
              <w:left w:val="single" w:sz="4" w:space="0" w:color="000000"/>
              <w:bottom w:val="single" w:sz="4" w:space="0" w:color="000000"/>
              <w:right w:val="single" w:sz="4" w:space="0" w:color="000000"/>
            </w:tcBorders>
          </w:tcPr>
          <w:p w:rsidR="002A2F05" w:rsidRPr="00F45CD5" w:rsidRDefault="000B7DF9">
            <w:pPr>
              <w:rPr>
                <w:rFonts w:ascii="Times New Roman" w:hAnsi="Times New Roman" w:cs="Times New Roman"/>
                <w:sz w:val="24"/>
                <w:szCs w:val="24"/>
              </w:rPr>
            </w:pPr>
            <w:r w:rsidRPr="00F45CD5">
              <w:rPr>
                <w:rFonts w:ascii="Times New Roman" w:hAnsi="Times New Roman" w:cs="Times New Roman"/>
                <w:sz w:val="24"/>
                <w:szCs w:val="24"/>
              </w:rPr>
              <w:lastRenderedPageBreak/>
              <w:t xml:space="preserve">ОК 02. Использовать современные средства поиска, анализа и интерпретации информации, и информационные </w:t>
            </w:r>
            <w:r w:rsidRPr="00F45CD5">
              <w:rPr>
                <w:rFonts w:ascii="Times New Roman" w:hAnsi="Times New Roman" w:cs="Times New Roman"/>
                <w:sz w:val="24"/>
                <w:szCs w:val="24"/>
              </w:rPr>
              <w:lastRenderedPageBreak/>
              <w:t>технологии для выполнения задач профессиональной деятельности</w:t>
            </w:r>
          </w:p>
        </w:tc>
        <w:tc>
          <w:tcPr>
            <w:tcW w:w="4819" w:type="dxa"/>
            <w:tcBorders>
              <w:top w:val="single" w:sz="4" w:space="0" w:color="000000"/>
              <w:left w:val="single" w:sz="4" w:space="0" w:color="000000"/>
              <w:bottom w:val="single" w:sz="4" w:space="0" w:color="000000"/>
              <w:right w:val="single" w:sz="4" w:space="0" w:color="000000"/>
            </w:tcBorders>
          </w:tcPr>
          <w:p w:rsidR="002A2F05" w:rsidRPr="00F45CD5" w:rsidRDefault="000B7DF9">
            <w:pPr>
              <w:jc w:val="both"/>
              <w:rPr>
                <w:rFonts w:ascii="Times New Roman" w:hAnsi="Times New Roman" w:cs="Times New Roman"/>
                <w:sz w:val="24"/>
                <w:szCs w:val="24"/>
                <w:highlight w:val="white"/>
              </w:rPr>
            </w:pPr>
            <w:r w:rsidRPr="00F45CD5">
              <w:rPr>
                <w:rFonts w:ascii="Times New Roman" w:hAnsi="Times New Roman" w:cs="Times New Roman"/>
                <w:sz w:val="24"/>
                <w:szCs w:val="24"/>
                <w:highlight w:val="white"/>
              </w:rPr>
              <w:lastRenderedPageBreak/>
              <w:t>В области ценности научного познания:</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highlight w:val="white"/>
              </w:rPr>
              <w:t xml:space="preserve">- сформированность мировоззрения, соответствующего современному уровню </w:t>
            </w:r>
            <w:r w:rsidRPr="00F45CD5">
              <w:rPr>
                <w:rFonts w:ascii="Times New Roman" w:hAnsi="Times New Roman" w:cs="Times New Roman"/>
                <w:sz w:val="24"/>
                <w:szCs w:val="24"/>
                <w:highlight w:val="white"/>
              </w:rPr>
              <w:lastRenderedPageBreak/>
              <w:t>развития науки и общественной практики, основанного на диалоге культур, способствующего осознанию своего места в поликультурном мире;</w:t>
            </w:r>
            <w:r w:rsidRPr="00F45CD5">
              <w:rPr>
                <w:rFonts w:ascii="Times New Roman" w:hAnsi="Times New Roman" w:cs="Times New Roman"/>
                <w:sz w:val="24"/>
                <w:szCs w:val="24"/>
              </w:rPr>
              <w:t xml:space="preserve"> </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highlight w:val="white"/>
              </w:rPr>
              <w:t xml:space="preserve">- совершенствование языковой и читательской культуры как средства взаимодействия между людьми и познания мира; </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highlight w:val="white"/>
              </w:rPr>
              <w:t>- осознание ценности научной деятельности, готовность осуществлять проектную и исследовательскую деятельность индивидуально и в группе;</w:t>
            </w:r>
          </w:p>
          <w:p w:rsidR="002A2F05" w:rsidRPr="00F45CD5" w:rsidRDefault="000B7DF9">
            <w:pPr>
              <w:jc w:val="both"/>
              <w:rPr>
                <w:rFonts w:ascii="Times New Roman" w:hAnsi="Times New Roman" w:cs="Times New Roman"/>
                <w:color w:val="808080"/>
                <w:sz w:val="24"/>
                <w:szCs w:val="24"/>
                <w:highlight w:val="white"/>
              </w:rPr>
            </w:pPr>
            <w:r w:rsidRPr="00F45CD5">
              <w:rPr>
                <w:rFonts w:ascii="Times New Roman" w:hAnsi="Times New Roman" w:cs="Times New Roman"/>
                <w:sz w:val="24"/>
                <w:szCs w:val="24"/>
                <w:highlight w:val="white"/>
              </w:rPr>
              <w:t>Овладение универсальными учебными познавательными действиями:</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color w:val="808080"/>
                <w:sz w:val="24"/>
                <w:szCs w:val="24"/>
              </w:rPr>
              <w:t>в)</w:t>
            </w:r>
            <w:r w:rsidRPr="00F45CD5">
              <w:rPr>
                <w:rFonts w:ascii="Times New Roman" w:hAnsi="Times New Roman" w:cs="Times New Roman"/>
                <w:sz w:val="24"/>
                <w:szCs w:val="24"/>
              </w:rPr>
              <w:t> работа с информацией:</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lastRenderedPageBreak/>
              <w:t>- оценивать достоверность, легитимность информации, ее соответствие правовым и морально-этическим нормам;</w:t>
            </w:r>
            <w:r w:rsidRPr="00F45CD5">
              <w:rPr>
                <w:rFonts w:ascii="Times New Roman" w:hAnsi="Times New Roman" w:cs="Times New Roman"/>
                <w:sz w:val="24"/>
                <w:szCs w:val="24"/>
                <w:highlight w:val="white"/>
              </w:rPr>
              <w:t xml:space="preserve"> </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владеть навыками распознавания и защиты информации, информационной безопасности личности</w:t>
            </w:r>
            <w:r w:rsidRPr="00F45CD5">
              <w:rPr>
                <w:rFonts w:ascii="Times New Roman" w:hAnsi="Times New Roman" w:cs="Times New Roman"/>
                <w:sz w:val="24"/>
                <w:szCs w:val="24"/>
                <w:highlight w:val="white"/>
              </w:rPr>
              <w:t xml:space="preserve">; </w:t>
            </w:r>
            <w:r w:rsidRPr="00F45CD5">
              <w:rPr>
                <w:rFonts w:ascii="Times New Roman" w:hAnsi="Times New Roman" w:cs="Times New Roman"/>
                <w:sz w:val="24"/>
                <w:szCs w:val="24"/>
              </w:rPr>
              <w:t xml:space="preserve"> </w:t>
            </w:r>
          </w:p>
        </w:tc>
        <w:tc>
          <w:tcPr>
            <w:tcW w:w="4679" w:type="dxa"/>
            <w:tcBorders>
              <w:top w:val="single" w:sz="4" w:space="0" w:color="000000"/>
              <w:left w:val="single" w:sz="4" w:space="0" w:color="000000"/>
              <w:bottom w:val="single" w:sz="4" w:space="0" w:color="000000"/>
              <w:right w:val="single" w:sz="4" w:space="0" w:color="000000"/>
            </w:tcBorders>
          </w:tcPr>
          <w:p w:rsidR="002A2F05" w:rsidRPr="00F45CD5" w:rsidRDefault="000B7DF9">
            <w:pPr>
              <w:widowControl w:val="0"/>
              <w:jc w:val="both"/>
              <w:rPr>
                <w:rFonts w:ascii="Times New Roman" w:hAnsi="Times New Roman" w:cs="Times New Roman"/>
                <w:sz w:val="24"/>
                <w:szCs w:val="24"/>
              </w:rPr>
            </w:pPr>
            <w:r w:rsidRPr="00F45CD5">
              <w:rPr>
                <w:rFonts w:ascii="Times New Roman" w:hAnsi="Times New Roman" w:cs="Times New Roman"/>
                <w:sz w:val="24"/>
                <w:szCs w:val="24"/>
              </w:rPr>
              <w:lastRenderedPageBreak/>
              <w:t xml:space="preserve">ПРб 9. Уметь анализировать и интерпретировать художественное произведение в единстве формы </w:t>
            </w:r>
            <w:r w:rsidRPr="00F45CD5">
              <w:rPr>
                <w:rStyle w:val="12"/>
                <w:rFonts w:ascii="Times New Roman" w:hAnsi="Times New Roman" w:cs="Times New Roman"/>
                <w:sz w:val="24"/>
                <w:szCs w:val="24"/>
              </w:rPr>
              <w:t xml:space="preserve">и содержания (с учетом неоднозначности </w:t>
            </w:r>
            <w:r w:rsidRPr="00F45CD5">
              <w:rPr>
                <w:rStyle w:val="12"/>
                <w:rFonts w:ascii="Times New Roman" w:hAnsi="Times New Roman" w:cs="Times New Roman"/>
                <w:sz w:val="24"/>
                <w:szCs w:val="24"/>
              </w:rPr>
              <w:lastRenderedPageBreak/>
              <w:t xml:space="preserve">заложенных в нем смыслов и наличия в нем подтекста) с использованием теоретико-литературных терминов и понятий (в дополнение к изученным на уровне начального общего и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2A2F05" w:rsidRPr="00F45CD5" w:rsidRDefault="000B7DF9">
            <w:pPr>
              <w:widowControl w:val="0"/>
              <w:jc w:val="both"/>
              <w:rPr>
                <w:rFonts w:ascii="Times New Roman" w:hAnsi="Times New Roman" w:cs="Times New Roman"/>
                <w:sz w:val="24"/>
                <w:szCs w:val="24"/>
              </w:rPr>
            </w:pPr>
            <w:r w:rsidRPr="00F45CD5">
              <w:rPr>
                <w:rFonts w:ascii="Times New Roman" w:hAnsi="Times New Roman" w:cs="Times New Roman"/>
                <w:sz w:val="24"/>
                <w:szCs w:val="24"/>
              </w:rPr>
              <w:lastRenderedPageBreak/>
              <w:t>ПРб 12. Владеть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(объем сочинения - не менее 250 слов); владеть умением редактировать и совершенствовать собственные письменные высказывания с учетом норм русского литературного языка;</w:t>
            </w:r>
          </w:p>
          <w:p w:rsidR="002A2F05" w:rsidRPr="00F45CD5" w:rsidRDefault="000B7DF9">
            <w:pPr>
              <w:widowControl w:val="0"/>
              <w:jc w:val="both"/>
              <w:rPr>
                <w:rFonts w:ascii="Times New Roman" w:hAnsi="Times New Roman" w:cs="Times New Roman"/>
                <w:sz w:val="24"/>
                <w:szCs w:val="24"/>
              </w:rPr>
            </w:pPr>
            <w:r w:rsidRPr="00F45CD5">
              <w:rPr>
                <w:rFonts w:ascii="Times New Roman" w:hAnsi="Times New Roman" w:cs="Times New Roman"/>
                <w:sz w:val="24"/>
                <w:szCs w:val="24"/>
              </w:rPr>
              <w:t>ПРб 13. Уметь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tc>
      </w:tr>
      <w:tr w:rsidR="002A2F05" w:rsidRPr="00F45CD5">
        <w:trPr>
          <w:trHeight w:val="1578"/>
        </w:trPr>
        <w:tc>
          <w:tcPr>
            <w:tcW w:w="4814" w:type="dxa"/>
            <w:tcBorders>
              <w:top w:val="single" w:sz="4" w:space="0" w:color="000000"/>
              <w:left w:val="single" w:sz="4" w:space="0" w:color="000000"/>
              <w:bottom w:val="single" w:sz="4" w:space="0" w:color="000000"/>
              <w:right w:val="single" w:sz="4" w:space="0" w:color="000000"/>
            </w:tcBorders>
          </w:tcPr>
          <w:p w:rsidR="002A2F05" w:rsidRPr="00F45CD5" w:rsidRDefault="000B7DF9">
            <w:pPr>
              <w:rPr>
                <w:rFonts w:ascii="Times New Roman" w:hAnsi="Times New Roman" w:cs="Times New Roman"/>
                <w:sz w:val="24"/>
                <w:szCs w:val="24"/>
              </w:rPr>
            </w:pPr>
            <w:r w:rsidRPr="00F45CD5">
              <w:rPr>
                <w:rFonts w:ascii="Times New Roman" w:hAnsi="Times New Roman" w:cs="Times New Roman"/>
                <w:sz w:val="24"/>
                <w:szCs w:val="24"/>
              </w:rPr>
              <w:lastRenderedPageBreak/>
              <w:t xml:space="preserve">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w:t>
            </w:r>
            <w:r w:rsidRPr="00F45CD5">
              <w:rPr>
                <w:rFonts w:ascii="Times New Roman" w:hAnsi="Times New Roman" w:cs="Times New Roman"/>
                <w:sz w:val="24"/>
                <w:szCs w:val="24"/>
              </w:rPr>
              <w:lastRenderedPageBreak/>
              <w:t>грамотности в различных жизненных ситуациях</w:t>
            </w:r>
          </w:p>
        </w:tc>
        <w:tc>
          <w:tcPr>
            <w:tcW w:w="4819"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182"/>
              </w:tabs>
              <w:jc w:val="both"/>
              <w:rPr>
                <w:rFonts w:ascii="Times New Roman" w:hAnsi="Times New Roman" w:cs="Times New Roman"/>
                <w:sz w:val="24"/>
                <w:szCs w:val="24"/>
                <w:highlight w:val="white"/>
              </w:rPr>
            </w:pPr>
            <w:r w:rsidRPr="00F45CD5">
              <w:rPr>
                <w:rFonts w:ascii="Times New Roman" w:hAnsi="Times New Roman" w:cs="Times New Roman"/>
                <w:sz w:val="24"/>
                <w:szCs w:val="24"/>
                <w:highlight w:val="white"/>
              </w:rPr>
              <w:lastRenderedPageBreak/>
              <w:t xml:space="preserve"> В области духовно-нравственного воспитания:</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highlight w:val="white"/>
              </w:rPr>
              <w:t>-- сформированность нравственного сознания, этического поведения;</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highlight w:val="white"/>
              </w:rPr>
              <w:t xml:space="preserve">- способность оценивать ситуацию и принимать осознанные решения, </w:t>
            </w:r>
            <w:r w:rsidRPr="00F45CD5">
              <w:rPr>
                <w:rFonts w:ascii="Times New Roman" w:hAnsi="Times New Roman" w:cs="Times New Roman"/>
                <w:sz w:val="24"/>
                <w:szCs w:val="24"/>
                <w:highlight w:val="white"/>
              </w:rPr>
              <w:lastRenderedPageBreak/>
              <w:t>ориентируясь на морально-нравственные нормы и ценности;</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highlight w:val="white"/>
              </w:rPr>
              <w:t>- осознание личного вклада в построение устойчивого будущего;</w:t>
            </w:r>
          </w:p>
          <w:p w:rsidR="002A2F05" w:rsidRPr="00F45CD5" w:rsidRDefault="000B7DF9">
            <w:pPr>
              <w:jc w:val="both"/>
              <w:rPr>
                <w:rFonts w:ascii="Times New Roman" w:hAnsi="Times New Roman" w:cs="Times New Roman"/>
                <w:sz w:val="24"/>
                <w:szCs w:val="24"/>
                <w:highlight w:val="white"/>
              </w:rPr>
            </w:pPr>
            <w:r w:rsidRPr="00F45CD5">
              <w:rPr>
                <w:rFonts w:ascii="Times New Roman" w:hAnsi="Times New Roman" w:cs="Times New Roman"/>
                <w:sz w:val="24"/>
                <w:szCs w:val="24"/>
                <w:highlight w:val="white"/>
              </w:rPr>
              <w:t>-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Овладение универсальными регулятивными действиями:</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color w:val="808080"/>
                <w:sz w:val="24"/>
                <w:szCs w:val="24"/>
              </w:rPr>
              <w:t>а)</w:t>
            </w:r>
            <w:r w:rsidRPr="00F45CD5">
              <w:rPr>
                <w:rFonts w:ascii="Times New Roman" w:hAnsi="Times New Roman" w:cs="Times New Roman"/>
                <w:sz w:val="24"/>
                <w:szCs w:val="24"/>
              </w:rPr>
              <w:t> самоорганизация:</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самостоятельно составлять план решения проблемы с учетом имеющихся ресурсов, собственных возможностей и предпочтений;</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давать оценку новым ситуациям;</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xml:space="preserve">способствовать формированию и проявлению широкой эрудиции в разных </w:t>
            </w:r>
            <w:r w:rsidRPr="00F45CD5">
              <w:rPr>
                <w:rFonts w:ascii="Times New Roman" w:hAnsi="Times New Roman" w:cs="Times New Roman"/>
                <w:sz w:val="24"/>
                <w:szCs w:val="24"/>
              </w:rPr>
              <w:lastRenderedPageBreak/>
              <w:t>областях знаний, постоянно повышать свой образовательный и культурный уровень;</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color w:val="808080"/>
                <w:sz w:val="24"/>
                <w:szCs w:val="24"/>
              </w:rPr>
              <w:t>б)</w:t>
            </w:r>
            <w:r w:rsidRPr="00F45CD5">
              <w:rPr>
                <w:rFonts w:ascii="Times New Roman" w:hAnsi="Times New Roman" w:cs="Times New Roman"/>
                <w:sz w:val="24"/>
                <w:szCs w:val="24"/>
              </w:rPr>
              <w:t> самоконтроль:</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использовать приемы рефлексии для оценки ситуации, выбора верного решения;</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уметь оценивать риски и своевременно принимать решения по их снижению;</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color w:val="808080"/>
                <w:sz w:val="24"/>
                <w:szCs w:val="24"/>
              </w:rPr>
              <w:t>в)</w:t>
            </w:r>
            <w:r w:rsidRPr="00F45CD5">
              <w:rPr>
                <w:rFonts w:ascii="Times New Roman" w:hAnsi="Times New Roman" w:cs="Times New Roman"/>
                <w:sz w:val="24"/>
                <w:szCs w:val="24"/>
              </w:rPr>
              <w:t> эмоциональный интеллект, предполагающий сформированность:</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социальных навыков, включающих способность выстраивать отношения с другими людьми, заботиться, проявлять интерес и разрешать конфликты</w:t>
            </w:r>
          </w:p>
        </w:tc>
        <w:tc>
          <w:tcPr>
            <w:tcW w:w="4679" w:type="dxa"/>
            <w:tcBorders>
              <w:top w:val="single" w:sz="4" w:space="0" w:color="000000"/>
              <w:left w:val="single" w:sz="4" w:space="0" w:color="000000"/>
              <w:bottom w:val="single" w:sz="4" w:space="0" w:color="000000"/>
              <w:right w:val="single" w:sz="4" w:space="0" w:color="000000"/>
            </w:tcBorders>
          </w:tcPr>
          <w:p w:rsidR="002A2F05" w:rsidRPr="00F45CD5" w:rsidRDefault="000B7DF9">
            <w:pPr>
              <w:widowControl w:val="0"/>
              <w:jc w:val="both"/>
              <w:rPr>
                <w:rFonts w:ascii="Times New Roman" w:hAnsi="Times New Roman" w:cs="Times New Roman"/>
                <w:sz w:val="24"/>
                <w:szCs w:val="24"/>
              </w:rPr>
            </w:pPr>
            <w:r w:rsidRPr="00F45CD5">
              <w:rPr>
                <w:rFonts w:ascii="Times New Roman" w:hAnsi="Times New Roman" w:cs="Times New Roman"/>
                <w:sz w:val="24"/>
                <w:szCs w:val="24"/>
              </w:rPr>
              <w:lastRenderedPageBreak/>
              <w:t>ПРб 3. Иметь интерес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w:t>
            </w:r>
          </w:p>
          <w:p w:rsidR="002A2F05" w:rsidRPr="00F45CD5" w:rsidRDefault="000B7DF9">
            <w:pPr>
              <w:widowControl w:val="0"/>
              <w:jc w:val="both"/>
              <w:rPr>
                <w:rFonts w:ascii="Times New Roman" w:hAnsi="Times New Roman" w:cs="Times New Roman"/>
                <w:sz w:val="24"/>
                <w:szCs w:val="24"/>
              </w:rPr>
            </w:pPr>
            <w:r w:rsidRPr="00F45CD5">
              <w:rPr>
                <w:rFonts w:ascii="Times New Roman" w:hAnsi="Times New Roman" w:cs="Times New Roman"/>
                <w:sz w:val="24"/>
                <w:szCs w:val="24"/>
              </w:rPr>
              <w:t xml:space="preserve">ПРб 6. Уметь выявлять в произведениях </w:t>
            </w:r>
            <w:r w:rsidRPr="00F45CD5">
              <w:rPr>
                <w:rFonts w:ascii="Times New Roman" w:hAnsi="Times New Roman" w:cs="Times New Roman"/>
                <w:sz w:val="24"/>
                <w:szCs w:val="24"/>
              </w:rPr>
              <w:lastRenderedPageBreak/>
              <w:t>художественной литературы образы, темы, идеи, проблемы и выражать свое отношение к ним в развернутых аргументированных устных и письменных высказываниях, участвовать в дискуссии на литературные темы;</w:t>
            </w:r>
          </w:p>
          <w:p w:rsidR="002A2F05" w:rsidRPr="00F45CD5" w:rsidRDefault="000B7DF9">
            <w:pPr>
              <w:widowControl w:val="0"/>
              <w:jc w:val="both"/>
              <w:rPr>
                <w:rFonts w:ascii="Times New Roman" w:hAnsi="Times New Roman" w:cs="Times New Roman"/>
                <w:sz w:val="24"/>
                <w:szCs w:val="24"/>
              </w:rPr>
            </w:pPr>
            <w:r w:rsidRPr="00F45CD5">
              <w:rPr>
                <w:rFonts w:ascii="Times New Roman" w:hAnsi="Times New Roman" w:cs="Times New Roman"/>
                <w:sz w:val="24"/>
                <w:szCs w:val="24"/>
              </w:rPr>
              <w:t>ПРб 7. Осознавать художественную картину жизни, созданная автором в литературном произведении, в единстве эмоционального личностного восприятия и интеллектуального понимания;</w:t>
            </w:r>
          </w:p>
          <w:p w:rsidR="002A2F05" w:rsidRPr="00F45CD5" w:rsidRDefault="000B7DF9">
            <w:pPr>
              <w:widowControl w:val="0"/>
              <w:jc w:val="both"/>
              <w:rPr>
                <w:rFonts w:ascii="Times New Roman" w:hAnsi="Times New Roman" w:cs="Times New Roman"/>
                <w:sz w:val="24"/>
                <w:szCs w:val="24"/>
              </w:rPr>
            </w:pPr>
            <w:r w:rsidRPr="00F45CD5">
              <w:rPr>
                <w:rFonts w:ascii="Times New Roman" w:hAnsi="Times New Roman" w:cs="Times New Roman"/>
                <w:sz w:val="24"/>
                <w:szCs w:val="24"/>
              </w:rPr>
              <w:t>ПРб 8. Уметь выразительно (с учетом индивидуальных особенностей обучающихся) читать, в том числе наизусть, не менее 10 произведений и (или) фрагментов</w:t>
            </w:r>
          </w:p>
          <w:p w:rsidR="002A2F05" w:rsidRPr="00F45CD5" w:rsidRDefault="002A2F05">
            <w:pPr>
              <w:rPr>
                <w:rFonts w:ascii="Times New Roman" w:hAnsi="Times New Roman" w:cs="Times New Roman"/>
                <w:sz w:val="24"/>
                <w:szCs w:val="24"/>
              </w:rPr>
            </w:pPr>
          </w:p>
        </w:tc>
      </w:tr>
      <w:tr w:rsidR="002A2F05" w:rsidRPr="00F45CD5">
        <w:trPr>
          <w:trHeight w:val="1578"/>
        </w:trPr>
        <w:tc>
          <w:tcPr>
            <w:tcW w:w="4814" w:type="dxa"/>
            <w:tcBorders>
              <w:top w:val="single" w:sz="4" w:space="0" w:color="000000"/>
              <w:left w:val="single" w:sz="4" w:space="0" w:color="000000"/>
              <w:bottom w:val="single" w:sz="4" w:space="0" w:color="000000"/>
              <w:right w:val="single" w:sz="4" w:space="0" w:color="000000"/>
            </w:tcBorders>
          </w:tcPr>
          <w:p w:rsidR="002A2F05" w:rsidRPr="00F45CD5" w:rsidRDefault="000B7DF9">
            <w:pPr>
              <w:rPr>
                <w:rFonts w:ascii="Times New Roman" w:hAnsi="Times New Roman" w:cs="Times New Roman"/>
                <w:sz w:val="24"/>
                <w:szCs w:val="24"/>
              </w:rPr>
            </w:pPr>
            <w:r w:rsidRPr="00F45CD5">
              <w:rPr>
                <w:rFonts w:ascii="Times New Roman" w:hAnsi="Times New Roman" w:cs="Times New Roman"/>
                <w:sz w:val="24"/>
                <w:szCs w:val="24"/>
              </w:rPr>
              <w:lastRenderedPageBreak/>
              <w:t>ОК 04. Эффективно взаимодействовать и работать в коллективе и команде</w:t>
            </w:r>
          </w:p>
        </w:tc>
        <w:tc>
          <w:tcPr>
            <w:tcW w:w="4819" w:type="dxa"/>
            <w:tcBorders>
              <w:top w:val="single" w:sz="4" w:space="0" w:color="000000"/>
              <w:left w:val="single" w:sz="4" w:space="0" w:color="000000"/>
              <w:bottom w:val="single" w:sz="4" w:space="0" w:color="000000"/>
              <w:right w:val="single" w:sz="4" w:space="0" w:color="000000"/>
            </w:tcBorders>
          </w:tcPr>
          <w:p w:rsidR="002A2F05" w:rsidRPr="00F45CD5" w:rsidRDefault="000B7DF9">
            <w:pPr>
              <w:jc w:val="both"/>
              <w:rPr>
                <w:rFonts w:ascii="Times New Roman" w:hAnsi="Times New Roman" w:cs="Times New Roman"/>
                <w:sz w:val="24"/>
                <w:szCs w:val="24"/>
                <w:highlight w:val="white"/>
              </w:rPr>
            </w:pPr>
            <w:r w:rsidRPr="00F45CD5">
              <w:rPr>
                <w:rFonts w:ascii="Times New Roman" w:hAnsi="Times New Roman" w:cs="Times New Roman"/>
                <w:sz w:val="24"/>
                <w:szCs w:val="24"/>
                <w:highlight w:val="white"/>
              </w:rPr>
              <w:t>- готовность к саморазвитию, самостоятельности и самоопределению;</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-овладение навыками учебно-исследовательской, проектной и социальной деятельности;</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Овладение универсальными коммуникативными действиями:</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б) совместная деятельность:</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понимать и использовать преимущества командной и индивидуальной работы;</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координировать и выполнять работу в условиях реального, виртуального и комбинированного взаимодействия;</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осуществлять позитивное стратегическое поведение в различных ситуациях, проявлять творчество и воображение, быть инициативным</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lastRenderedPageBreak/>
              <w:t>Овладение универсальными регулятивными действиями:</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г) принятие себя и других людей:</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принимать мотивы и аргументы других людей при анализе результатов деятельности;</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признавать свое право и право других людей на ошибки;</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развивать способность понимать мир с позиции другого человека</w:t>
            </w:r>
          </w:p>
        </w:tc>
        <w:tc>
          <w:tcPr>
            <w:tcW w:w="4679" w:type="dxa"/>
            <w:tcBorders>
              <w:top w:val="single" w:sz="4" w:space="0" w:color="000000"/>
              <w:left w:val="single" w:sz="4" w:space="0" w:color="000000"/>
              <w:bottom w:val="single" w:sz="4" w:space="0" w:color="000000"/>
              <w:right w:val="single" w:sz="4" w:space="0" w:color="000000"/>
            </w:tcBorders>
          </w:tcPr>
          <w:p w:rsidR="002A2F05" w:rsidRPr="00F45CD5" w:rsidRDefault="000B7DF9">
            <w:pPr>
              <w:rPr>
                <w:rFonts w:ascii="Times New Roman" w:hAnsi="Times New Roman" w:cs="Times New Roman"/>
                <w:sz w:val="24"/>
                <w:szCs w:val="24"/>
              </w:rPr>
            </w:pPr>
            <w:r w:rsidRPr="00F45CD5">
              <w:rPr>
                <w:rFonts w:ascii="Times New Roman" w:hAnsi="Times New Roman" w:cs="Times New Roman"/>
                <w:sz w:val="24"/>
                <w:szCs w:val="24"/>
              </w:rPr>
              <w:lastRenderedPageBreak/>
              <w:t>ПРб 2. Осознавать взаимосвязь между языковым, литературным, интеллектуальным, духовно-нравственным развитием личности;</w:t>
            </w:r>
          </w:p>
          <w:p w:rsidR="002A2F05" w:rsidRPr="00F45CD5" w:rsidRDefault="000B7DF9">
            <w:pPr>
              <w:rPr>
                <w:rFonts w:ascii="Times New Roman" w:hAnsi="Times New Roman" w:cs="Times New Roman"/>
                <w:sz w:val="24"/>
                <w:szCs w:val="24"/>
              </w:rPr>
            </w:pPr>
            <w:r w:rsidRPr="00F45CD5">
              <w:rPr>
                <w:rFonts w:ascii="Times New Roman" w:hAnsi="Times New Roman" w:cs="Times New Roman"/>
                <w:sz w:val="24"/>
                <w:szCs w:val="24"/>
              </w:rPr>
              <w:t>ПРб 8. Уметь выразительно (с учетом индивидуальных особенностей обучающихся) читать, в том числе наизусть, не менее 10 произведений и (или) фрагментов</w:t>
            </w:r>
          </w:p>
        </w:tc>
      </w:tr>
      <w:tr w:rsidR="002A2F05" w:rsidRPr="00F45CD5">
        <w:trPr>
          <w:trHeight w:val="1578"/>
        </w:trPr>
        <w:tc>
          <w:tcPr>
            <w:tcW w:w="4814" w:type="dxa"/>
            <w:tcBorders>
              <w:top w:val="single" w:sz="4" w:space="0" w:color="000000"/>
              <w:left w:val="single" w:sz="4" w:space="0" w:color="000000"/>
              <w:bottom w:val="single" w:sz="4" w:space="0" w:color="000000"/>
              <w:right w:val="single" w:sz="4" w:space="0" w:color="000000"/>
            </w:tcBorders>
          </w:tcPr>
          <w:p w:rsidR="002A2F05" w:rsidRPr="00F45CD5" w:rsidRDefault="000B7DF9">
            <w:pPr>
              <w:rPr>
                <w:rFonts w:ascii="Times New Roman" w:hAnsi="Times New Roman" w:cs="Times New Roman"/>
                <w:sz w:val="24"/>
                <w:szCs w:val="24"/>
              </w:rPr>
            </w:pPr>
            <w:r w:rsidRPr="00F45CD5">
              <w:rPr>
                <w:rFonts w:ascii="Times New Roman" w:hAnsi="Times New Roman" w:cs="Times New Roman"/>
                <w:sz w:val="24"/>
                <w:szCs w:val="24"/>
              </w:rPr>
              <w:lastRenderedPageBreak/>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4819" w:type="dxa"/>
            <w:tcBorders>
              <w:top w:val="single" w:sz="4" w:space="0" w:color="000000"/>
              <w:left w:val="single" w:sz="4" w:space="0" w:color="000000"/>
              <w:bottom w:val="single" w:sz="4" w:space="0" w:color="000000"/>
              <w:right w:val="single" w:sz="4" w:space="0" w:color="000000"/>
            </w:tcBorders>
          </w:tcPr>
          <w:p w:rsidR="002A2F05" w:rsidRPr="00F45CD5" w:rsidRDefault="000B7DF9">
            <w:pPr>
              <w:jc w:val="both"/>
              <w:rPr>
                <w:rFonts w:ascii="Times New Roman" w:hAnsi="Times New Roman" w:cs="Times New Roman"/>
                <w:sz w:val="24"/>
                <w:szCs w:val="24"/>
                <w:highlight w:val="white"/>
              </w:rPr>
            </w:pPr>
            <w:r w:rsidRPr="00F45CD5">
              <w:rPr>
                <w:rFonts w:ascii="Times New Roman" w:hAnsi="Times New Roman" w:cs="Times New Roman"/>
                <w:sz w:val="24"/>
                <w:szCs w:val="24"/>
                <w:highlight w:val="white"/>
              </w:rPr>
              <w:t>В области эстетического воспитания:</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highlight w:val="white"/>
              </w:rPr>
              <w:t>- эстетическое отношение к миру, включая эстетику быта, научного и технического творчества, спорта, труда и общественных отношений;</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highlight w:val="white"/>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highlight w:val="white"/>
              </w:rPr>
              <w:t>- 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2A2F05" w:rsidRPr="00F45CD5" w:rsidRDefault="000B7DF9">
            <w:pPr>
              <w:jc w:val="both"/>
              <w:rPr>
                <w:rFonts w:ascii="Times New Roman" w:hAnsi="Times New Roman" w:cs="Times New Roman"/>
                <w:sz w:val="24"/>
                <w:szCs w:val="24"/>
                <w:highlight w:val="white"/>
              </w:rPr>
            </w:pPr>
            <w:r w:rsidRPr="00F45CD5">
              <w:rPr>
                <w:rFonts w:ascii="Times New Roman" w:hAnsi="Times New Roman" w:cs="Times New Roman"/>
                <w:sz w:val="24"/>
                <w:szCs w:val="24"/>
                <w:highlight w:val="white"/>
              </w:rPr>
              <w:lastRenderedPageBreak/>
              <w:t>- готовность к самовыражению в разных видах искусства, стремление проявлять качества творческой личности;</w:t>
            </w:r>
          </w:p>
          <w:p w:rsidR="002A2F05" w:rsidRPr="00F45CD5" w:rsidRDefault="000B7DF9">
            <w:pPr>
              <w:jc w:val="both"/>
              <w:rPr>
                <w:rFonts w:ascii="Times New Roman" w:hAnsi="Times New Roman" w:cs="Times New Roman"/>
                <w:sz w:val="24"/>
                <w:szCs w:val="24"/>
                <w:u w:val="single"/>
              </w:rPr>
            </w:pPr>
            <w:r w:rsidRPr="00F45CD5">
              <w:rPr>
                <w:rFonts w:ascii="Times New Roman" w:hAnsi="Times New Roman" w:cs="Times New Roman"/>
                <w:sz w:val="24"/>
                <w:szCs w:val="24"/>
              </w:rPr>
              <w:t>Овладение универсальными коммуникативными действиями:</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а) общение:</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осуществлять коммуникации во всех сферах жизни;</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развернуто и логично излагать свою точку зрения с использованием языковых средств;</w:t>
            </w:r>
          </w:p>
        </w:tc>
        <w:tc>
          <w:tcPr>
            <w:tcW w:w="4679" w:type="dxa"/>
            <w:tcBorders>
              <w:top w:val="single" w:sz="4" w:space="0" w:color="000000"/>
              <w:left w:val="single" w:sz="4" w:space="0" w:color="000000"/>
              <w:bottom w:val="single" w:sz="4" w:space="0" w:color="000000"/>
              <w:right w:val="single" w:sz="4" w:space="0" w:color="000000"/>
            </w:tcBorders>
          </w:tcPr>
          <w:p w:rsidR="002A2F05" w:rsidRPr="00F45CD5" w:rsidRDefault="000B7DF9">
            <w:pPr>
              <w:widowControl w:val="0"/>
              <w:jc w:val="both"/>
              <w:rPr>
                <w:rFonts w:ascii="Times New Roman" w:hAnsi="Times New Roman" w:cs="Times New Roman"/>
                <w:sz w:val="24"/>
                <w:szCs w:val="24"/>
              </w:rPr>
            </w:pPr>
            <w:r w:rsidRPr="00F45CD5">
              <w:rPr>
                <w:rFonts w:ascii="Times New Roman" w:hAnsi="Times New Roman" w:cs="Times New Roman"/>
                <w:sz w:val="24"/>
                <w:szCs w:val="24"/>
              </w:rPr>
              <w:lastRenderedPageBreak/>
              <w:t>ПРб 8. Уметь выразительно (с учетом индивидуальных особенностей обучающихся) читать, в том числе наизусть, не менее 10 произведений и (или) фрагментов;</w:t>
            </w:r>
          </w:p>
          <w:p w:rsidR="002A2F05" w:rsidRPr="00F45CD5" w:rsidRDefault="000B7DF9">
            <w:pPr>
              <w:widowControl w:val="0"/>
              <w:jc w:val="both"/>
              <w:rPr>
                <w:rFonts w:ascii="Times New Roman" w:hAnsi="Times New Roman" w:cs="Times New Roman"/>
                <w:sz w:val="24"/>
                <w:szCs w:val="24"/>
              </w:rPr>
            </w:pPr>
            <w:r w:rsidRPr="00F45CD5">
              <w:rPr>
                <w:rFonts w:ascii="Times New Roman" w:hAnsi="Times New Roman" w:cs="Times New Roman"/>
                <w:sz w:val="24"/>
                <w:szCs w:val="24"/>
              </w:rPr>
              <w:t>ПРб 9.</w:t>
            </w:r>
            <w:r w:rsidRPr="00F45CD5">
              <w:rPr>
                <w:rStyle w:val="12"/>
                <w:rFonts w:ascii="Times New Roman" w:hAnsi="Times New Roman" w:cs="Times New Roman"/>
                <w:sz w:val="24"/>
                <w:szCs w:val="24"/>
              </w:rPr>
              <w:t xml:space="preserve"> Уметь анализировать и интерпретировать художественное произведение в единстве формы и содержания (с учетом неоднозначности заложенных в нем смыслов и наличия в нем подтекста) с использованием теоретико-литературных терминов и понятий (в дополнение к изученным на уровне начального общего и основного общего образования): конкретно-историческое, </w:t>
            </w:r>
            <w:r w:rsidRPr="00F45CD5">
              <w:rPr>
                <w:rStyle w:val="12"/>
                <w:rFonts w:ascii="Times New Roman" w:hAnsi="Times New Roman" w:cs="Times New Roman"/>
                <w:sz w:val="24"/>
                <w:szCs w:val="24"/>
              </w:rPr>
              <w:lastRenderedPageBreak/>
              <w:t xml:space="preserve">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2A2F05" w:rsidRPr="00F45CD5" w:rsidRDefault="000B7DF9">
            <w:pPr>
              <w:widowControl w:val="0"/>
              <w:jc w:val="both"/>
              <w:rPr>
                <w:rFonts w:ascii="Times New Roman" w:hAnsi="Times New Roman" w:cs="Times New Roman"/>
                <w:sz w:val="24"/>
                <w:szCs w:val="24"/>
              </w:rPr>
            </w:pPr>
            <w:r w:rsidRPr="00F45CD5">
              <w:rPr>
                <w:rFonts w:ascii="Times New Roman" w:hAnsi="Times New Roman" w:cs="Times New Roman"/>
                <w:sz w:val="24"/>
                <w:szCs w:val="24"/>
              </w:rPr>
              <w:t xml:space="preserve">ПРб 11. Сформировать представления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w:t>
            </w:r>
            <w:r w:rsidRPr="00F45CD5">
              <w:rPr>
                <w:rFonts w:ascii="Times New Roman" w:hAnsi="Times New Roman" w:cs="Times New Roman"/>
                <w:sz w:val="24"/>
                <w:szCs w:val="24"/>
              </w:rPr>
              <w:lastRenderedPageBreak/>
              <w:t>языка в художественной литературе и уметь применять их в речевой практике</w:t>
            </w:r>
          </w:p>
        </w:tc>
      </w:tr>
      <w:tr w:rsidR="002A2F05" w:rsidRPr="00F45CD5">
        <w:trPr>
          <w:trHeight w:val="1578"/>
        </w:trPr>
        <w:tc>
          <w:tcPr>
            <w:tcW w:w="4814" w:type="dxa"/>
            <w:tcBorders>
              <w:top w:val="single" w:sz="4" w:space="0" w:color="000000"/>
              <w:left w:val="single" w:sz="4" w:space="0" w:color="000000"/>
              <w:bottom w:val="single" w:sz="4" w:space="0" w:color="000000"/>
              <w:right w:val="single" w:sz="4" w:space="0" w:color="000000"/>
            </w:tcBorders>
          </w:tcPr>
          <w:p w:rsidR="002A2F05" w:rsidRPr="00F45CD5" w:rsidRDefault="000B7DF9">
            <w:pPr>
              <w:rPr>
                <w:rFonts w:ascii="Times New Roman" w:hAnsi="Times New Roman" w:cs="Times New Roman"/>
                <w:sz w:val="24"/>
                <w:szCs w:val="24"/>
              </w:rPr>
            </w:pPr>
            <w:r w:rsidRPr="00F45CD5">
              <w:rPr>
                <w:rFonts w:ascii="Times New Roman" w:hAnsi="Times New Roman" w:cs="Times New Roman"/>
                <w:sz w:val="24"/>
                <w:szCs w:val="24"/>
              </w:rPr>
              <w:lastRenderedPageBreak/>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4819" w:type="dxa"/>
            <w:tcBorders>
              <w:top w:val="single" w:sz="4" w:space="0" w:color="000000"/>
              <w:left w:val="single" w:sz="4" w:space="0" w:color="000000"/>
              <w:bottom w:val="single" w:sz="4" w:space="0" w:color="000000"/>
              <w:right w:val="single" w:sz="4" w:space="0" w:color="000000"/>
            </w:tcBorders>
          </w:tcPr>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highlight w:val="white"/>
              </w:rPr>
              <w:t xml:space="preserve"> В</w:t>
            </w:r>
            <w:r w:rsidRPr="00F45CD5">
              <w:rPr>
                <w:rFonts w:ascii="Times New Roman" w:hAnsi="Times New Roman" w:cs="Times New Roman"/>
                <w:sz w:val="24"/>
                <w:szCs w:val="24"/>
              </w:rPr>
              <w:t xml:space="preserve"> части патриотического воспитания:</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литературы народов России;</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отраженным в художественных произведениях;</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xml:space="preserve">- идейная убежденность, готовность к служению и защите Отечества, </w:t>
            </w:r>
            <w:r w:rsidRPr="00F45CD5">
              <w:rPr>
                <w:rFonts w:ascii="Times New Roman" w:hAnsi="Times New Roman" w:cs="Times New Roman"/>
                <w:sz w:val="24"/>
                <w:szCs w:val="24"/>
              </w:rPr>
              <w:lastRenderedPageBreak/>
              <w:t>ответственность за его судьбу, в том числе воспитанные на примерах из литературы;</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xml:space="preserve"> В части гражданского воспитания:</w:t>
            </w:r>
          </w:p>
          <w:p w:rsidR="002A2F05" w:rsidRPr="00F45CD5" w:rsidRDefault="000B7DF9">
            <w:pPr>
              <w:pStyle w:val="ac"/>
              <w:numPr>
                <w:ilvl w:val="0"/>
                <w:numId w:val="3"/>
              </w:numPr>
              <w:tabs>
                <w:tab w:val="left" w:pos="346"/>
              </w:tabs>
              <w:ind w:left="42" w:firstLine="0"/>
              <w:jc w:val="both"/>
              <w:rPr>
                <w:rFonts w:ascii="Times New Roman" w:hAnsi="Times New Roman" w:cs="Times New Roman"/>
                <w:sz w:val="24"/>
                <w:szCs w:val="24"/>
              </w:rPr>
            </w:pPr>
            <w:r w:rsidRPr="00F45CD5">
              <w:rPr>
                <w:rFonts w:ascii="Times New Roman" w:hAnsi="Times New Roman" w:cs="Times New Roman"/>
                <w:sz w:val="24"/>
                <w:szCs w:val="24"/>
              </w:rPr>
              <w:t>сформированность гражданской позиции обучающегося как активного и ответственного члена российского общества;</w:t>
            </w:r>
          </w:p>
          <w:p w:rsidR="002A2F05" w:rsidRPr="00F45CD5" w:rsidRDefault="000B7DF9">
            <w:pPr>
              <w:pStyle w:val="ac"/>
              <w:numPr>
                <w:ilvl w:val="0"/>
                <w:numId w:val="3"/>
              </w:numPr>
              <w:tabs>
                <w:tab w:val="left" w:pos="346"/>
              </w:tabs>
              <w:ind w:left="42" w:firstLine="0"/>
              <w:jc w:val="both"/>
              <w:rPr>
                <w:rFonts w:ascii="Times New Roman" w:hAnsi="Times New Roman" w:cs="Times New Roman"/>
                <w:sz w:val="24"/>
                <w:szCs w:val="24"/>
              </w:rPr>
            </w:pPr>
            <w:r w:rsidRPr="00F45CD5">
              <w:rPr>
                <w:rFonts w:ascii="Times New Roman" w:hAnsi="Times New Roman" w:cs="Times New Roman"/>
                <w:sz w:val="24"/>
                <w:szCs w:val="24"/>
              </w:rPr>
              <w:t>осознание своих конституционных прав и обязанностей, уважение закона и правопорядка;</w:t>
            </w:r>
          </w:p>
          <w:p w:rsidR="002A2F05" w:rsidRPr="00F45CD5" w:rsidRDefault="000B7DF9">
            <w:pPr>
              <w:pStyle w:val="ac"/>
              <w:numPr>
                <w:ilvl w:val="0"/>
                <w:numId w:val="3"/>
              </w:numPr>
              <w:tabs>
                <w:tab w:val="left" w:pos="346"/>
              </w:tabs>
              <w:ind w:left="42" w:firstLine="0"/>
              <w:jc w:val="both"/>
              <w:rPr>
                <w:rFonts w:ascii="Times New Roman" w:hAnsi="Times New Roman" w:cs="Times New Roman"/>
                <w:sz w:val="24"/>
                <w:szCs w:val="24"/>
              </w:rPr>
            </w:pPr>
            <w:r w:rsidRPr="00F45CD5">
              <w:rPr>
                <w:rFonts w:ascii="Times New Roman" w:hAnsi="Times New Roman" w:cs="Times New Roman"/>
                <w:sz w:val="24"/>
                <w:szCs w:val="24"/>
              </w:rPr>
              <w:t>принятие традиционных национальных, общечеловеческих гуманистических, демократических, семейных ценностей, в том числе в сопоставлении с жизненными ситуациями, изображенными в литературных произведениях;</w:t>
            </w:r>
          </w:p>
          <w:p w:rsidR="002A2F05" w:rsidRPr="00F45CD5" w:rsidRDefault="000B7DF9">
            <w:pPr>
              <w:pStyle w:val="ac"/>
              <w:numPr>
                <w:ilvl w:val="0"/>
                <w:numId w:val="3"/>
              </w:numPr>
              <w:tabs>
                <w:tab w:val="left" w:pos="346"/>
              </w:tabs>
              <w:ind w:left="42" w:firstLine="0"/>
              <w:jc w:val="both"/>
              <w:rPr>
                <w:rFonts w:ascii="Times New Roman" w:hAnsi="Times New Roman" w:cs="Times New Roman"/>
                <w:sz w:val="24"/>
                <w:szCs w:val="24"/>
              </w:rPr>
            </w:pPr>
            <w:r w:rsidRPr="00F45CD5">
              <w:rPr>
                <w:rFonts w:ascii="Times New Roman" w:hAnsi="Times New Roman" w:cs="Times New Roman"/>
                <w:sz w:val="24"/>
                <w:szCs w:val="24"/>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2A2F05" w:rsidRPr="00F45CD5" w:rsidRDefault="000B7DF9">
            <w:pPr>
              <w:pStyle w:val="ac"/>
              <w:numPr>
                <w:ilvl w:val="0"/>
                <w:numId w:val="3"/>
              </w:numPr>
              <w:tabs>
                <w:tab w:val="left" w:pos="346"/>
              </w:tabs>
              <w:ind w:left="42" w:firstLine="0"/>
              <w:jc w:val="both"/>
              <w:rPr>
                <w:rFonts w:ascii="Times New Roman" w:hAnsi="Times New Roman" w:cs="Times New Roman"/>
                <w:sz w:val="24"/>
                <w:szCs w:val="24"/>
              </w:rPr>
            </w:pPr>
            <w:r w:rsidRPr="00F45CD5">
              <w:rPr>
                <w:rFonts w:ascii="Times New Roman" w:hAnsi="Times New Roman" w:cs="Times New Roman"/>
                <w:sz w:val="24"/>
                <w:szCs w:val="24"/>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образовательной организации;</w:t>
            </w:r>
          </w:p>
          <w:p w:rsidR="002A2F05" w:rsidRPr="00F45CD5" w:rsidRDefault="000B7DF9">
            <w:pPr>
              <w:pStyle w:val="ac"/>
              <w:numPr>
                <w:ilvl w:val="0"/>
                <w:numId w:val="3"/>
              </w:numPr>
              <w:tabs>
                <w:tab w:val="left" w:pos="346"/>
              </w:tabs>
              <w:ind w:left="42" w:firstLine="0"/>
              <w:jc w:val="both"/>
              <w:rPr>
                <w:rFonts w:ascii="Times New Roman" w:hAnsi="Times New Roman" w:cs="Times New Roman"/>
                <w:sz w:val="24"/>
                <w:szCs w:val="24"/>
              </w:rPr>
            </w:pPr>
            <w:r w:rsidRPr="00F45CD5">
              <w:rPr>
                <w:rFonts w:ascii="Times New Roman" w:hAnsi="Times New Roman" w:cs="Times New Roman"/>
                <w:sz w:val="24"/>
                <w:szCs w:val="24"/>
              </w:rPr>
              <w:lastRenderedPageBreak/>
              <w:t>умение взаимодействовать с социальными институтами в соответствии с их функциями и назначением;</w:t>
            </w:r>
          </w:p>
          <w:p w:rsidR="002A2F05" w:rsidRPr="00F45CD5" w:rsidRDefault="000B7DF9">
            <w:pPr>
              <w:pStyle w:val="ac"/>
              <w:numPr>
                <w:ilvl w:val="0"/>
                <w:numId w:val="3"/>
              </w:numPr>
              <w:tabs>
                <w:tab w:val="left" w:pos="346"/>
              </w:tabs>
              <w:ind w:left="42" w:firstLine="0"/>
              <w:jc w:val="both"/>
              <w:rPr>
                <w:rFonts w:ascii="Times New Roman" w:hAnsi="Times New Roman" w:cs="Times New Roman"/>
                <w:sz w:val="24"/>
                <w:szCs w:val="24"/>
              </w:rPr>
            </w:pPr>
            <w:r w:rsidRPr="00F45CD5">
              <w:rPr>
                <w:rFonts w:ascii="Times New Roman" w:hAnsi="Times New Roman" w:cs="Times New Roman"/>
                <w:sz w:val="24"/>
                <w:szCs w:val="24"/>
              </w:rPr>
              <w:t>готовность к гуманитарной деятельности</w:t>
            </w:r>
          </w:p>
        </w:tc>
        <w:tc>
          <w:tcPr>
            <w:tcW w:w="4679" w:type="dxa"/>
            <w:tcBorders>
              <w:top w:val="single" w:sz="4" w:space="0" w:color="000000"/>
              <w:left w:val="single" w:sz="4" w:space="0" w:color="000000"/>
              <w:bottom w:val="single" w:sz="4" w:space="0" w:color="000000"/>
              <w:right w:val="single" w:sz="4" w:space="0" w:color="000000"/>
            </w:tcBorders>
          </w:tcPr>
          <w:p w:rsidR="002A2F05" w:rsidRPr="00F45CD5" w:rsidRDefault="000B7DF9">
            <w:pPr>
              <w:widowControl w:val="0"/>
              <w:jc w:val="both"/>
              <w:rPr>
                <w:rFonts w:ascii="Times New Roman" w:hAnsi="Times New Roman" w:cs="Times New Roman"/>
                <w:sz w:val="24"/>
                <w:szCs w:val="24"/>
              </w:rPr>
            </w:pPr>
            <w:r w:rsidRPr="00F45CD5">
              <w:rPr>
                <w:rFonts w:ascii="Times New Roman" w:hAnsi="Times New Roman" w:cs="Times New Roman"/>
                <w:sz w:val="24"/>
                <w:szCs w:val="24"/>
              </w:rPr>
              <w:lastRenderedPageBreak/>
              <w:t>ПРб 3. Сформировать устойчивый интерес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w:t>
            </w:r>
          </w:p>
          <w:p w:rsidR="002A2F05" w:rsidRPr="00F45CD5" w:rsidRDefault="000B7DF9">
            <w:pPr>
              <w:rPr>
                <w:rFonts w:ascii="Times New Roman" w:hAnsi="Times New Roman" w:cs="Times New Roman"/>
                <w:sz w:val="24"/>
                <w:szCs w:val="24"/>
              </w:rPr>
            </w:pPr>
            <w:r w:rsidRPr="00F45CD5">
              <w:rPr>
                <w:rFonts w:ascii="Times New Roman" w:hAnsi="Times New Roman" w:cs="Times New Roman"/>
                <w:sz w:val="24"/>
                <w:szCs w:val="24"/>
              </w:rPr>
              <w:t>ПРб 5. Сформировать умения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w:t>
            </w:r>
          </w:p>
        </w:tc>
      </w:tr>
      <w:tr w:rsidR="002A2F05" w:rsidRPr="00F45CD5">
        <w:trPr>
          <w:trHeight w:val="1578"/>
        </w:trPr>
        <w:tc>
          <w:tcPr>
            <w:tcW w:w="4814" w:type="dxa"/>
            <w:tcBorders>
              <w:top w:val="single" w:sz="4" w:space="0" w:color="000000"/>
              <w:left w:val="single" w:sz="4" w:space="0" w:color="000000"/>
              <w:bottom w:val="single" w:sz="4" w:space="0" w:color="000000"/>
              <w:right w:val="single" w:sz="4" w:space="0" w:color="000000"/>
            </w:tcBorders>
          </w:tcPr>
          <w:p w:rsidR="002A2F05" w:rsidRPr="00F45CD5" w:rsidRDefault="000B7DF9">
            <w:pPr>
              <w:rPr>
                <w:rFonts w:ascii="Times New Roman" w:hAnsi="Times New Roman" w:cs="Times New Roman"/>
                <w:sz w:val="24"/>
                <w:szCs w:val="24"/>
              </w:rPr>
            </w:pPr>
            <w:r w:rsidRPr="00F45CD5">
              <w:rPr>
                <w:rFonts w:ascii="Times New Roman" w:hAnsi="Times New Roman" w:cs="Times New Roman"/>
                <w:sz w:val="24"/>
                <w:szCs w:val="24"/>
              </w:rPr>
              <w:lastRenderedPageBreak/>
              <w:t>ОК 09. Пользоваться профессиональной документацией на государственном и иностранном языках</w:t>
            </w:r>
          </w:p>
        </w:tc>
        <w:tc>
          <w:tcPr>
            <w:tcW w:w="4819" w:type="dxa"/>
            <w:tcBorders>
              <w:top w:val="single" w:sz="4" w:space="0" w:color="000000"/>
              <w:left w:val="single" w:sz="4" w:space="0" w:color="000000"/>
              <w:bottom w:val="single" w:sz="4" w:space="0" w:color="000000"/>
              <w:right w:val="single" w:sz="4" w:space="0" w:color="000000"/>
            </w:tcBorders>
          </w:tcPr>
          <w:p w:rsidR="002A2F05" w:rsidRPr="00F45CD5" w:rsidRDefault="000B7DF9">
            <w:pPr>
              <w:jc w:val="both"/>
              <w:rPr>
                <w:rFonts w:ascii="Times New Roman" w:hAnsi="Times New Roman" w:cs="Times New Roman"/>
                <w:sz w:val="24"/>
                <w:szCs w:val="24"/>
                <w:highlight w:val="white"/>
              </w:rPr>
            </w:pPr>
            <w:r w:rsidRPr="00F45CD5">
              <w:rPr>
                <w:rFonts w:ascii="Times New Roman" w:hAnsi="Times New Roman" w:cs="Times New Roman"/>
                <w:sz w:val="24"/>
                <w:szCs w:val="24"/>
                <w:highlight w:val="white"/>
              </w:rPr>
              <w:t xml:space="preserve">- наличие мотивации к обучению и личностному развитию; </w:t>
            </w:r>
          </w:p>
          <w:p w:rsidR="002A2F05" w:rsidRPr="00F45CD5" w:rsidRDefault="000B7DF9">
            <w:pPr>
              <w:jc w:val="both"/>
              <w:rPr>
                <w:rFonts w:ascii="Times New Roman" w:hAnsi="Times New Roman" w:cs="Times New Roman"/>
                <w:sz w:val="24"/>
                <w:szCs w:val="24"/>
                <w:highlight w:val="white"/>
              </w:rPr>
            </w:pPr>
            <w:r w:rsidRPr="00F45CD5">
              <w:rPr>
                <w:rFonts w:ascii="Times New Roman" w:hAnsi="Times New Roman" w:cs="Times New Roman"/>
                <w:sz w:val="24"/>
                <w:szCs w:val="24"/>
                <w:highlight w:val="white"/>
              </w:rPr>
              <w:t>В области ценности научного познания:</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highlight w:val="white"/>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rsidRPr="00F45CD5">
              <w:rPr>
                <w:rFonts w:ascii="Times New Roman" w:hAnsi="Times New Roman" w:cs="Times New Roman"/>
                <w:sz w:val="24"/>
                <w:szCs w:val="24"/>
              </w:rPr>
              <w:t xml:space="preserve"> </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highlight w:val="white"/>
              </w:rPr>
              <w:t>- совершенствование языковой и читательской культуры как средства взаимодействия между людьми и познания мира;</w:t>
            </w:r>
            <w:r w:rsidRPr="00F45CD5">
              <w:rPr>
                <w:rFonts w:ascii="Times New Roman" w:hAnsi="Times New Roman" w:cs="Times New Roman"/>
                <w:sz w:val="24"/>
                <w:szCs w:val="24"/>
              </w:rPr>
              <w:t xml:space="preserve"> </w:t>
            </w:r>
          </w:p>
          <w:p w:rsidR="002A2F05" w:rsidRPr="00F45CD5" w:rsidRDefault="000B7DF9">
            <w:pPr>
              <w:jc w:val="both"/>
              <w:rPr>
                <w:rFonts w:ascii="Times New Roman" w:hAnsi="Times New Roman" w:cs="Times New Roman"/>
                <w:sz w:val="24"/>
                <w:szCs w:val="24"/>
                <w:highlight w:val="white"/>
              </w:rPr>
            </w:pPr>
            <w:r w:rsidRPr="00F45CD5">
              <w:rPr>
                <w:rFonts w:ascii="Times New Roman" w:hAnsi="Times New Roman" w:cs="Times New Roman"/>
                <w:sz w:val="24"/>
                <w:szCs w:val="24"/>
                <w:highlight w:val="white"/>
              </w:rPr>
              <w:t>- осознание ценности научной деятельности, готовность осуществлять проектную и исследовательскую деятельность индивидуально и в группе;</w:t>
            </w:r>
          </w:p>
          <w:p w:rsidR="002A2F05" w:rsidRPr="00F45CD5" w:rsidRDefault="000B7DF9">
            <w:pPr>
              <w:jc w:val="both"/>
              <w:rPr>
                <w:rFonts w:ascii="Times New Roman" w:hAnsi="Times New Roman" w:cs="Times New Roman"/>
                <w:sz w:val="24"/>
                <w:szCs w:val="24"/>
                <w:highlight w:val="white"/>
              </w:rPr>
            </w:pPr>
            <w:r w:rsidRPr="00F45CD5">
              <w:rPr>
                <w:rFonts w:ascii="Times New Roman" w:hAnsi="Times New Roman" w:cs="Times New Roman"/>
                <w:sz w:val="24"/>
                <w:szCs w:val="24"/>
                <w:highlight w:val="white"/>
              </w:rPr>
              <w:t>Овладение универсальными учебными познавательными действиями:</w:t>
            </w:r>
          </w:p>
          <w:p w:rsidR="002A2F05" w:rsidRPr="00F45CD5" w:rsidRDefault="000B7DF9">
            <w:pPr>
              <w:jc w:val="both"/>
              <w:rPr>
                <w:rFonts w:ascii="Times New Roman" w:hAnsi="Times New Roman" w:cs="Times New Roman"/>
                <w:sz w:val="24"/>
                <w:szCs w:val="24"/>
                <w:highlight w:val="white"/>
              </w:rPr>
            </w:pPr>
            <w:r w:rsidRPr="00F45CD5">
              <w:rPr>
                <w:rFonts w:ascii="Times New Roman" w:hAnsi="Times New Roman" w:cs="Times New Roman"/>
                <w:sz w:val="24"/>
                <w:szCs w:val="24"/>
                <w:highlight w:val="white"/>
              </w:rPr>
              <w:t>б) базовые исследовательские действия:</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lastRenderedPageBreak/>
              <w:t>- владеть навыками учебно-исследовательской и проектной деятельности, навыками разрешения проблем;</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xml:space="preserve">- способность и готовность к самостоятельному поиску методов решения практических задач, применению различных методов познания; </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xml:space="preserve">-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 xml:space="preserve">- формирование научного типа мышления, владение научной терминологией, ключевыми понятиями и методами; </w:t>
            </w:r>
          </w:p>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t>-осуществлять целенаправленный поиск переноса средств и способов действия в профессиональную среду</w:t>
            </w:r>
          </w:p>
        </w:tc>
        <w:tc>
          <w:tcPr>
            <w:tcW w:w="4679" w:type="dxa"/>
            <w:tcBorders>
              <w:top w:val="single" w:sz="4" w:space="0" w:color="000000"/>
              <w:left w:val="single" w:sz="4" w:space="0" w:color="000000"/>
              <w:bottom w:val="single" w:sz="4" w:space="0" w:color="000000"/>
              <w:right w:val="single" w:sz="4" w:space="0" w:color="000000"/>
            </w:tcBorders>
          </w:tcPr>
          <w:p w:rsidR="002A2F05" w:rsidRPr="00F45CD5" w:rsidRDefault="000B7DF9">
            <w:pPr>
              <w:jc w:val="both"/>
              <w:rPr>
                <w:rFonts w:ascii="Times New Roman" w:hAnsi="Times New Roman" w:cs="Times New Roman"/>
                <w:sz w:val="24"/>
                <w:szCs w:val="24"/>
              </w:rPr>
            </w:pPr>
            <w:r w:rsidRPr="00F45CD5">
              <w:rPr>
                <w:rFonts w:ascii="Times New Roman" w:hAnsi="Times New Roman" w:cs="Times New Roman"/>
                <w:sz w:val="24"/>
                <w:szCs w:val="24"/>
              </w:rPr>
              <w:lastRenderedPageBreak/>
              <w:t>ПРб 12. Владеть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(объем сочинения - не менее 250 слов); уметь редактировать и совершенствовать собственные письменные высказывания с учетом норм русского литературного языка</w:t>
            </w:r>
          </w:p>
        </w:tc>
      </w:tr>
    </w:tbl>
    <w:p w:rsidR="002A2F05" w:rsidRPr="00F45CD5" w:rsidRDefault="000B7DF9">
      <w:pPr>
        <w:tabs>
          <w:tab w:val="center" w:pos="7285"/>
        </w:tabs>
        <w:spacing w:after="0" w:line="240" w:lineRule="auto"/>
        <w:rPr>
          <w:rFonts w:ascii="Times New Roman" w:hAnsi="Times New Roman" w:cs="Times New Roman"/>
          <w:sz w:val="24"/>
          <w:szCs w:val="24"/>
        </w:rPr>
        <w:sectPr w:rsidR="002A2F05" w:rsidRPr="00F45CD5">
          <w:pgSz w:w="16838" w:h="11906" w:orient="landscape"/>
          <w:pgMar w:top="1134" w:right="1134" w:bottom="1134" w:left="1134" w:header="0" w:footer="0" w:gutter="0"/>
          <w:cols w:space="720"/>
          <w:formProt w:val="0"/>
        </w:sectPr>
      </w:pPr>
      <w:bookmarkStart w:id="9" w:name="_Hlk120300275"/>
      <w:bookmarkEnd w:id="9"/>
      <w:r w:rsidRPr="00F45CD5">
        <w:rPr>
          <w:rFonts w:ascii="Times New Roman" w:hAnsi="Times New Roman" w:cs="Times New Roman"/>
          <w:sz w:val="24"/>
          <w:szCs w:val="24"/>
        </w:rPr>
        <w:lastRenderedPageBreak/>
        <w:tab/>
      </w:r>
    </w:p>
    <w:p w:rsidR="002A2F05" w:rsidRPr="00F45CD5" w:rsidRDefault="002A2F05">
      <w:pPr>
        <w:pStyle w:val="afd"/>
        <w:rPr>
          <w:rFonts w:ascii="Times New Roman" w:hAnsi="Times New Roman" w:cs="Times New Roman"/>
          <w:sz w:val="24"/>
          <w:szCs w:val="24"/>
        </w:rPr>
      </w:pPr>
      <w:bookmarkStart w:id="10" w:name="__RefHeading___2"/>
      <w:bookmarkEnd w:id="10"/>
    </w:p>
    <w:p w:rsidR="002A2F05" w:rsidRPr="00F45CD5" w:rsidRDefault="000B7DF9">
      <w:pPr>
        <w:tabs>
          <w:tab w:val="left" w:pos="1848"/>
        </w:tabs>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b/>
          <w:sz w:val="24"/>
          <w:szCs w:val="24"/>
          <w:lang w:eastAsia="ru-RU"/>
        </w:rPr>
        <w:t>1.3.</w:t>
      </w:r>
      <w:r w:rsidRPr="00F45CD5">
        <w:rPr>
          <w:rFonts w:ascii="Times New Roman" w:eastAsia="Times New Roman" w:hAnsi="Times New Roman" w:cs="Times New Roman"/>
          <w:b/>
          <w:color w:val="000000"/>
          <w:sz w:val="24"/>
          <w:szCs w:val="24"/>
          <w:lang w:eastAsia="ru-RU"/>
        </w:rPr>
        <w:t> </w:t>
      </w:r>
      <w:r w:rsidRPr="00F45CD5">
        <w:rPr>
          <w:rFonts w:ascii="Times New Roman" w:eastAsia="Times New Roman" w:hAnsi="Times New Roman" w:cs="Times New Roman"/>
          <w:b/>
          <w:bCs/>
          <w:color w:val="000000"/>
          <w:sz w:val="24"/>
          <w:szCs w:val="24"/>
          <w:lang w:eastAsia="ru-RU"/>
        </w:rPr>
        <w:t>Характеристика группы, в которой реализуется программ :</w:t>
      </w:r>
    </w:p>
    <w:p w:rsidR="002A2F05" w:rsidRPr="00F45CD5" w:rsidRDefault="000B7DF9">
      <w:pPr>
        <w:tabs>
          <w:tab w:val="left" w:pos="1848"/>
        </w:tabs>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Рабочая программа с учетом наличия обучающихся с ОВЗ с легкой степенью УО и ЗПР. Данная группа слушателей характеризуется:</w:t>
      </w:r>
    </w:p>
    <w:p w:rsidR="002A2F05" w:rsidRPr="00F45CD5" w:rsidRDefault="000B7DF9">
      <w:pPr>
        <w:tabs>
          <w:tab w:val="left" w:pos="1848"/>
        </w:tabs>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 сниженной работоспособностью вследствие возникающих явлений психомоторной расторможенности, возбудимости;</w:t>
      </w:r>
    </w:p>
    <w:p w:rsidR="002A2F05" w:rsidRPr="00F45CD5" w:rsidRDefault="000B7DF9">
      <w:pPr>
        <w:tabs>
          <w:tab w:val="left" w:pos="1848"/>
        </w:tabs>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-низким уровнем познавательной активности и замедленным темпом переработки информации;</w:t>
      </w:r>
    </w:p>
    <w:p w:rsidR="002A2F05" w:rsidRPr="00F45CD5" w:rsidRDefault="000B7DF9">
      <w:pPr>
        <w:tabs>
          <w:tab w:val="left" w:pos="1848"/>
        </w:tabs>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-неустойчивостью внимания, нарушением скорости переключения внимания, объем его снижен;</w:t>
      </w:r>
    </w:p>
    <w:p w:rsidR="002A2F05" w:rsidRPr="00F45CD5" w:rsidRDefault="000B7DF9">
      <w:pPr>
        <w:tabs>
          <w:tab w:val="left" w:pos="1848"/>
        </w:tabs>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-память ограничена в объеме, преобладает кратковременная над долго временной, механическая над логической;</w:t>
      </w:r>
    </w:p>
    <w:p w:rsidR="002A2F05" w:rsidRPr="00F45CD5" w:rsidRDefault="000B7DF9">
      <w:pPr>
        <w:tabs>
          <w:tab w:val="left" w:pos="1848"/>
        </w:tabs>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-наглядно-действенное мышление развито в большей степени, чем наглядно образное и особенно словесно-логическое;</w:t>
      </w:r>
    </w:p>
    <w:p w:rsidR="002A2F05" w:rsidRPr="00F45CD5" w:rsidRDefault="000B7DF9">
      <w:pPr>
        <w:tabs>
          <w:tab w:val="left" w:pos="1848"/>
        </w:tabs>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 xml:space="preserve"> - имеются легкие нарушения речевых функций;</w:t>
      </w:r>
    </w:p>
    <w:p w:rsidR="002A2F05" w:rsidRPr="00F45CD5" w:rsidRDefault="000B7DF9">
      <w:pPr>
        <w:tabs>
          <w:tab w:val="left" w:pos="1848"/>
        </w:tabs>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 несформированность произвольного поведения по типу психической неустойчивости, расторможенность влечений, учебной мотивации;</w:t>
      </w:r>
    </w:p>
    <w:p w:rsidR="002A2F05" w:rsidRPr="00F45CD5" w:rsidRDefault="000B7DF9">
      <w:pPr>
        <w:tabs>
          <w:tab w:val="left" w:pos="1848"/>
        </w:tabs>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-ограниченные представления об окружающем мире;</w:t>
      </w:r>
    </w:p>
    <w:p w:rsidR="002A2F05" w:rsidRPr="00F45CD5" w:rsidRDefault="000B7DF9">
      <w:pPr>
        <w:tabs>
          <w:tab w:val="left" w:pos="1848"/>
        </w:tabs>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-отличаются повышенной впечатлительностью (тревожностью),</w:t>
      </w:r>
    </w:p>
    <w:p w:rsidR="002A2F05" w:rsidRPr="00F45CD5" w:rsidRDefault="000B7DF9">
      <w:pPr>
        <w:tabs>
          <w:tab w:val="left" w:pos="1848"/>
        </w:tabs>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болезненно реагируют на тон голоса, отмечают малейшее изменение в настроении.</w:t>
      </w:r>
    </w:p>
    <w:p w:rsidR="002A2F05" w:rsidRPr="00F45CD5" w:rsidRDefault="000B7DF9">
      <w:pPr>
        <w:tabs>
          <w:tab w:val="left" w:pos="1848"/>
        </w:tabs>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 характерна повышенная утомляемость. Быстро становятся вялыми или раздражительными, с трудом сосредоточиваются на задании. При неудачах быстро утрачивают интерес, отказываются от выполнения задания.</w:t>
      </w:r>
    </w:p>
    <w:p w:rsidR="002A2F05" w:rsidRPr="00F45CD5" w:rsidRDefault="000B7DF9">
      <w:pPr>
        <w:tabs>
          <w:tab w:val="left" w:pos="1832"/>
        </w:tabs>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-отмечается повышенная возбудимость, беспокойство, склонность к вспышкам раздражительности, упрямству. При обучении следует разговаривать спокойным тоном, проявлять доброжелательность и терпение.</w:t>
      </w:r>
    </w:p>
    <w:p w:rsidR="002A2F05" w:rsidRPr="00F45CD5" w:rsidRDefault="002A2F05">
      <w:pPr>
        <w:tabs>
          <w:tab w:val="left" w:pos="1832"/>
        </w:tabs>
        <w:ind w:firstLine="709"/>
        <w:jc w:val="both"/>
        <w:rPr>
          <w:rFonts w:ascii="Times New Roman" w:eastAsia="Times New Roman" w:hAnsi="Times New Roman" w:cs="Times New Roman"/>
          <w:color w:val="000000"/>
          <w:sz w:val="24"/>
          <w:szCs w:val="24"/>
          <w:lang w:eastAsia="ru-RU"/>
        </w:rPr>
      </w:pPr>
    </w:p>
    <w:p w:rsidR="002A2F05" w:rsidRPr="00F45CD5" w:rsidRDefault="002A2F05">
      <w:pPr>
        <w:tabs>
          <w:tab w:val="left" w:pos="1832"/>
        </w:tabs>
        <w:ind w:firstLine="709"/>
        <w:jc w:val="both"/>
        <w:rPr>
          <w:rFonts w:ascii="Times New Roman" w:eastAsia="Times New Roman" w:hAnsi="Times New Roman" w:cs="Times New Roman"/>
          <w:color w:val="000000"/>
          <w:sz w:val="24"/>
          <w:szCs w:val="24"/>
          <w:lang w:eastAsia="ru-RU"/>
        </w:rPr>
      </w:pPr>
    </w:p>
    <w:p w:rsidR="002A2F05" w:rsidRPr="00F45CD5" w:rsidRDefault="002A2F05">
      <w:pPr>
        <w:tabs>
          <w:tab w:val="left" w:pos="1832"/>
        </w:tabs>
        <w:ind w:firstLine="709"/>
        <w:jc w:val="both"/>
        <w:rPr>
          <w:rFonts w:ascii="Times New Roman" w:eastAsia="Times New Roman" w:hAnsi="Times New Roman" w:cs="Times New Roman"/>
          <w:color w:val="000000"/>
          <w:sz w:val="24"/>
          <w:szCs w:val="24"/>
          <w:lang w:eastAsia="ru-RU"/>
        </w:rPr>
      </w:pPr>
    </w:p>
    <w:p w:rsidR="002A2F05" w:rsidRPr="00F45CD5" w:rsidRDefault="002A2F05">
      <w:pPr>
        <w:tabs>
          <w:tab w:val="left" w:pos="1832"/>
        </w:tabs>
        <w:ind w:firstLine="709"/>
        <w:jc w:val="both"/>
        <w:rPr>
          <w:rFonts w:ascii="Times New Roman" w:eastAsia="Times New Roman" w:hAnsi="Times New Roman" w:cs="Times New Roman"/>
          <w:color w:val="000000"/>
          <w:sz w:val="24"/>
          <w:szCs w:val="24"/>
          <w:lang w:eastAsia="ru-RU"/>
        </w:rPr>
      </w:pPr>
    </w:p>
    <w:p w:rsidR="002A2F05" w:rsidRPr="00F45CD5" w:rsidRDefault="002A2F05">
      <w:pPr>
        <w:rPr>
          <w:rFonts w:ascii="Times New Roman" w:hAnsi="Times New Roman" w:cs="Times New Roman"/>
          <w:sz w:val="24"/>
          <w:szCs w:val="24"/>
          <w:lang w:eastAsia="ru-RU"/>
        </w:rPr>
      </w:pPr>
    </w:p>
    <w:p w:rsidR="002A2F05" w:rsidRPr="00F45CD5" w:rsidRDefault="002A2F05" w:rsidP="00E670A1">
      <w:pPr>
        <w:pStyle w:val="1"/>
        <w:ind w:firstLine="0"/>
        <w:jc w:val="both"/>
        <w:rPr>
          <w:b/>
        </w:rPr>
      </w:pPr>
    </w:p>
    <w:p w:rsidR="008328BD" w:rsidRPr="00F45CD5" w:rsidRDefault="008328BD" w:rsidP="008328BD">
      <w:pPr>
        <w:rPr>
          <w:rFonts w:ascii="Times New Roman" w:hAnsi="Times New Roman" w:cs="Times New Roman"/>
          <w:sz w:val="24"/>
          <w:szCs w:val="24"/>
          <w:lang w:eastAsia="ru-RU"/>
        </w:rPr>
      </w:pPr>
    </w:p>
    <w:p w:rsidR="006156D6" w:rsidRDefault="006156D6" w:rsidP="008328BD">
      <w:pPr>
        <w:spacing w:after="0" w:line="240" w:lineRule="auto"/>
        <w:jc w:val="center"/>
        <w:rPr>
          <w:rFonts w:ascii="Times New Roman" w:eastAsia="Times New Roman" w:hAnsi="Times New Roman" w:cs="Times New Roman"/>
          <w:b/>
          <w:sz w:val="24"/>
          <w:szCs w:val="24"/>
          <w:lang w:eastAsia="ru-RU"/>
        </w:rPr>
      </w:pPr>
    </w:p>
    <w:p w:rsidR="006156D6" w:rsidRDefault="006156D6" w:rsidP="008328BD">
      <w:pPr>
        <w:spacing w:after="0" w:line="240" w:lineRule="auto"/>
        <w:jc w:val="center"/>
        <w:rPr>
          <w:rFonts w:ascii="Times New Roman" w:eastAsia="Times New Roman" w:hAnsi="Times New Roman" w:cs="Times New Roman"/>
          <w:b/>
          <w:sz w:val="24"/>
          <w:szCs w:val="24"/>
          <w:lang w:eastAsia="ru-RU"/>
        </w:rPr>
      </w:pPr>
    </w:p>
    <w:p w:rsidR="006156D6" w:rsidRDefault="006156D6" w:rsidP="008328BD">
      <w:pPr>
        <w:spacing w:after="0" w:line="240" w:lineRule="auto"/>
        <w:jc w:val="center"/>
        <w:rPr>
          <w:rFonts w:ascii="Times New Roman" w:eastAsia="Times New Roman" w:hAnsi="Times New Roman" w:cs="Times New Roman"/>
          <w:b/>
          <w:sz w:val="24"/>
          <w:szCs w:val="24"/>
          <w:lang w:eastAsia="ru-RU"/>
        </w:rPr>
      </w:pPr>
    </w:p>
    <w:p w:rsidR="006156D6" w:rsidRDefault="006156D6" w:rsidP="008328BD">
      <w:pPr>
        <w:spacing w:after="0" w:line="240" w:lineRule="auto"/>
        <w:jc w:val="center"/>
        <w:rPr>
          <w:rFonts w:ascii="Times New Roman" w:eastAsia="Times New Roman" w:hAnsi="Times New Roman" w:cs="Times New Roman"/>
          <w:b/>
          <w:sz w:val="24"/>
          <w:szCs w:val="24"/>
          <w:lang w:eastAsia="ru-RU"/>
        </w:rPr>
      </w:pPr>
    </w:p>
    <w:p w:rsidR="008328BD" w:rsidRPr="00F45CD5" w:rsidRDefault="008328BD" w:rsidP="008328BD">
      <w:pPr>
        <w:spacing w:after="0" w:line="240" w:lineRule="auto"/>
        <w:jc w:val="center"/>
        <w:rPr>
          <w:rFonts w:ascii="Times New Roman" w:eastAsia="Times New Roman" w:hAnsi="Times New Roman" w:cs="Times New Roman"/>
          <w:b/>
          <w:sz w:val="24"/>
          <w:szCs w:val="24"/>
          <w:lang w:eastAsia="ru-RU"/>
        </w:rPr>
      </w:pPr>
      <w:r w:rsidRPr="00F45CD5">
        <w:rPr>
          <w:rFonts w:ascii="Times New Roman" w:eastAsia="Times New Roman" w:hAnsi="Times New Roman" w:cs="Times New Roman"/>
          <w:b/>
          <w:sz w:val="24"/>
          <w:szCs w:val="24"/>
          <w:lang w:eastAsia="ru-RU"/>
        </w:rPr>
        <w:lastRenderedPageBreak/>
        <w:t>2. СТРУКТУРА И СОДЕРЖАНИЕ УЧЕБНОЙ ДИСЦИПЛИНЫ</w:t>
      </w:r>
    </w:p>
    <w:p w:rsidR="008328BD" w:rsidRPr="00F45CD5" w:rsidRDefault="008328BD" w:rsidP="008328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eastAsia="Times New Roman" w:hAnsi="Times New Roman" w:cs="Times New Roman"/>
          <w:b/>
          <w:sz w:val="24"/>
          <w:szCs w:val="24"/>
          <w:lang w:eastAsia="ru-RU"/>
        </w:rPr>
      </w:pPr>
    </w:p>
    <w:p w:rsidR="008328BD" w:rsidRDefault="008328BD" w:rsidP="00F63A0A">
      <w:pPr>
        <w:pStyle w:val="ac"/>
        <w:numPr>
          <w:ilvl w:val="1"/>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F63A0A">
        <w:rPr>
          <w:rFonts w:ascii="Times New Roman" w:eastAsia="Times New Roman" w:hAnsi="Times New Roman" w:cs="Times New Roman"/>
          <w:b/>
          <w:sz w:val="24"/>
          <w:szCs w:val="24"/>
          <w:lang w:eastAsia="ru-RU"/>
        </w:rPr>
        <w:t>Объем учебной дисциплины и виды учебной работы</w:t>
      </w:r>
    </w:p>
    <w:p w:rsidR="00C107E1" w:rsidRDefault="00C107E1" w:rsidP="00C107E1">
      <w:pPr>
        <w:pStyle w:val="afd"/>
        <w:numPr>
          <w:ilvl w:val="0"/>
          <w:numId w:val="1"/>
        </w:numPr>
        <w:spacing w:before="60"/>
        <w:rPr>
          <w:b/>
          <w:sz w:val="20"/>
        </w:rPr>
      </w:pPr>
    </w:p>
    <w:tbl>
      <w:tblPr>
        <w:tblStyle w:val="TableNormal"/>
        <w:tblW w:w="0" w:type="auto"/>
        <w:tblInd w:w="15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275"/>
        <w:gridCol w:w="2598"/>
      </w:tblGrid>
      <w:tr w:rsidR="00C107E1" w:rsidTr="00CA446D">
        <w:trPr>
          <w:trHeight w:val="488"/>
        </w:trPr>
        <w:tc>
          <w:tcPr>
            <w:tcW w:w="7275" w:type="dxa"/>
          </w:tcPr>
          <w:p w:rsidR="00C107E1" w:rsidRPr="001B3B27" w:rsidRDefault="00C107E1" w:rsidP="00CA446D">
            <w:pPr>
              <w:pStyle w:val="TableParagraph"/>
              <w:spacing w:before="102"/>
              <w:ind w:left="16"/>
              <w:jc w:val="center"/>
              <w:rPr>
                <w:b/>
                <w:sz w:val="28"/>
                <w:szCs w:val="28"/>
              </w:rPr>
            </w:pPr>
            <w:r w:rsidRPr="001B3B27">
              <w:rPr>
                <w:b/>
                <w:sz w:val="28"/>
                <w:szCs w:val="28"/>
              </w:rPr>
              <w:t>Вид</w:t>
            </w:r>
            <w:r w:rsidRPr="001B3B27">
              <w:rPr>
                <w:b/>
                <w:spacing w:val="-2"/>
                <w:sz w:val="28"/>
                <w:szCs w:val="28"/>
              </w:rPr>
              <w:t xml:space="preserve"> </w:t>
            </w:r>
            <w:r w:rsidRPr="001B3B27">
              <w:rPr>
                <w:b/>
                <w:sz w:val="28"/>
                <w:szCs w:val="28"/>
              </w:rPr>
              <w:t>учебной</w:t>
            </w:r>
            <w:r w:rsidRPr="001B3B27">
              <w:rPr>
                <w:b/>
                <w:spacing w:val="-2"/>
                <w:sz w:val="28"/>
                <w:szCs w:val="28"/>
              </w:rPr>
              <w:t xml:space="preserve"> работы</w:t>
            </w:r>
          </w:p>
        </w:tc>
        <w:tc>
          <w:tcPr>
            <w:tcW w:w="2598" w:type="dxa"/>
          </w:tcPr>
          <w:p w:rsidR="00C107E1" w:rsidRPr="001B3B27" w:rsidRDefault="00C107E1" w:rsidP="00CA446D">
            <w:pPr>
              <w:pStyle w:val="TableParagraph"/>
              <w:spacing w:before="102"/>
              <w:ind w:left="13" w:right="6"/>
              <w:jc w:val="center"/>
              <w:rPr>
                <w:b/>
                <w:sz w:val="28"/>
                <w:szCs w:val="28"/>
              </w:rPr>
            </w:pPr>
            <w:r w:rsidRPr="001B3B27">
              <w:rPr>
                <w:b/>
                <w:sz w:val="28"/>
                <w:szCs w:val="28"/>
              </w:rPr>
              <w:t>Объем в</w:t>
            </w:r>
            <w:r w:rsidRPr="001B3B27">
              <w:rPr>
                <w:b/>
                <w:spacing w:val="1"/>
                <w:sz w:val="28"/>
                <w:szCs w:val="28"/>
              </w:rPr>
              <w:t xml:space="preserve"> </w:t>
            </w:r>
            <w:r w:rsidRPr="001B3B27">
              <w:rPr>
                <w:b/>
                <w:spacing w:val="-2"/>
                <w:sz w:val="28"/>
                <w:szCs w:val="28"/>
              </w:rPr>
              <w:t>часах</w:t>
            </w:r>
          </w:p>
        </w:tc>
      </w:tr>
      <w:tr w:rsidR="00C107E1" w:rsidTr="00CA446D">
        <w:trPr>
          <w:trHeight w:val="489"/>
        </w:trPr>
        <w:tc>
          <w:tcPr>
            <w:tcW w:w="7275" w:type="dxa"/>
          </w:tcPr>
          <w:p w:rsidR="00C107E1" w:rsidRPr="001B3B27" w:rsidRDefault="00C107E1" w:rsidP="00CA446D">
            <w:pPr>
              <w:pStyle w:val="TableParagraph"/>
              <w:spacing w:before="102"/>
              <w:ind w:left="107"/>
              <w:rPr>
                <w:b/>
                <w:sz w:val="28"/>
                <w:szCs w:val="28"/>
                <w:lang w:val="ru-RU"/>
              </w:rPr>
            </w:pPr>
            <w:r w:rsidRPr="001B3B27">
              <w:rPr>
                <w:b/>
                <w:sz w:val="28"/>
                <w:szCs w:val="28"/>
                <w:lang w:val="ru-RU"/>
              </w:rPr>
              <w:t>Объем</w:t>
            </w:r>
            <w:r w:rsidRPr="001B3B27">
              <w:rPr>
                <w:b/>
                <w:spacing w:val="-7"/>
                <w:sz w:val="28"/>
                <w:szCs w:val="28"/>
                <w:lang w:val="ru-RU"/>
              </w:rPr>
              <w:t xml:space="preserve"> </w:t>
            </w:r>
            <w:r w:rsidRPr="001B3B27">
              <w:rPr>
                <w:b/>
                <w:sz w:val="28"/>
                <w:szCs w:val="28"/>
                <w:lang w:val="ru-RU"/>
              </w:rPr>
              <w:t>образовательной</w:t>
            </w:r>
            <w:r w:rsidRPr="001B3B27">
              <w:rPr>
                <w:b/>
                <w:spacing w:val="-3"/>
                <w:sz w:val="28"/>
                <w:szCs w:val="28"/>
                <w:lang w:val="ru-RU"/>
              </w:rPr>
              <w:t xml:space="preserve"> </w:t>
            </w:r>
            <w:r w:rsidRPr="001B3B27">
              <w:rPr>
                <w:b/>
                <w:sz w:val="28"/>
                <w:szCs w:val="28"/>
                <w:lang w:val="ru-RU"/>
              </w:rPr>
              <w:t>программы</w:t>
            </w:r>
            <w:r w:rsidRPr="001B3B27">
              <w:rPr>
                <w:b/>
                <w:spacing w:val="-4"/>
                <w:sz w:val="28"/>
                <w:szCs w:val="28"/>
                <w:lang w:val="ru-RU"/>
              </w:rPr>
              <w:t xml:space="preserve"> </w:t>
            </w:r>
            <w:r w:rsidRPr="001B3B27">
              <w:rPr>
                <w:b/>
                <w:sz w:val="28"/>
                <w:szCs w:val="28"/>
                <w:lang w:val="ru-RU"/>
              </w:rPr>
              <w:t>учебной</w:t>
            </w:r>
            <w:r w:rsidRPr="001B3B27">
              <w:rPr>
                <w:b/>
                <w:spacing w:val="-6"/>
                <w:sz w:val="28"/>
                <w:szCs w:val="28"/>
                <w:lang w:val="ru-RU"/>
              </w:rPr>
              <w:t xml:space="preserve"> </w:t>
            </w:r>
            <w:r w:rsidRPr="001B3B27">
              <w:rPr>
                <w:b/>
                <w:spacing w:val="-2"/>
                <w:sz w:val="28"/>
                <w:szCs w:val="28"/>
                <w:lang w:val="ru-RU"/>
              </w:rPr>
              <w:t>дисциплины</w:t>
            </w:r>
          </w:p>
        </w:tc>
        <w:tc>
          <w:tcPr>
            <w:tcW w:w="2598" w:type="dxa"/>
          </w:tcPr>
          <w:p w:rsidR="00C107E1" w:rsidRPr="001B3B27" w:rsidRDefault="00C107E1" w:rsidP="00CA446D">
            <w:pPr>
              <w:pStyle w:val="TableParagraph"/>
              <w:spacing w:before="97"/>
              <w:ind w:left="13"/>
              <w:jc w:val="center"/>
              <w:rPr>
                <w:sz w:val="28"/>
                <w:szCs w:val="28"/>
              </w:rPr>
            </w:pPr>
            <w:r w:rsidRPr="001B3B27">
              <w:rPr>
                <w:spacing w:val="-5"/>
                <w:sz w:val="28"/>
                <w:szCs w:val="28"/>
                <w:lang w:val="ru-RU"/>
              </w:rPr>
              <w:t>10</w:t>
            </w:r>
            <w:r w:rsidRPr="001B3B27">
              <w:rPr>
                <w:spacing w:val="-5"/>
                <w:sz w:val="28"/>
                <w:szCs w:val="28"/>
              </w:rPr>
              <w:t>8</w:t>
            </w:r>
          </w:p>
        </w:tc>
      </w:tr>
      <w:tr w:rsidR="00C107E1" w:rsidTr="00CA446D">
        <w:trPr>
          <w:trHeight w:val="335"/>
        </w:trPr>
        <w:tc>
          <w:tcPr>
            <w:tcW w:w="9873" w:type="dxa"/>
            <w:gridSpan w:val="2"/>
          </w:tcPr>
          <w:p w:rsidR="00C107E1" w:rsidRPr="001B3B27" w:rsidRDefault="00C107E1" w:rsidP="00CA446D">
            <w:pPr>
              <w:pStyle w:val="TableParagraph"/>
              <w:spacing w:before="25"/>
              <w:ind w:left="107"/>
              <w:rPr>
                <w:sz w:val="28"/>
                <w:szCs w:val="28"/>
              </w:rPr>
            </w:pPr>
            <w:r w:rsidRPr="001B3B27">
              <w:rPr>
                <w:sz w:val="28"/>
                <w:szCs w:val="28"/>
              </w:rPr>
              <w:t>в</w:t>
            </w:r>
            <w:r w:rsidRPr="001B3B27">
              <w:rPr>
                <w:spacing w:val="-2"/>
                <w:sz w:val="28"/>
                <w:szCs w:val="28"/>
              </w:rPr>
              <w:t xml:space="preserve"> </w:t>
            </w:r>
            <w:r w:rsidRPr="001B3B27">
              <w:rPr>
                <w:sz w:val="28"/>
                <w:szCs w:val="28"/>
              </w:rPr>
              <w:t>т.</w:t>
            </w:r>
            <w:r w:rsidRPr="001B3B27">
              <w:rPr>
                <w:spacing w:val="2"/>
                <w:sz w:val="28"/>
                <w:szCs w:val="28"/>
              </w:rPr>
              <w:t xml:space="preserve"> </w:t>
            </w:r>
            <w:r w:rsidRPr="001B3B27">
              <w:rPr>
                <w:spacing w:val="-5"/>
                <w:sz w:val="28"/>
                <w:szCs w:val="28"/>
              </w:rPr>
              <w:t>ч.:</w:t>
            </w:r>
          </w:p>
        </w:tc>
      </w:tr>
      <w:tr w:rsidR="00C107E1" w:rsidTr="00CA446D">
        <w:trPr>
          <w:trHeight w:val="494"/>
        </w:trPr>
        <w:tc>
          <w:tcPr>
            <w:tcW w:w="7275" w:type="dxa"/>
          </w:tcPr>
          <w:p w:rsidR="00C107E1" w:rsidRPr="001B3B27" w:rsidRDefault="00C107E1" w:rsidP="00CA446D">
            <w:pPr>
              <w:pStyle w:val="TableParagraph"/>
              <w:spacing w:before="102"/>
              <w:ind w:left="107"/>
              <w:rPr>
                <w:sz w:val="28"/>
                <w:szCs w:val="28"/>
              </w:rPr>
            </w:pPr>
            <w:r w:rsidRPr="001B3B27">
              <w:rPr>
                <w:sz w:val="28"/>
                <w:szCs w:val="28"/>
              </w:rPr>
              <w:t>- теоретические</w:t>
            </w:r>
            <w:r w:rsidRPr="001B3B27">
              <w:rPr>
                <w:spacing w:val="-2"/>
                <w:sz w:val="28"/>
                <w:szCs w:val="28"/>
              </w:rPr>
              <w:t xml:space="preserve"> занятия</w:t>
            </w:r>
          </w:p>
        </w:tc>
        <w:tc>
          <w:tcPr>
            <w:tcW w:w="2598" w:type="dxa"/>
          </w:tcPr>
          <w:p w:rsidR="00C107E1" w:rsidRPr="001B3B27" w:rsidRDefault="00C107E1" w:rsidP="00CA446D">
            <w:pPr>
              <w:pStyle w:val="TableParagraph"/>
              <w:spacing w:before="102"/>
              <w:ind w:left="13"/>
              <w:jc w:val="center"/>
              <w:rPr>
                <w:sz w:val="28"/>
                <w:szCs w:val="28"/>
                <w:lang w:val="ru-RU"/>
              </w:rPr>
            </w:pPr>
            <w:r w:rsidRPr="001B3B27">
              <w:rPr>
                <w:sz w:val="28"/>
                <w:szCs w:val="28"/>
                <w:lang w:val="ru-RU"/>
              </w:rPr>
              <w:t>36</w:t>
            </w:r>
          </w:p>
        </w:tc>
      </w:tr>
      <w:tr w:rsidR="00C107E1" w:rsidTr="00CA446D">
        <w:trPr>
          <w:trHeight w:val="551"/>
        </w:trPr>
        <w:tc>
          <w:tcPr>
            <w:tcW w:w="7275" w:type="dxa"/>
          </w:tcPr>
          <w:p w:rsidR="00C107E1" w:rsidRPr="001B3B27" w:rsidRDefault="00C107E1" w:rsidP="00C107E1">
            <w:pPr>
              <w:pStyle w:val="TableParagraph"/>
              <w:spacing w:before="97"/>
              <w:ind w:left="107"/>
              <w:rPr>
                <w:sz w:val="28"/>
                <w:szCs w:val="28"/>
              </w:rPr>
            </w:pPr>
            <w:r w:rsidRPr="001B3B27">
              <w:rPr>
                <w:sz w:val="28"/>
                <w:szCs w:val="28"/>
              </w:rPr>
              <w:t>- практические</w:t>
            </w:r>
            <w:r w:rsidRPr="001B3B27">
              <w:rPr>
                <w:spacing w:val="-1"/>
                <w:sz w:val="28"/>
                <w:szCs w:val="28"/>
              </w:rPr>
              <w:t xml:space="preserve"> </w:t>
            </w:r>
            <w:r w:rsidRPr="001B3B27">
              <w:rPr>
                <w:sz w:val="28"/>
                <w:szCs w:val="28"/>
              </w:rPr>
              <w:t>занятия</w:t>
            </w:r>
            <w:r w:rsidRPr="001B3B27">
              <w:rPr>
                <w:spacing w:val="-6"/>
                <w:sz w:val="28"/>
                <w:szCs w:val="28"/>
              </w:rPr>
              <w:t xml:space="preserve"> </w:t>
            </w:r>
            <w:r w:rsidRPr="001B3B27">
              <w:rPr>
                <w:sz w:val="28"/>
                <w:szCs w:val="28"/>
              </w:rPr>
              <w:t>(если</w:t>
            </w:r>
            <w:r w:rsidRPr="001B3B27">
              <w:rPr>
                <w:spacing w:val="-4"/>
                <w:sz w:val="28"/>
                <w:szCs w:val="28"/>
              </w:rPr>
              <w:t xml:space="preserve"> </w:t>
            </w:r>
            <w:r w:rsidRPr="001B3B27">
              <w:rPr>
                <w:spacing w:val="-2"/>
                <w:sz w:val="28"/>
                <w:szCs w:val="28"/>
              </w:rPr>
              <w:t>предусмотрено)</w:t>
            </w:r>
          </w:p>
        </w:tc>
        <w:tc>
          <w:tcPr>
            <w:tcW w:w="2598" w:type="dxa"/>
          </w:tcPr>
          <w:p w:rsidR="00C107E1" w:rsidRPr="001B3B27" w:rsidRDefault="00C107E1" w:rsidP="00C107E1">
            <w:pPr>
              <w:pStyle w:val="TableParagraph"/>
              <w:ind w:left="0"/>
              <w:jc w:val="center"/>
              <w:rPr>
                <w:sz w:val="28"/>
                <w:szCs w:val="28"/>
                <w:lang w:val="ru-RU"/>
              </w:rPr>
            </w:pPr>
            <w:r w:rsidRPr="001B3B27">
              <w:rPr>
                <w:sz w:val="28"/>
                <w:szCs w:val="28"/>
                <w:lang w:val="ru-RU"/>
              </w:rPr>
              <w:t>68</w:t>
            </w:r>
          </w:p>
        </w:tc>
      </w:tr>
      <w:tr w:rsidR="00C107E1" w:rsidTr="00CA446D">
        <w:trPr>
          <w:trHeight w:val="489"/>
        </w:trPr>
        <w:tc>
          <w:tcPr>
            <w:tcW w:w="7275" w:type="dxa"/>
            <w:tcBorders>
              <w:top w:val="single" w:sz="6" w:space="0" w:color="000000"/>
              <w:left w:val="single" w:sz="6" w:space="0" w:color="000000"/>
              <w:bottom w:val="single" w:sz="6" w:space="0" w:color="000000"/>
              <w:right w:val="single" w:sz="6" w:space="0" w:color="000000"/>
            </w:tcBorders>
          </w:tcPr>
          <w:p w:rsidR="00C107E1" w:rsidRPr="001B3B27" w:rsidRDefault="00C107E1" w:rsidP="00C107E1">
            <w:pPr>
              <w:spacing w:after="0" w:line="240" w:lineRule="auto"/>
              <w:jc w:val="both"/>
              <w:rPr>
                <w:rFonts w:ascii="Times New Roman" w:eastAsia="Times New Roman" w:hAnsi="Times New Roman" w:cs="Times New Roman"/>
                <w:sz w:val="28"/>
                <w:szCs w:val="28"/>
                <w:lang w:eastAsia="ar-SA"/>
              </w:rPr>
            </w:pPr>
            <w:r w:rsidRPr="001B3B27">
              <w:rPr>
                <w:rFonts w:ascii="Times New Roman" w:eastAsia="Times New Roman" w:hAnsi="Times New Roman" w:cs="Times New Roman"/>
                <w:sz w:val="28"/>
                <w:szCs w:val="28"/>
                <w:lang w:val="ru-RU" w:eastAsia="ru-RU"/>
              </w:rPr>
              <w:t xml:space="preserve">    к</w:t>
            </w:r>
            <w:r w:rsidRPr="001B3B27">
              <w:rPr>
                <w:rFonts w:ascii="Times New Roman" w:eastAsia="Times New Roman" w:hAnsi="Times New Roman" w:cs="Times New Roman"/>
                <w:sz w:val="28"/>
                <w:szCs w:val="28"/>
                <w:lang w:eastAsia="ru-RU"/>
              </w:rPr>
              <w:t>онсультация</w:t>
            </w:r>
          </w:p>
        </w:tc>
        <w:tc>
          <w:tcPr>
            <w:tcW w:w="2598" w:type="dxa"/>
            <w:tcBorders>
              <w:top w:val="single" w:sz="6" w:space="0" w:color="000000"/>
              <w:left w:val="single" w:sz="6" w:space="0" w:color="000000"/>
              <w:bottom w:val="single" w:sz="6" w:space="0" w:color="000000"/>
              <w:right w:val="single" w:sz="6" w:space="0" w:color="000000"/>
            </w:tcBorders>
          </w:tcPr>
          <w:p w:rsidR="00C107E1" w:rsidRPr="001B3B27" w:rsidRDefault="00C107E1" w:rsidP="00C107E1">
            <w:pPr>
              <w:spacing w:after="0" w:line="240" w:lineRule="auto"/>
              <w:jc w:val="center"/>
              <w:rPr>
                <w:rFonts w:ascii="Times New Roman" w:eastAsia="Times New Roman" w:hAnsi="Times New Roman" w:cs="Times New Roman"/>
                <w:iCs/>
                <w:sz w:val="28"/>
                <w:szCs w:val="28"/>
                <w:lang w:eastAsia="ar-SA"/>
              </w:rPr>
            </w:pPr>
            <w:r w:rsidRPr="001B3B27">
              <w:rPr>
                <w:rFonts w:ascii="Times New Roman" w:eastAsia="Times New Roman" w:hAnsi="Times New Roman" w:cs="Times New Roman"/>
                <w:iCs/>
                <w:sz w:val="28"/>
                <w:szCs w:val="28"/>
                <w:lang w:eastAsia="ar-SA"/>
              </w:rPr>
              <w:t>4</w:t>
            </w:r>
          </w:p>
        </w:tc>
      </w:tr>
      <w:tr w:rsidR="00C107E1" w:rsidTr="00CA446D">
        <w:trPr>
          <w:trHeight w:val="551"/>
        </w:trPr>
        <w:tc>
          <w:tcPr>
            <w:tcW w:w="7275" w:type="dxa"/>
          </w:tcPr>
          <w:p w:rsidR="00C107E1" w:rsidRPr="001B3B27" w:rsidRDefault="00C107E1" w:rsidP="00C107E1">
            <w:pPr>
              <w:pStyle w:val="TableParagraph"/>
              <w:spacing w:before="97"/>
              <w:ind w:left="107"/>
              <w:rPr>
                <w:sz w:val="28"/>
                <w:szCs w:val="28"/>
              </w:rPr>
            </w:pPr>
            <w:r w:rsidRPr="001B3B27">
              <w:rPr>
                <w:sz w:val="28"/>
                <w:szCs w:val="28"/>
              </w:rPr>
              <w:t>-</w:t>
            </w:r>
            <w:r w:rsidRPr="001B3B27">
              <w:rPr>
                <w:spacing w:val="-1"/>
                <w:sz w:val="28"/>
                <w:szCs w:val="28"/>
              </w:rPr>
              <w:t xml:space="preserve"> </w:t>
            </w:r>
            <w:r w:rsidRPr="001B3B27">
              <w:rPr>
                <w:sz w:val="28"/>
                <w:szCs w:val="28"/>
              </w:rPr>
              <w:t>самостоятельная</w:t>
            </w:r>
            <w:r w:rsidRPr="001B3B27">
              <w:rPr>
                <w:spacing w:val="-7"/>
                <w:sz w:val="28"/>
                <w:szCs w:val="28"/>
              </w:rPr>
              <w:t xml:space="preserve"> </w:t>
            </w:r>
            <w:r w:rsidRPr="001B3B27">
              <w:rPr>
                <w:spacing w:val="-2"/>
                <w:sz w:val="28"/>
                <w:szCs w:val="28"/>
              </w:rPr>
              <w:t>работа</w:t>
            </w:r>
          </w:p>
        </w:tc>
        <w:tc>
          <w:tcPr>
            <w:tcW w:w="2598" w:type="dxa"/>
          </w:tcPr>
          <w:p w:rsidR="00C107E1" w:rsidRPr="001B3B27" w:rsidRDefault="00C107E1" w:rsidP="00C107E1">
            <w:pPr>
              <w:pStyle w:val="TableParagraph"/>
              <w:spacing w:before="97"/>
              <w:ind w:left="13" w:right="4"/>
              <w:jc w:val="center"/>
              <w:rPr>
                <w:sz w:val="28"/>
                <w:szCs w:val="28"/>
                <w:lang w:val="ru-RU"/>
              </w:rPr>
            </w:pPr>
            <w:r w:rsidRPr="001B3B27">
              <w:rPr>
                <w:spacing w:val="-10"/>
                <w:sz w:val="28"/>
                <w:szCs w:val="28"/>
                <w:lang w:val="ru-RU"/>
              </w:rPr>
              <w:t>-</w:t>
            </w:r>
          </w:p>
        </w:tc>
      </w:tr>
      <w:tr w:rsidR="00C107E1" w:rsidTr="00CA446D">
        <w:trPr>
          <w:trHeight w:val="488"/>
        </w:trPr>
        <w:tc>
          <w:tcPr>
            <w:tcW w:w="7275" w:type="dxa"/>
          </w:tcPr>
          <w:p w:rsidR="00C107E1" w:rsidRPr="001B3B27" w:rsidRDefault="001B3B27" w:rsidP="00C107E1">
            <w:pPr>
              <w:pStyle w:val="TableParagraph"/>
              <w:spacing w:before="97"/>
              <w:ind w:left="107"/>
              <w:rPr>
                <w:sz w:val="28"/>
                <w:szCs w:val="28"/>
                <w:lang w:val="ru-RU"/>
              </w:rPr>
            </w:pPr>
            <w:r>
              <w:rPr>
                <w:sz w:val="28"/>
                <w:szCs w:val="28"/>
                <w:lang w:val="ru-RU"/>
              </w:rPr>
              <w:t>всего:</w:t>
            </w:r>
          </w:p>
        </w:tc>
        <w:tc>
          <w:tcPr>
            <w:tcW w:w="2598" w:type="dxa"/>
          </w:tcPr>
          <w:p w:rsidR="00C107E1" w:rsidRPr="001B3B27" w:rsidRDefault="001B3B27" w:rsidP="00C107E1">
            <w:pPr>
              <w:pStyle w:val="TableParagraph"/>
              <w:spacing w:before="97"/>
              <w:ind w:left="13" w:right="4"/>
              <w:jc w:val="center"/>
              <w:rPr>
                <w:sz w:val="28"/>
                <w:szCs w:val="28"/>
                <w:lang w:val="ru-RU"/>
              </w:rPr>
            </w:pPr>
            <w:r>
              <w:rPr>
                <w:sz w:val="28"/>
                <w:szCs w:val="28"/>
                <w:lang w:val="ru-RU"/>
              </w:rPr>
              <w:t>104</w:t>
            </w:r>
          </w:p>
        </w:tc>
      </w:tr>
      <w:tr w:rsidR="00C107E1" w:rsidTr="00CA446D">
        <w:trPr>
          <w:trHeight w:val="330"/>
        </w:trPr>
        <w:tc>
          <w:tcPr>
            <w:tcW w:w="7275" w:type="dxa"/>
          </w:tcPr>
          <w:p w:rsidR="00C107E1" w:rsidRPr="001B3B27" w:rsidRDefault="00C107E1" w:rsidP="00C107E1">
            <w:pPr>
              <w:rPr>
                <w:rFonts w:ascii="Times New Roman" w:eastAsia="Times New Roman" w:hAnsi="Times New Roman" w:cs="Times New Roman"/>
                <w:b/>
                <w:spacing w:val="-2"/>
                <w:sz w:val="28"/>
                <w:szCs w:val="28"/>
                <w:lang w:val="ru-RU"/>
              </w:rPr>
            </w:pPr>
            <w:r w:rsidRPr="001B3B27">
              <w:rPr>
                <w:rFonts w:ascii="Times New Roman" w:eastAsia="Times New Roman" w:hAnsi="Times New Roman" w:cs="Times New Roman"/>
                <w:b/>
                <w:spacing w:val="-2"/>
                <w:sz w:val="28"/>
                <w:szCs w:val="28"/>
                <w:lang w:val="ru-RU"/>
              </w:rPr>
              <w:t xml:space="preserve">Формы промежуточной аттестации-зачет/ диф. зачет                                 </w:t>
            </w:r>
          </w:p>
          <w:p w:rsidR="00C107E1" w:rsidRPr="001B3B27" w:rsidRDefault="00C107E1" w:rsidP="00C107E1">
            <w:pPr>
              <w:pStyle w:val="TableParagraph"/>
              <w:spacing w:before="25"/>
              <w:ind w:left="107"/>
              <w:rPr>
                <w:b/>
                <w:sz w:val="28"/>
                <w:szCs w:val="28"/>
                <w:lang w:val="ru-RU"/>
              </w:rPr>
            </w:pPr>
          </w:p>
        </w:tc>
        <w:tc>
          <w:tcPr>
            <w:tcW w:w="2598" w:type="dxa"/>
          </w:tcPr>
          <w:p w:rsidR="00C107E1" w:rsidRPr="001B3B27" w:rsidRDefault="00C107E1" w:rsidP="00C107E1">
            <w:pPr>
              <w:pStyle w:val="TableParagraph"/>
              <w:spacing w:before="20"/>
              <w:ind w:left="13"/>
              <w:jc w:val="center"/>
              <w:rPr>
                <w:sz w:val="28"/>
                <w:szCs w:val="28"/>
                <w:lang w:val="ru-RU"/>
              </w:rPr>
            </w:pPr>
          </w:p>
        </w:tc>
      </w:tr>
    </w:tbl>
    <w:p w:rsidR="00C107E1" w:rsidRDefault="00C107E1" w:rsidP="00C107E1">
      <w:pPr>
        <w:pStyle w:val="TableParagraph"/>
        <w:numPr>
          <w:ilvl w:val="0"/>
          <w:numId w:val="1"/>
        </w:numPr>
        <w:jc w:val="center"/>
        <w:rPr>
          <w:sz w:val="24"/>
        </w:rPr>
        <w:sectPr w:rsidR="00C107E1">
          <w:pgSz w:w="11910" w:h="16840"/>
          <w:pgMar w:top="1040" w:right="708" w:bottom="1240" w:left="1133" w:header="0" w:footer="1056" w:gutter="0"/>
          <w:cols w:space="720"/>
        </w:sectPr>
      </w:pPr>
    </w:p>
    <w:p w:rsidR="00C107E1" w:rsidRDefault="00C107E1" w:rsidP="00C107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C107E1" w:rsidRDefault="00C107E1" w:rsidP="00C107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C107E1" w:rsidRDefault="00C107E1" w:rsidP="00C107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C107E1" w:rsidRDefault="00C107E1" w:rsidP="00C107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C107E1" w:rsidRPr="00C107E1" w:rsidRDefault="00C107E1" w:rsidP="00C107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F63A0A" w:rsidRDefault="00F63A0A" w:rsidP="00F63A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2A2F05" w:rsidRPr="00F45CD5" w:rsidRDefault="000B7DF9">
      <w:pPr>
        <w:pStyle w:val="1"/>
        <w:ind w:left="644" w:firstLine="0"/>
        <w:rPr>
          <w:b/>
        </w:rPr>
      </w:pPr>
      <w:bookmarkStart w:id="11" w:name="__RefHeading___3"/>
      <w:bookmarkEnd w:id="11"/>
      <w:r w:rsidRPr="00F45CD5">
        <w:rPr>
          <w:b/>
        </w:rPr>
        <w:t>2.2. Тематический план и содержание дисциплины</w:t>
      </w:r>
      <w:r w:rsidRPr="00F45CD5">
        <w:t xml:space="preserve"> </w:t>
      </w:r>
    </w:p>
    <w:p w:rsidR="002A2F05" w:rsidRPr="00F45CD5" w:rsidRDefault="002A2F05">
      <w:pPr>
        <w:spacing w:after="0" w:line="240" w:lineRule="auto"/>
        <w:jc w:val="center"/>
        <w:rPr>
          <w:rFonts w:ascii="Times New Roman" w:hAnsi="Times New Roman" w:cs="Times New Roman"/>
          <w:sz w:val="24"/>
          <w:szCs w:val="24"/>
        </w:rPr>
      </w:pPr>
    </w:p>
    <w:tbl>
      <w:tblPr>
        <w:tblW w:w="15022" w:type="dxa"/>
        <w:tblLayout w:type="fixed"/>
        <w:tblLook w:val="04A0" w:firstRow="1" w:lastRow="0" w:firstColumn="1" w:lastColumn="0" w:noHBand="0" w:noVBand="1"/>
      </w:tblPr>
      <w:tblGrid>
        <w:gridCol w:w="3114"/>
        <w:gridCol w:w="9215"/>
        <w:gridCol w:w="992"/>
        <w:gridCol w:w="1701"/>
      </w:tblGrid>
      <w:tr w:rsidR="002A2F05" w:rsidRPr="00F45CD5" w:rsidTr="004C19D6">
        <w:trPr>
          <w:trHeight w:val="20"/>
          <w:tblHeader/>
        </w:trPr>
        <w:tc>
          <w:tcPr>
            <w:tcW w:w="3114" w:type="dxa"/>
            <w:tcBorders>
              <w:top w:val="single" w:sz="4" w:space="0" w:color="000000"/>
              <w:left w:val="single" w:sz="4" w:space="0" w:color="000000"/>
              <w:bottom w:val="single" w:sz="4" w:space="0" w:color="000000"/>
              <w:right w:val="single" w:sz="4" w:space="0" w:color="000000"/>
            </w:tcBorders>
            <w:vAlign w:val="center"/>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hAnsi="Times New Roman" w:cs="Times New Roman"/>
                <w:b/>
                <w:sz w:val="24"/>
                <w:szCs w:val="24"/>
              </w:rPr>
            </w:pPr>
            <w:r w:rsidRPr="00F45CD5">
              <w:rPr>
                <w:rFonts w:ascii="Times New Roman" w:hAnsi="Times New Roman" w:cs="Times New Roman"/>
                <w:b/>
                <w:sz w:val="24"/>
                <w:szCs w:val="24"/>
              </w:rPr>
              <w:t>Наименование разделов и тем</w:t>
            </w:r>
          </w:p>
        </w:tc>
        <w:tc>
          <w:tcPr>
            <w:tcW w:w="9215" w:type="dxa"/>
            <w:tcBorders>
              <w:top w:val="single" w:sz="4" w:space="0" w:color="000000"/>
              <w:left w:val="single" w:sz="4" w:space="0" w:color="000000"/>
              <w:bottom w:val="single" w:sz="4" w:space="0" w:color="000000"/>
              <w:right w:val="single" w:sz="4" w:space="0" w:color="000000"/>
            </w:tcBorders>
            <w:vAlign w:val="center"/>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 (основное и профессионально-ориентированное), и практические занятия, прикладной модуль (при наличии)</w:t>
            </w:r>
            <w:r w:rsidRPr="00F45CD5">
              <w:rPr>
                <w:rStyle w:val="a9"/>
                <w:rFonts w:ascii="Times New Roman" w:hAnsi="Times New Roman"/>
                <w:b/>
                <w:sz w:val="24"/>
                <w:szCs w:val="24"/>
              </w:rPr>
              <w:footnoteReference w:id="3"/>
            </w:r>
          </w:p>
        </w:tc>
        <w:tc>
          <w:tcPr>
            <w:tcW w:w="992" w:type="dxa"/>
            <w:tcBorders>
              <w:top w:val="single" w:sz="4" w:space="0" w:color="000000"/>
              <w:left w:val="single" w:sz="4" w:space="0" w:color="000000"/>
              <w:bottom w:val="single" w:sz="4" w:space="0" w:color="000000"/>
              <w:right w:val="single" w:sz="4" w:space="0" w:color="000000"/>
            </w:tcBorders>
            <w:vAlign w:val="center"/>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hAnsi="Times New Roman" w:cs="Times New Roman"/>
                <w:b/>
                <w:sz w:val="24"/>
                <w:szCs w:val="24"/>
              </w:rPr>
            </w:pPr>
            <w:r w:rsidRPr="00F45CD5">
              <w:rPr>
                <w:rFonts w:ascii="Times New Roman" w:hAnsi="Times New Roman" w:cs="Times New Roman"/>
                <w:b/>
                <w:sz w:val="24"/>
                <w:szCs w:val="24"/>
              </w:rPr>
              <w:t>Объем часов</w:t>
            </w:r>
          </w:p>
        </w:tc>
        <w:tc>
          <w:tcPr>
            <w:tcW w:w="1701" w:type="dxa"/>
            <w:tcBorders>
              <w:top w:val="single" w:sz="4" w:space="0" w:color="000000"/>
              <w:left w:val="single" w:sz="4" w:space="0" w:color="000000"/>
              <w:bottom w:val="single" w:sz="4" w:space="0" w:color="000000"/>
              <w:right w:val="single" w:sz="4" w:space="0" w:color="000000"/>
            </w:tcBorders>
            <w:vAlign w:val="center"/>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 w:right="-108"/>
              <w:contextualSpacing/>
              <w:jc w:val="center"/>
              <w:rPr>
                <w:rFonts w:ascii="Times New Roman" w:hAnsi="Times New Roman" w:cs="Times New Roman"/>
                <w:b/>
                <w:sz w:val="24"/>
                <w:szCs w:val="24"/>
              </w:rPr>
            </w:pPr>
            <w:r w:rsidRPr="00F45CD5">
              <w:rPr>
                <w:rFonts w:ascii="Times New Roman" w:hAnsi="Times New Roman" w:cs="Times New Roman"/>
                <w:b/>
                <w:sz w:val="24"/>
                <w:szCs w:val="24"/>
              </w:rPr>
              <w:t>Формируемые компетенции</w:t>
            </w:r>
          </w:p>
        </w:tc>
      </w:tr>
      <w:tr w:rsidR="002A2F05" w:rsidRPr="00F45CD5" w:rsidTr="004C19D6">
        <w:trPr>
          <w:trHeight w:val="20"/>
        </w:trPr>
        <w:tc>
          <w:tcPr>
            <w:tcW w:w="3114"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F45CD5">
              <w:rPr>
                <w:rFonts w:ascii="Times New Roman" w:hAnsi="Times New Roman" w:cs="Times New Roman"/>
                <w:bCs/>
                <w:sz w:val="24"/>
                <w:szCs w:val="24"/>
              </w:rPr>
              <w:t>1</w:t>
            </w:r>
          </w:p>
        </w:tc>
        <w:tc>
          <w:tcPr>
            <w:tcW w:w="9215"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F45CD5">
              <w:rPr>
                <w:rFonts w:ascii="Times New Roman" w:hAnsi="Times New Roman" w:cs="Times New Roman"/>
                <w:bCs/>
                <w:sz w:val="24"/>
                <w:szCs w:val="24"/>
              </w:rPr>
              <w:t>2</w:t>
            </w:r>
          </w:p>
        </w:tc>
        <w:tc>
          <w:tcPr>
            <w:tcW w:w="992"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F45CD5">
              <w:rPr>
                <w:rFonts w:ascii="Times New Roman" w:hAnsi="Times New Roman" w:cs="Times New Roman"/>
                <w:bCs/>
                <w:sz w:val="24"/>
                <w:szCs w:val="24"/>
              </w:rPr>
              <w:t>3</w:t>
            </w:r>
          </w:p>
        </w:tc>
        <w:tc>
          <w:tcPr>
            <w:tcW w:w="1701"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F45CD5">
              <w:rPr>
                <w:rFonts w:ascii="Times New Roman" w:hAnsi="Times New Roman" w:cs="Times New Roman"/>
                <w:bCs/>
                <w:sz w:val="24"/>
                <w:szCs w:val="24"/>
              </w:rPr>
              <w:t>4</w:t>
            </w:r>
          </w:p>
        </w:tc>
      </w:tr>
      <w:tr w:rsidR="002A2F05" w:rsidRPr="00F45CD5" w:rsidTr="004C19D6">
        <w:trPr>
          <w:trHeight w:val="20"/>
        </w:trPr>
        <w:tc>
          <w:tcPr>
            <w:tcW w:w="15022" w:type="dxa"/>
            <w:gridSpan w:val="4"/>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iCs/>
                <w:sz w:val="24"/>
                <w:szCs w:val="24"/>
              </w:rPr>
            </w:pPr>
            <w:r w:rsidRPr="00F45CD5">
              <w:rPr>
                <w:rFonts w:ascii="Times New Roman" w:hAnsi="Times New Roman" w:cs="Times New Roman"/>
                <w:b/>
                <w:iCs/>
                <w:sz w:val="24"/>
                <w:szCs w:val="24"/>
              </w:rPr>
              <w:t>Основное содержание</w:t>
            </w:r>
          </w:p>
        </w:tc>
      </w:tr>
      <w:tr w:rsidR="002A2F05" w:rsidRPr="00F45CD5" w:rsidTr="004C19D6">
        <w:trPr>
          <w:trHeight w:val="1390"/>
        </w:trPr>
        <w:tc>
          <w:tcPr>
            <w:tcW w:w="3114"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Введение.</w:t>
            </w:r>
          </w:p>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Литература и ее место в жизни человека</w:t>
            </w:r>
          </w:p>
        </w:tc>
        <w:tc>
          <w:tcPr>
            <w:tcW w:w="9215"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F45CD5">
              <w:rPr>
                <w:rFonts w:ascii="Times New Roman" w:hAnsi="Times New Roman" w:cs="Times New Roman"/>
                <w:b/>
                <w:sz w:val="24"/>
                <w:szCs w:val="24"/>
              </w:rPr>
              <w:t>Содержание учебного материала</w:t>
            </w:r>
          </w:p>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Входной контроль; систематизация / обобщение / повторение изученного ранее материала (по выбору преподавателя в зависимости от уровня подготовки обучающихся)</w:t>
            </w:r>
          </w:p>
        </w:tc>
        <w:tc>
          <w:tcPr>
            <w:tcW w:w="992"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2A2F05" w:rsidRPr="00F45CD5" w:rsidTr="004C19D6">
        <w:trPr>
          <w:trHeight w:val="20"/>
        </w:trPr>
        <w:tc>
          <w:tcPr>
            <w:tcW w:w="12329" w:type="dxa"/>
            <w:gridSpan w:val="2"/>
            <w:tcBorders>
              <w:top w:val="single" w:sz="4" w:space="0" w:color="000000"/>
              <w:left w:val="single" w:sz="4" w:space="0" w:color="000000"/>
              <w:bottom w:val="single" w:sz="4" w:space="0" w:color="000000"/>
              <w:right w:val="single" w:sz="4" w:space="0" w:color="000000"/>
            </w:tcBorders>
          </w:tcPr>
          <w:p w:rsidR="002A2F05" w:rsidRPr="00F45CD5" w:rsidRDefault="000B7DF9">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Раздел 1. Литература второй половины XIX века</w:t>
            </w:r>
          </w:p>
        </w:tc>
        <w:tc>
          <w:tcPr>
            <w:tcW w:w="992"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b/>
                <w:sz w:val="24"/>
                <w:szCs w:val="24"/>
              </w:rPr>
              <w:t>26</w:t>
            </w:r>
          </w:p>
        </w:tc>
        <w:tc>
          <w:tcPr>
            <w:tcW w:w="1701" w:type="dxa"/>
            <w:tcBorders>
              <w:top w:val="single" w:sz="4" w:space="0" w:color="000000"/>
              <w:left w:val="single" w:sz="4" w:space="0" w:color="000000"/>
              <w:bottom w:val="single" w:sz="4" w:space="0" w:color="000000"/>
              <w:right w:val="single" w:sz="4" w:space="0" w:color="000000"/>
            </w:tcBorders>
          </w:tcPr>
          <w:p w:rsidR="002A2F05" w:rsidRPr="00F45CD5" w:rsidRDefault="002A2F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2A2F05" w:rsidRPr="00F45CD5" w:rsidTr="004C19D6">
        <w:trPr>
          <w:trHeight w:val="3412"/>
        </w:trPr>
        <w:tc>
          <w:tcPr>
            <w:tcW w:w="3114" w:type="dxa"/>
            <w:tcBorders>
              <w:top w:val="single" w:sz="4" w:space="0" w:color="000000"/>
              <w:left w:val="single" w:sz="4" w:space="0" w:color="000000"/>
              <w:bottom w:val="single" w:sz="4" w:space="0" w:color="000000"/>
              <w:right w:val="single" w:sz="4" w:space="0" w:color="000000"/>
            </w:tcBorders>
          </w:tcPr>
          <w:p w:rsidR="002A2F05" w:rsidRPr="00F45CD5" w:rsidRDefault="000B7DF9">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 1.1.</w:t>
            </w:r>
          </w:p>
          <w:p w:rsidR="002A2F05" w:rsidRPr="00F45CD5" w:rsidRDefault="000B7DF9">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 xml:space="preserve">Художественный мир драматурга </w:t>
            </w:r>
          </w:p>
          <w:p w:rsidR="002A2F05" w:rsidRPr="00F45CD5" w:rsidRDefault="000B7DF9">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 xml:space="preserve">А.Н. Островского. </w:t>
            </w:r>
          </w:p>
          <w:p w:rsidR="002A2F05" w:rsidRPr="00F45CD5" w:rsidRDefault="000B7DF9">
            <w:pPr>
              <w:spacing w:after="0" w:line="240" w:lineRule="auto"/>
              <w:rPr>
                <w:rFonts w:ascii="Times New Roman" w:hAnsi="Times New Roman" w:cs="Times New Roman"/>
                <w:sz w:val="24"/>
                <w:szCs w:val="24"/>
              </w:rPr>
            </w:pPr>
            <w:r w:rsidRPr="00F45CD5">
              <w:rPr>
                <w:rFonts w:ascii="Times New Roman" w:hAnsi="Times New Roman" w:cs="Times New Roman"/>
                <w:b/>
                <w:sz w:val="24"/>
                <w:szCs w:val="24"/>
              </w:rPr>
              <w:t xml:space="preserve">Судьба женщины в XIX веке и ее отражение в драмах А. Н. Островского </w:t>
            </w:r>
          </w:p>
        </w:tc>
        <w:tc>
          <w:tcPr>
            <w:tcW w:w="9215" w:type="dxa"/>
            <w:tcBorders>
              <w:top w:val="single" w:sz="4" w:space="0" w:color="000000"/>
              <w:left w:val="single" w:sz="4" w:space="0" w:color="000000"/>
              <w:bottom w:val="single" w:sz="4" w:space="0" w:color="000000"/>
              <w:right w:val="single" w:sz="4" w:space="0" w:color="000000"/>
            </w:tcBorders>
          </w:tcPr>
          <w:p w:rsidR="009A6FF8" w:rsidRDefault="000B7DF9">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 xml:space="preserve">Содержание учебного материала </w:t>
            </w:r>
          </w:p>
          <w:p w:rsidR="002A2F05" w:rsidRPr="00F45CD5" w:rsidRDefault="009A6FF8">
            <w:pPr>
              <w:spacing w:after="0" w:line="240" w:lineRule="auto"/>
              <w:rPr>
                <w:rFonts w:ascii="Times New Roman" w:hAnsi="Times New Roman" w:cs="Times New Roman"/>
                <w:b/>
                <w:sz w:val="24"/>
                <w:szCs w:val="24"/>
              </w:rPr>
            </w:pPr>
            <w:r w:rsidRPr="009A6FF8">
              <w:rPr>
                <w:rFonts w:ascii="Times New Roman" w:hAnsi="Times New Roman" w:cs="Times New Roman"/>
                <w:b/>
                <w:sz w:val="24"/>
                <w:szCs w:val="24"/>
              </w:rPr>
              <w:t>Практические занятия№</w:t>
            </w:r>
            <w:r>
              <w:rPr>
                <w:rFonts w:ascii="Times New Roman" w:hAnsi="Times New Roman" w:cs="Times New Roman"/>
                <w:b/>
                <w:sz w:val="24"/>
                <w:szCs w:val="24"/>
              </w:rPr>
              <w:t>1</w:t>
            </w:r>
          </w:p>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драма «Гроза».</w:t>
            </w:r>
          </w:p>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Особенности драматургии А. Н. Островского, историко-литературный контекст его творчества. Секреты прочтения драматического произведения, особенности драматических произведений и их реализация в пьесе А.Н. Островского «Гроза»: жанр, композиция, конфликт, присутствие автора. Законы построения драматического произведения, основные узлы в сюжете пьесы. Город Калинов и его жители. Противостояние патриархального уклада и модернизации (Дикой и Кулибин). Семейный уклад в доме Кабанихи. Характеры Кабанихи, Варвары и Тихона Кабановых в их противопоставлении характеру Катерины. Образ Катерины в контексте культурно-</w:t>
            </w:r>
            <w:r w:rsidRPr="00F45CD5">
              <w:rPr>
                <w:rFonts w:ascii="Times New Roman" w:hAnsi="Times New Roman" w:cs="Times New Roman"/>
                <w:sz w:val="24"/>
                <w:szCs w:val="24"/>
              </w:rPr>
              <w:lastRenderedPageBreak/>
              <w:t>исторической ситуации в России середины XIX века – «женский вопрос»: споры о месте женщины в обществе, ее предназначение в семье и эмансипации</w:t>
            </w:r>
          </w:p>
        </w:tc>
        <w:tc>
          <w:tcPr>
            <w:tcW w:w="992"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lastRenderedPageBreak/>
              <w:t>2</w:t>
            </w:r>
          </w:p>
        </w:tc>
        <w:tc>
          <w:tcPr>
            <w:tcW w:w="1701"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2A2F05" w:rsidRPr="00F45CD5" w:rsidTr="004C19D6">
        <w:trPr>
          <w:trHeight w:val="1380"/>
        </w:trPr>
        <w:tc>
          <w:tcPr>
            <w:tcW w:w="3114" w:type="dxa"/>
            <w:vMerge w:val="restart"/>
            <w:tcBorders>
              <w:top w:val="single" w:sz="4" w:space="0" w:color="000000"/>
              <w:left w:val="single" w:sz="4" w:space="0" w:color="000000"/>
              <w:bottom w:val="single" w:sz="4" w:space="0" w:color="000000"/>
              <w:right w:val="single" w:sz="4" w:space="0" w:color="000000"/>
            </w:tcBorders>
          </w:tcPr>
          <w:p w:rsidR="002A2F05" w:rsidRPr="00F45CD5" w:rsidRDefault="000B7DF9">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lastRenderedPageBreak/>
              <w:t>Тема 1.2.</w:t>
            </w:r>
          </w:p>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Понятие «обломовщина» как социально-нравственное явление в романе А.И. Гончарова</w:t>
            </w:r>
          </w:p>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 xml:space="preserve"> «Обломов»</w:t>
            </w:r>
          </w:p>
        </w:tc>
        <w:tc>
          <w:tcPr>
            <w:tcW w:w="9215"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роман «Обломов»</w:t>
            </w:r>
          </w:p>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Образ Обломова: детство, юность, зрелость. Понятие «обломовщины» в романе А.И. Гончарова, «обломовщина» как имя нарицательное. Образ Обломова в театре и кино, в современной массовой культуре, черты Обломова в каждом из нас</w:t>
            </w:r>
          </w:p>
        </w:tc>
        <w:tc>
          <w:tcPr>
            <w:tcW w:w="992"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t>2</w:t>
            </w:r>
          </w:p>
        </w:tc>
        <w:tc>
          <w:tcPr>
            <w:tcW w:w="1701" w:type="dxa"/>
            <w:vMerge w:val="restart"/>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F45CD5">
              <w:rPr>
                <w:rFonts w:ascii="Times New Roman" w:hAnsi="Times New Roman" w:cs="Times New Roman"/>
                <w:sz w:val="24"/>
                <w:szCs w:val="24"/>
              </w:rPr>
              <w:t>ОК 01, ОК 02, ОК 03, ОК 04, ОК 05, ОК 06, ОК 09</w:t>
            </w:r>
          </w:p>
        </w:tc>
      </w:tr>
      <w:tr w:rsidR="002A2F05" w:rsidRPr="00F45CD5" w:rsidTr="004C19D6">
        <w:trPr>
          <w:trHeight w:val="1064"/>
        </w:trPr>
        <w:tc>
          <w:tcPr>
            <w:tcW w:w="3114" w:type="dxa"/>
            <w:vMerge/>
            <w:tcBorders>
              <w:top w:val="single" w:sz="4" w:space="0" w:color="000000"/>
              <w:left w:val="single" w:sz="4" w:space="0" w:color="000000"/>
              <w:bottom w:val="single" w:sz="4" w:space="0" w:color="000000"/>
              <w:right w:val="single" w:sz="4" w:space="0" w:color="000000"/>
            </w:tcBorders>
          </w:tcPr>
          <w:p w:rsidR="002A2F05" w:rsidRPr="00F45CD5" w:rsidRDefault="002A2F05">
            <w:pPr>
              <w:rPr>
                <w:rFonts w:ascii="Times New Roman" w:hAnsi="Times New Roman" w:cs="Times New Roman"/>
                <w:sz w:val="24"/>
                <w:szCs w:val="24"/>
              </w:rPr>
            </w:pPr>
          </w:p>
        </w:tc>
        <w:tc>
          <w:tcPr>
            <w:tcW w:w="9215"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F45CD5">
              <w:rPr>
                <w:rFonts w:ascii="Times New Roman" w:hAnsi="Times New Roman" w:cs="Times New Roman"/>
                <w:b/>
                <w:sz w:val="24"/>
                <w:szCs w:val="24"/>
              </w:rPr>
              <w:t xml:space="preserve"> </w:t>
            </w:r>
            <w:r w:rsidR="009A6FF8" w:rsidRPr="009A6FF8">
              <w:rPr>
                <w:rFonts w:ascii="Times New Roman" w:hAnsi="Times New Roman" w:cs="Times New Roman"/>
                <w:b/>
                <w:sz w:val="24"/>
                <w:szCs w:val="24"/>
              </w:rPr>
              <w:t xml:space="preserve">Практические занятия№2 </w:t>
            </w:r>
            <w:r w:rsidRPr="00F45CD5">
              <w:rPr>
                <w:rFonts w:ascii="Times New Roman" w:hAnsi="Times New Roman" w:cs="Times New Roman"/>
                <w:sz w:val="24"/>
                <w:szCs w:val="24"/>
              </w:rPr>
              <w:t xml:space="preserve">Работа с избранными эпизодами из романа (чтение и обсуждение). Составление «Словарика непонятных и устаревших слов». </w:t>
            </w:r>
          </w:p>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Сообщения по темам: «Портрет Ильи Ильича Обломова в интерьере» по описанию в романе и своим впечатлениям, (реализация на выбор ученика: текстовое /цитатное описание; визуализация портрета в разных техниках: графика, аппликация, коллаж, видеомонтаж и т д.)</w:t>
            </w:r>
          </w:p>
        </w:tc>
        <w:tc>
          <w:tcPr>
            <w:tcW w:w="992" w:type="dxa"/>
            <w:tcBorders>
              <w:top w:val="single" w:sz="4" w:space="0" w:color="000000"/>
              <w:left w:val="single" w:sz="4" w:space="0" w:color="000000"/>
              <w:bottom w:val="single" w:sz="4" w:space="0" w:color="000000"/>
              <w:right w:val="single" w:sz="4" w:space="0" w:color="000000"/>
            </w:tcBorders>
          </w:tcPr>
          <w:p w:rsidR="002A2F05" w:rsidRPr="00F45CD5" w:rsidRDefault="002A2F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p>
        </w:tc>
        <w:tc>
          <w:tcPr>
            <w:tcW w:w="1701" w:type="dxa"/>
            <w:vMerge/>
            <w:tcBorders>
              <w:top w:val="single" w:sz="4" w:space="0" w:color="000000"/>
              <w:left w:val="single" w:sz="4" w:space="0" w:color="000000"/>
              <w:bottom w:val="single" w:sz="4" w:space="0" w:color="000000"/>
              <w:right w:val="single" w:sz="4" w:space="0" w:color="000000"/>
            </w:tcBorders>
          </w:tcPr>
          <w:p w:rsidR="002A2F05" w:rsidRPr="00F45CD5" w:rsidRDefault="002A2F05">
            <w:pPr>
              <w:rPr>
                <w:rFonts w:ascii="Times New Roman" w:hAnsi="Times New Roman" w:cs="Times New Roman"/>
                <w:sz w:val="24"/>
                <w:szCs w:val="24"/>
              </w:rPr>
            </w:pPr>
          </w:p>
        </w:tc>
      </w:tr>
      <w:tr w:rsidR="002A2F05" w:rsidRPr="00F45CD5" w:rsidTr="004C19D6">
        <w:trPr>
          <w:trHeight w:val="2494"/>
        </w:trPr>
        <w:tc>
          <w:tcPr>
            <w:tcW w:w="3114" w:type="dxa"/>
            <w:tcBorders>
              <w:top w:val="single" w:sz="4" w:space="0" w:color="000000"/>
              <w:left w:val="single" w:sz="4" w:space="0" w:color="000000"/>
              <w:bottom w:val="single" w:sz="4" w:space="0" w:color="000000"/>
              <w:right w:val="single" w:sz="4" w:space="0" w:color="000000"/>
            </w:tcBorders>
          </w:tcPr>
          <w:p w:rsidR="002A2F05" w:rsidRPr="00F45CD5" w:rsidRDefault="000B7DF9">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 1.3.</w:t>
            </w:r>
          </w:p>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 xml:space="preserve">Социально-нравственная проблематика </w:t>
            </w:r>
          </w:p>
          <w:p w:rsidR="002A2F05" w:rsidRPr="00F45CD5" w:rsidRDefault="000B7DF9">
            <w:pPr>
              <w:spacing w:after="0" w:line="240" w:lineRule="auto"/>
              <w:rPr>
                <w:rFonts w:ascii="Times New Roman" w:hAnsi="Times New Roman" w:cs="Times New Roman"/>
                <w:sz w:val="24"/>
                <w:szCs w:val="24"/>
              </w:rPr>
            </w:pPr>
            <w:r w:rsidRPr="00F45CD5">
              <w:rPr>
                <w:rFonts w:ascii="Times New Roman" w:hAnsi="Times New Roman" w:cs="Times New Roman"/>
                <w:b/>
                <w:sz w:val="24"/>
                <w:szCs w:val="24"/>
              </w:rPr>
              <w:t>романа И. С. Тургенева «Отцы и дети»</w:t>
            </w:r>
          </w:p>
        </w:tc>
        <w:tc>
          <w:tcPr>
            <w:tcW w:w="9215"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роман «Отцы и дети».</w:t>
            </w:r>
          </w:p>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Творческая история, смысл названия. «Отцы» (Павел Петрович и Николай Петрович Кирсановы) и молодое поколение, специфика конфликта. Вечные темы в спорах «отцов и детей». Взгляд на человека и жизнь общества глазами молодого поколения. Понятие антитезы на примере противопоставления Евгения Базарова и Павла Петровича Кирсанова в романе: портретные и речевые характеристики. Нигилизм и нигилисты</w:t>
            </w:r>
          </w:p>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Работа с избранными эпизодами романа (чтение, обсуждение). Творческое задание: написание рассказа о произошедшем споре от лица разных персонажей.</w:t>
            </w:r>
          </w:p>
        </w:tc>
        <w:tc>
          <w:tcPr>
            <w:tcW w:w="992"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F45CD5">
              <w:rPr>
                <w:rFonts w:ascii="Times New Roman" w:hAnsi="Times New Roman" w:cs="Times New Roman"/>
                <w:sz w:val="24"/>
                <w:szCs w:val="24"/>
              </w:rPr>
              <w:t>ОК 01, ОК 02, ОК 03, ОК 04, ОК 05, ОК 06, ОК 09</w:t>
            </w:r>
          </w:p>
        </w:tc>
      </w:tr>
      <w:tr w:rsidR="002A2F05" w:rsidRPr="00F45CD5" w:rsidTr="004C19D6">
        <w:trPr>
          <w:trHeight w:val="343"/>
        </w:trPr>
        <w:tc>
          <w:tcPr>
            <w:tcW w:w="3114" w:type="dxa"/>
            <w:vMerge w:val="restart"/>
            <w:tcBorders>
              <w:top w:val="single" w:sz="4" w:space="0" w:color="000000"/>
              <w:left w:val="single" w:sz="4" w:space="0" w:color="000000"/>
              <w:bottom w:val="single" w:sz="4" w:space="0" w:color="000000"/>
              <w:right w:val="single" w:sz="4" w:space="0" w:color="000000"/>
            </w:tcBorders>
          </w:tcPr>
          <w:p w:rsidR="002A2F05" w:rsidRPr="00F45CD5" w:rsidRDefault="000B7DF9">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lastRenderedPageBreak/>
              <w:t xml:space="preserve">Тема 1.4. </w:t>
            </w:r>
          </w:p>
          <w:p w:rsidR="002A2F05" w:rsidRPr="00F45CD5" w:rsidRDefault="000B7DF9">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Идейно-художественное своеобразие лирики Ф.И. Тютчева и А.А. Фета</w:t>
            </w:r>
          </w:p>
        </w:tc>
        <w:tc>
          <w:tcPr>
            <w:tcW w:w="9215"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2A2F05" w:rsidRPr="00F45CD5" w:rsidRDefault="002A2F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1701" w:type="dxa"/>
            <w:vMerge w:val="restart"/>
            <w:tcBorders>
              <w:top w:val="single" w:sz="4" w:space="0" w:color="000000"/>
              <w:left w:val="single" w:sz="4" w:space="0" w:color="000000"/>
              <w:bottom w:val="single" w:sz="4" w:space="0" w:color="000000"/>
              <w:right w:val="single" w:sz="4" w:space="0" w:color="000000"/>
            </w:tcBorders>
          </w:tcPr>
          <w:p w:rsidR="002A2F05" w:rsidRPr="00F45CD5" w:rsidRDefault="000B7DF9">
            <w:pPr>
              <w:spacing w:after="0" w:line="240" w:lineRule="auto"/>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2A2F05" w:rsidRPr="00F45CD5" w:rsidTr="004C19D6">
        <w:trPr>
          <w:trHeight w:val="5520"/>
        </w:trPr>
        <w:tc>
          <w:tcPr>
            <w:tcW w:w="3114" w:type="dxa"/>
            <w:vMerge/>
            <w:tcBorders>
              <w:top w:val="single" w:sz="4" w:space="0" w:color="000000"/>
              <w:left w:val="single" w:sz="4" w:space="0" w:color="000000"/>
              <w:bottom w:val="single" w:sz="4" w:space="0" w:color="000000"/>
              <w:right w:val="single" w:sz="4" w:space="0" w:color="000000"/>
            </w:tcBorders>
          </w:tcPr>
          <w:p w:rsidR="002A2F05" w:rsidRPr="00F45CD5" w:rsidRDefault="002A2F05">
            <w:pPr>
              <w:rPr>
                <w:rFonts w:ascii="Times New Roman" w:hAnsi="Times New Roman" w:cs="Times New Roman"/>
                <w:sz w:val="24"/>
                <w:szCs w:val="24"/>
              </w:rPr>
            </w:pPr>
          </w:p>
        </w:tc>
        <w:tc>
          <w:tcPr>
            <w:tcW w:w="9215" w:type="dxa"/>
            <w:tcBorders>
              <w:top w:val="single" w:sz="4" w:space="0" w:color="000000"/>
              <w:left w:val="single" w:sz="4" w:space="0" w:color="000000"/>
              <w:bottom w:val="single" w:sz="4" w:space="0" w:color="000000"/>
              <w:right w:val="single" w:sz="4" w:space="0" w:color="000000"/>
            </w:tcBorders>
          </w:tcPr>
          <w:p w:rsidR="002A2F05" w:rsidRPr="00F45CD5" w:rsidRDefault="009A6F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9A6FF8">
              <w:rPr>
                <w:rFonts w:ascii="Times New Roman" w:hAnsi="Times New Roman" w:cs="Times New Roman"/>
                <w:b/>
                <w:sz w:val="24"/>
                <w:szCs w:val="24"/>
              </w:rPr>
              <w:t>Практические занятия№3</w:t>
            </w:r>
            <w:r w:rsidRPr="009A6FF8">
              <w:rPr>
                <w:rFonts w:ascii="Times New Roman" w:hAnsi="Times New Roman" w:cs="Times New Roman"/>
                <w:i/>
                <w:sz w:val="24"/>
                <w:szCs w:val="24"/>
              </w:rPr>
              <w:t xml:space="preserve"> </w:t>
            </w:r>
            <w:r w:rsidR="000B7DF9" w:rsidRPr="00F45CD5">
              <w:rPr>
                <w:rFonts w:ascii="Times New Roman" w:hAnsi="Times New Roman" w:cs="Times New Roman"/>
                <w:i/>
                <w:sz w:val="24"/>
                <w:szCs w:val="24"/>
              </w:rPr>
              <w:t>Для чтения и изучения</w:t>
            </w:r>
            <w:r w:rsidR="000B7DF9" w:rsidRPr="00F45CD5">
              <w:rPr>
                <w:rFonts w:ascii="Times New Roman" w:hAnsi="Times New Roman" w:cs="Times New Roman"/>
                <w:sz w:val="24"/>
                <w:szCs w:val="24"/>
              </w:rPr>
              <w:t xml:space="preserve">: стихотворения Ф.И. Тютчева (не менее двух по выбору). Например, «Silentium!», «Не то, что мните вы, природа...», «Умом Россию не понять...», «О, как убийственно мы любим...», «Нам не дано предугадать...», «К. Б.» («Я встретил вас – и все былое...») и другие; </w:t>
            </w:r>
          </w:p>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стихотворения А.А. Фета (не менее двух по выбору): «Одним толчком согнать ладью живую...», «Еще майская ночь», «Вечер», «Это утро, радость эта...», «Шепот, робкое дыханье...», «Сияла ночь. Луной был полон сад. Лежали...» и другие</w:t>
            </w:r>
          </w:p>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 xml:space="preserve">Основные темы и художественное своеобразие лирики Тютчева, бурный пейзаж как доминанта в художественном мире Тютчева Основные образы и философские мотивы поэтических текстов. Установление связи с современностью; выразительное чтение стихотворений, в том числе наизусть. Чтение и анализ стихотворений; подготовка сообщения / презентации / ролика / подкаста / литературно-музыкальной композиции на стихи поэтов (по выбору). </w:t>
            </w:r>
          </w:p>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 xml:space="preserve">Понимание ключевых проблем и осознание историко-культурного и нравственно-ценностного взаимовлияния произведений А.А. Фета. Особенности лирического героя. Основные темы и художественное своеобразие лирики А.А. Фета. Основные темы и художественное своеобразие лирики А.А. Фета, идиллический пейзаж. Чтение и анализ стихотворений; подготовка литературно-музыкальной композиции на стихи поэтов и подбор иллюстративного материала. </w:t>
            </w:r>
          </w:p>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F45CD5">
              <w:rPr>
                <w:rFonts w:ascii="Times New Roman" w:hAnsi="Times New Roman" w:cs="Times New Roman"/>
                <w:i/>
                <w:sz w:val="24"/>
                <w:szCs w:val="24"/>
              </w:rPr>
              <w:t xml:space="preserve">Выразительное чтение не менее одного стихотворения (по выбору) наизусть </w:t>
            </w:r>
          </w:p>
        </w:tc>
        <w:tc>
          <w:tcPr>
            <w:tcW w:w="992"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F45CD5">
              <w:rPr>
                <w:rFonts w:ascii="Times New Roman" w:hAnsi="Times New Roman" w:cs="Times New Roman"/>
                <w:i/>
                <w:sz w:val="24"/>
                <w:szCs w:val="24"/>
              </w:rPr>
              <w:t>2</w:t>
            </w:r>
          </w:p>
        </w:tc>
        <w:tc>
          <w:tcPr>
            <w:tcW w:w="1701" w:type="dxa"/>
            <w:vMerge/>
            <w:tcBorders>
              <w:top w:val="single" w:sz="4" w:space="0" w:color="000000"/>
              <w:left w:val="single" w:sz="4" w:space="0" w:color="000000"/>
              <w:bottom w:val="single" w:sz="4" w:space="0" w:color="000000"/>
              <w:right w:val="single" w:sz="4" w:space="0" w:color="000000"/>
            </w:tcBorders>
          </w:tcPr>
          <w:p w:rsidR="002A2F05" w:rsidRPr="00F45CD5" w:rsidRDefault="002A2F05">
            <w:pPr>
              <w:rPr>
                <w:rFonts w:ascii="Times New Roman" w:hAnsi="Times New Roman" w:cs="Times New Roman"/>
                <w:sz w:val="24"/>
                <w:szCs w:val="24"/>
              </w:rPr>
            </w:pPr>
          </w:p>
        </w:tc>
      </w:tr>
      <w:tr w:rsidR="002A2F05" w:rsidRPr="00F45CD5" w:rsidTr="004C19D6">
        <w:trPr>
          <w:trHeight w:val="269"/>
        </w:trPr>
        <w:tc>
          <w:tcPr>
            <w:tcW w:w="3114" w:type="dxa"/>
            <w:tcBorders>
              <w:top w:val="single" w:sz="4" w:space="0" w:color="000000"/>
              <w:left w:val="single" w:sz="4" w:space="0" w:color="000000"/>
              <w:bottom w:val="single" w:sz="4" w:space="0" w:color="000000"/>
              <w:right w:val="single" w:sz="4" w:space="0" w:color="000000"/>
            </w:tcBorders>
          </w:tcPr>
          <w:p w:rsidR="002A2F05" w:rsidRPr="00F45CD5" w:rsidRDefault="000B7DF9">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 xml:space="preserve">Тема 1.5. </w:t>
            </w:r>
          </w:p>
          <w:p w:rsidR="002A2F05" w:rsidRPr="00F45CD5" w:rsidRDefault="000B7DF9">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 xml:space="preserve">Гражданская лирика Н.А. Некрасова. </w:t>
            </w:r>
          </w:p>
        </w:tc>
        <w:tc>
          <w:tcPr>
            <w:tcW w:w="9215" w:type="dxa"/>
            <w:tcBorders>
              <w:top w:val="single" w:sz="4" w:space="0" w:color="000000"/>
              <w:left w:val="single" w:sz="4" w:space="0" w:color="000000"/>
              <w:bottom w:val="single" w:sz="4" w:space="0" w:color="000000"/>
              <w:right w:val="single" w:sz="4" w:space="0" w:color="000000"/>
            </w:tcBorders>
          </w:tcPr>
          <w:p w:rsidR="002A2F0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p w:rsidR="00DD4BBD" w:rsidRPr="00F45CD5" w:rsidRDefault="00DD4B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4"/>
                <w:szCs w:val="24"/>
              </w:rPr>
            </w:pPr>
            <w:r w:rsidRPr="00DD4BBD">
              <w:rPr>
                <w:rFonts w:ascii="Times New Roman" w:hAnsi="Times New Roman" w:cs="Times New Roman"/>
                <w:b/>
                <w:sz w:val="24"/>
                <w:szCs w:val="24"/>
              </w:rPr>
              <w:t>Практические занятия№</w:t>
            </w:r>
            <w:r>
              <w:rPr>
                <w:rFonts w:ascii="Times New Roman" w:hAnsi="Times New Roman" w:cs="Times New Roman"/>
                <w:b/>
                <w:sz w:val="24"/>
                <w:szCs w:val="24"/>
              </w:rPr>
              <w:t>4</w:t>
            </w:r>
          </w:p>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Н.А. Некрасов. Стихотворения (не менее двух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другие.</w:t>
            </w:r>
          </w:p>
          <w:p w:rsidR="002A2F05" w:rsidRPr="00F45CD5" w:rsidRDefault="002A2F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4"/>
                <w:szCs w:val="24"/>
              </w:rPr>
            </w:pPr>
          </w:p>
        </w:tc>
        <w:tc>
          <w:tcPr>
            <w:tcW w:w="992"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F45CD5">
              <w:rPr>
                <w:rFonts w:ascii="Times New Roman" w:hAnsi="Times New Roman" w:cs="Times New Roman"/>
                <w:i/>
                <w:sz w:val="24"/>
                <w:szCs w:val="24"/>
              </w:rPr>
              <w:t>2</w:t>
            </w:r>
          </w:p>
        </w:tc>
        <w:tc>
          <w:tcPr>
            <w:tcW w:w="1701" w:type="dxa"/>
            <w:vMerge w:val="restart"/>
            <w:tcBorders>
              <w:top w:val="single" w:sz="4" w:space="0" w:color="000000"/>
              <w:left w:val="single" w:sz="4" w:space="0" w:color="000000"/>
              <w:bottom w:val="single" w:sz="4" w:space="0" w:color="000000"/>
              <w:right w:val="single" w:sz="4" w:space="0" w:color="000000"/>
            </w:tcBorders>
          </w:tcPr>
          <w:p w:rsidR="002A2F05" w:rsidRPr="00F45CD5" w:rsidRDefault="000B7DF9">
            <w:pPr>
              <w:spacing w:after="0" w:line="240" w:lineRule="auto"/>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2A2F05" w:rsidRPr="00F45CD5" w:rsidTr="004C19D6">
        <w:trPr>
          <w:trHeight w:val="3588"/>
        </w:trPr>
        <w:tc>
          <w:tcPr>
            <w:tcW w:w="3114"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lastRenderedPageBreak/>
              <w:t>Тема 1.6.</w:t>
            </w:r>
          </w:p>
          <w:p w:rsidR="002A2F05" w:rsidRPr="00F45CD5" w:rsidRDefault="000B7DF9">
            <w:pPr>
              <w:rPr>
                <w:rFonts w:ascii="Times New Roman" w:hAnsi="Times New Roman" w:cs="Times New Roman"/>
                <w:sz w:val="24"/>
                <w:szCs w:val="24"/>
              </w:rPr>
            </w:pPr>
            <w:r w:rsidRPr="00F45CD5">
              <w:rPr>
                <w:rFonts w:ascii="Times New Roman" w:hAnsi="Times New Roman" w:cs="Times New Roman"/>
                <w:b/>
                <w:sz w:val="24"/>
                <w:szCs w:val="24"/>
              </w:rPr>
              <w:t>Проблематика поэмы «Кому на Руси жить хорошо»</w:t>
            </w:r>
          </w:p>
        </w:tc>
        <w:tc>
          <w:tcPr>
            <w:tcW w:w="9215"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 xml:space="preserve">Поэма «Кому на Руси жить хорошо» (1866) (обзорно). </w:t>
            </w:r>
          </w:p>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Особенность лирического героя. Основные темы и идеи. Художественное своеобразие лирики Некрасова и её близость к народной поэзии. Чтение и анализ стихотворений. Подготовка сообщения / презентации / ролика / подкаста (по выбору) о поэтических текстах Н.А. Некрасова, ставшими впоследствии народными песнями</w:t>
            </w:r>
          </w:p>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 xml:space="preserve">Работа с инфоресурсами. Поэма «Кому на Руси жить хорошо»: сообщение (по выбору) «Эпопея крестьянской жизни: замысел и его воплощение»; «Фольклорная основа поэмы». </w:t>
            </w:r>
          </w:p>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F45CD5">
              <w:rPr>
                <w:rFonts w:ascii="Times New Roman" w:hAnsi="Times New Roman" w:cs="Times New Roman"/>
                <w:i/>
                <w:sz w:val="24"/>
                <w:szCs w:val="24"/>
              </w:rPr>
              <w:t xml:space="preserve">Выразительное чтение отрывка наизусть </w:t>
            </w:r>
          </w:p>
        </w:tc>
        <w:tc>
          <w:tcPr>
            <w:tcW w:w="992"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F45CD5">
              <w:rPr>
                <w:rFonts w:ascii="Times New Roman" w:hAnsi="Times New Roman" w:cs="Times New Roman"/>
                <w:i/>
                <w:sz w:val="24"/>
                <w:szCs w:val="24"/>
              </w:rPr>
              <w:t>2</w:t>
            </w:r>
          </w:p>
        </w:tc>
        <w:tc>
          <w:tcPr>
            <w:tcW w:w="1701" w:type="dxa"/>
            <w:vMerge/>
            <w:tcBorders>
              <w:top w:val="single" w:sz="4" w:space="0" w:color="000000"/>
              <w:left w:val="single" w:sz="4" w:space="0" w:color="000000"/>
              <w:bottom w:val="single" w:sz="4" w:space="0" w:color="000000"/>
              <w:right w:val="single" w:sz="4" w:space="0" w:color="000000"/>
            </w:tcBorders>
          </w:tcPr>
          <w:p w:rsidR="002A2F05" w:rsidRPr="00F45CD5" w:rsidRDefault="002A2F05">
            <w:pPr>
              <w:rPr>
                <w:rFonts w:ascii="Times New Roman" w:hAnsi="Times New Roman" w:cs="Times New Roman"/>
                <w:sz w:val="24"/>
                <w:szCs w:val="24"/>
              </w:rPr>
            </w:pPr>
          </w:p>
        </w:tc>
      </w:tr>
      <w:tr w:rsidR="002A2F05" w:rsidRPr="00F45CD5" w:rsidTr="004C19D6">
        <w:trPr>
          <w:trHeight w:val="2770"/>
        </w:trPr>
        <w:tc>
          <w:tcPr>
            <w:tcW w:w="3114"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lastRenderedPageBreak/>
              <w:t>Тема 1.7.</w:t>
            </w:r>
          </w:p>
          <w:p w:rsidR="002A2F05" w:rsidRPr="00F45CD5" w:rsidRDefault="000B7DF9">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Особенности сатиры в романе-хронике М. Е. Салтыкова-Щедрина «История одного города»</w:t>
            </w:r>
          </w:p>
          <w:p w:rsidR="002A2F05" w:rsidRPr="00F45CD5" w:rsidRDefault="002A2F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shd w:val="clear" w:color="auto" w:fill="4BF357"/>
              </w:rPr>
            </w:pPr>
          </w:p>
          <w:p w:rsidR="002A2F05" w:rsidRPr="00F45CD5" w:rsidRDefault="002A2F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shd w:val="clear" w:color="auto" w:fill="4BF357"/>
              </w:rPr>
            </w:pPr>
          </w:p>
        </w:tc>
        <w:tc>
          <w:tcPr>
            <w:tcW w:w="9215" w:type="dxa"/>
            <w:tcBorders>
              <w:top w:val="single" w:sz="4" w:space="0" w:color="000000"/>
              <w:left w:val="single" w:sz="4" w:space="0" w:color="000000"/>
              <w:bottom w:val="single" w:sz="4" w:space="0" w:color="000000"/>
              <w:right w:val="single" w:sz="4" w:space="0" w:color="000000"/>
            </w:tcBorders>
          </w:tcPr>
          <w:p w:rsidR="002A2F0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p w:rsidR="00DD4BBD" w:rsidRPr="00F45CD5" w:rsidRDefault="00DD4B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4"/>
                <w:szCs w:val="24"/>
              </w:rPr>
            </w:pPr>
            <w:r w:rsidRPr="00DD4BBD">
              <w:rPr>
                <w:rFonts w:ascii="Times New Roman" w:hAnsi="Times New Roman" w:cs="Times New Roman"/>
                <w:b/>
                <w:sz w:val="24"/>
                <w:szCs w:val="24"/>
              </w:rPr>
              <w:t>Практические занятия№</w:t>
            </w:r>
            <w:r>
              <w:rPr>
                <w:rFonts w:ascii="Times New Roman" w:hAnsi="Times New Roman" w:cs="Times New Roman"/>
                <w:b/>
                <w:sz w:val="24"/>
                <w:szCs w:val="24"/>
              </w:rPr>
              <w:t>5</w:t>
            </w:r>
          </w:p>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роман-хроника «История одного города» (не менее двух глав по выбору: главы «О корени происхождения глуповцев», «Опись градоначальникам», «Органчик», «Подтверждение покаяния» или другие.</w:t>
            </w:r>
          </w:p>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Художественные средства: иносказание, гротеск, гипербола, ирония, сатира. Эзопов язык</w:t>
            </w:r>
          </w:p>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Работа с избранными</w:t>
            </w:r>
            <w:r w:rsidRPr="00F45CD5">
              <w:rPr>
                <w:rFonts w:ascii="Times New Roman" w:hAnsi="Times New Roman" w:cs="Times New Roman"/>
                <w:b/>
                <w:sz w:val="24"/>
                <w:szCs w:val="24"/>
              </w:rPr>
              <w:t xml:space="preserve"> </w:t>
            </w:r>
            <w:r w:rsidRPr="00F45CD5">
              <w:rPr>
                <w:rFonts w:ascii="Times New Roman" w:hAnsi="Times New Roman" w:cs="Times New Roman"/>
                <w:sz w:val="24"/>
                <w:szCs w:val="24"/>
              </w:rPr>
              <w:t>эпизодами, подготовка инсценировки, иллюстраций; подготовка материала о биографии М. Е. Салтыкова-Щедрина в виде ленты времени / инфографики / презентации / видеоролика / постера / коллажа / подкаста и соотнесении фактов личной биографии с художественным творчеством писателя</w:t>
            </w:r>
          </w:p>
        </w:tc>
        <w:tc>
          <w:tcPr>
            <w:tcW w:w="992"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F45CD5">
              <w:rPr>
                <w:rFonts w:ascii="Times New Roman" w:hAnsi="Times New Roman" w:cs="Times New Roman"/>
                <w:sz w:val="24"/>
                <w:szCs w:val="24"/>
              </w:rPr>
              <w:t>ОК 01, ОК 02, ОК 03, ОК 04, ОК 05, ОК 06, ОК 09</w:t>
            </w:r>
          </w:p>
        </w:tc>
      </w:tr>
      <w:tr w:rsidR="002A2F05" w:rsidRPr="00F45CD5" w:rsidTr="004C19D6">
        <w:trPr>
          <w:trHeight w:val="4140"/>
        </w:trPr>
        <w:tc>
          <w:tcPr>
            <w:tcW w:w="3114"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lastRenderedPageBreak/>
              <w:t>Тема 1.8.</w:t>
            </w:r>
          </w:p>
          <w:p w:rsidR="002A2F05" w:rsidRPr="00F45CD5" w:rsidRDefault="000B7DF9">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Влияние творчества Ф. М. Достоевского на развитие русской литературы.</w:t>
            </w:r>
          </w:p>
          <w:p w:rsidR="002A2F05" w:rsidRPr="00F45CD5" w:rsidRDefault="002A2F05">
            <w:pPr>
              <w:spacing w:after="0" w:line="240" w:lineRule="auto"/>
              <w:rPr>
                <w:rFonts w:ascii="Times New Roman" w:hAnsi="Times New Roman" w:cs="Times New Roman"/>
                <w:sz w:val="24"/>
                <w:szCs w:val="24"/>
              </w:rPr>
            </w:pPr>
          </w:p>
        </w:tc>
        <w:tc>
          <w:tcPr>
            <w:tcW w:w="9215" w:type="dxa"/>
            <w:tcBorders>
              <w:top w:val="single" w:sz="4" w:space="0" w:color="000000"/>
              <w:left w:val="single" w:sz="4" w:space="0" w:color="000000"/>
              <w:bottom w:val="single" w:sz="4" w:space="0" w:color="000000"/>
              <w:right w:val="single" w:sz="4" w:space="0" w:color="000000"/>
            </w:tcBorders>
          </w:tcPr>
          <w:p w:rsidR="002A2F0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p w:rsidR="00DD4BBD" w:rsidRPr="00F45CD5" w:rsidRDefault="00DD4B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4"/>
                <w:szCs w:val="24"/>
              </w:rPr>
            </w:pPr>
            <w:r w:rsidRPr="00DD4BBD">
              <w:rPr>
                <w:rFonts w:ascii="Times New Roman" w:hAnsi="Times New Roman" w:cs="Times New Roman"/>
                <w:b/>
                <w:sz w:val="24"/>
                <w:szCs w:val="24"/>
              </w:rPr>
              <w:t>Практические занятия№</w:t>
            </w:r>
            <w:r>
              <w:rPr>
                <w:rFonts w:ascii="Times New Roman" w:hAnsi="Times New Roman" w:cs="Times New Roman"/>
                <w:b/>
                <w:sz w:val="24"/>
                <w:szCs w:val="24"/>
              </w:rPr>
              <w:t>6.</w:t>
            </w:r>
          </w:p>
          <w:p w:rsidR="002A2F05" w:rsidRPr="00F45CD5" w:rsidRDefault="000B7DF9">
            <w:pPr>
              <w:spacing w:after="0" w:line="240" w:lineRule="auto"/>
              <w:jc w:val="both"/>
              <w:rPr>
                <w:rFonts w:ascii="Times New Roman" w:hAnsi="Times New Roman" w:cs="Times New Roman"/>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роман «Преступление и наказание».</w:t>
            </w:r>
          </w:p>
          <w:p w:rsidR="002A2F05" w:rsidRPr="00F45CD5" w:rsidRDefault="000B7DF9">
            <w:pPr>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Творческая биография Ф.М. Достоевского. Образ главного героя романа «Преступление и наказание». Причины преступления: внешние и внутренние. Теория, путь к преступлению, крушение теории, наказание, покаяние и «воскрешение». Роль образа Сони Мармеладовой, значение эпизода чтения Евангелия. «Двойники» Раскольникова: теория Раскольникова устами Петра Петровича Лужина и Свидригайлова. Значение эпилога романа, сон Раскольникова на каторге. Внутреннее преображение как основа изменения мира к лучшему. «Самообман Раскольникова» (крах теории главного героя в романе; бесчеловечность раскольниковской «арифметики»; антигуманность теории в целом). Ф.М. Достоевский и современность. Экранизации романа. Жизнь литературного героя вне романа: образ Раскольникова в массовой культуре: элементы сюжета, знаковые художественные детали в основе комиксов, карикатур и в др. текстовых и графических формах. Мемориальные места, «маршрут»-экскурсия по местам, описанным в романе</w:t>
            </w:r>
          </w:p>
        </w:tc>
        <w:tc>
          <w:tcPr>
            <w:tcW w:w="992"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2A2F05" w:rsidRPr="00F45CD5" w:rsidTr="004C19D6">
        <w:trPr>
          <w:trHeight w:val="2208"/>
        </w:trPr>
        <w:tc>
          <w:tcPr>
            <w:tcW w:w="3114"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 1.9.</w:t>
            </w:r>
          </w:p>
          <w:p w:rsidR="002A2F05" w:rsidRPr="00F45CD5" w:rsidRDefault="000B7DF9">
            <w:pPr>
              <w:rPr>
                <w:rFonts w:ascii="Times New Roman" w:hAnsi="Times New Roman" w:cs="Times New Roman"/>
                <w:sz w:val="24"/>
                <w:szCs w:val="24"/>
              </w:rPr>
            </w:pPr>
            <w:r w:rsidRPr="00F45CD5">
              <w:rPr>
                <w:rFonts w:ascii="Times New Roman" w:hAnsi="Times New Roman" w:cs="Times New Roman"/>
                <w:b/>
                <w:sz w:val="24"/>
                <w:szCs w:val="24"/>
              </w:rPr>
              <w:t>Философская проблематика романа «Преступление и наказание»</w:t>
            </w:r>
          </w:p>
        </w:tc>
        <w:tc>
          <w:tcPr>
            <w:tcW w:w="9215" w:type="dxa"/>
            <w:tcBorders>
              <w:top w:val="single" w:sz="4" w:space="0" w:color="000000"/>
              <w:left w:val="single" w:sz="4" w:space="0" w:color="000000"/>
              <w:bottom w:val="single" w:sz="4" w:space="0" w:color="000000"/>
              <w:right w:val="single" w:sz="4" w:space="0" w:color="000000"/>
            </w:tcBorders>
          </w:tcPr>
          <w:p w:rsidR="002A2F05" w:rsidRPr="00F45CD5" w:rsidRDefault="00DD4BBD">
            <w:pPr>
              <w:spacing w:after="0" w:line="240" w:lineRule="auto"/>
              <w:jc w:val="both"/>
              <w:rPr>
                <w:rFonts w:ascii="Times New Roman" w:hAnsi="Times New Roman" w:cs="Times New Roman"/>
                <w:b/>
                <w:sz w:val="24"/>
                <w:szCs w:val="24"/>
              </w:rPr>
            </w:pPr>
            <w:r w:rsidRPr="00DD4BBD">
              <w:rPr>
                <w:rFonts w:ascii="Times New Roman" w:hAnsi="Times New Roman" w:cs="Times New Roman"/>
                <w:b/>
                <w:sz w:val="24"/>
                <w:szCs w:val="24"/>
              </w:rPr>
              <w:t>Практические занятия№7</w:t>
            </w:r>
            <w:r>
              <w:rPr>
                <w:rFonts w:ascii="Times New Roman" w:hAnsi="Times New Roman" w:cs="Times New Roman"/>
                <w:sz w:val="24"/>
                <w:szCs w:val="24"/>
              </w:rPr>
              <w:t xml:space="preserve">. </w:t>
            </w:r>
            <w:r w:rsidR="000B7DF9" w:rsidRPr="00F45CD5">
              <w:rPr>
                <w:rFonts w:ascii="Times New Roman" w:hAnsi="Times New Roman" w:cs="Times New Roman"/>
                <w:sz w:val="24"/>
                <w:szCs w:val="24"/>
              </w:rPr>
              <w:t>Работа</w:t>
            </w:r>
            <w:r w:rsidR="000B7DF9" w:rsidRPr="00F45CD5">
              <w:rPr>
                <w:rFonts w:ascii="Times New Roman" w:hAnsi="Times New Roman" w:cs="Times New Roman"/>
                <w:b/>
                <w:sz w:val="24"/>
                <w:szCs w:val="24"/>
              </w:rPr>
              <w:t xml:space="preserve"> с </w:t>
            </w:r>
            <w:r w:rsidR="000B7DF9" w:rsidRPr="00F45CD5">
              <w:rPr>
                <w:rFonts w:ascii="Times New Roman" w:hAnsi="Times New Roman" w:cs="Times New Roman"/>
                <w:sz w:val="24"/>
                <w:szCs w:val="24"/>
              </w:rPr>
              <w:t>избранными эпизодами из романа «Преступление и наказание» (чтение и обсуждение). Работа в малых группах (задания по выбору): подготовка материала о биографии Ф.М. Достоевского в виде ленты времени / презентации / видеоролика / постера / коллажа / подкаста и соотнесении фактов личной биографии с художественным творчеством писателя. Работа с информационными ресурсами и картами, подготовка иллюстраций с вероятным маршрутом экскурсии по местам Петербурга, упомянутым в романе. Написание текста-опровержения теории Раскольникова</w:t>
            </w:r>
          </w:p>
        </w:tc>
        <w:tc>
          <w:tcPr>
            <w:tcW w:w="992"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2A2F05" w:rsidRPr="00F45CD5" w:rsidTr="004C19D6">
        <w:trPr>
          <w:trHeight w:val="2755"/>
        </w:trPr>
        <w:tc>
          <w:tcPr>
            <w:tcW w:w="3114"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lastRenderedPageBreak/>
              <w:t>Тема 1.10.</w:t>
            </w:r>
          </w:p>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Судьба и творчество Л. Н. Толстого.</w:t>
            </w:r>
          </w:p>
          <w:p w:rsidR="002A2F05" w:rsidRPr="00F45CD5" w:rsidRDefault="002A2F05">
            <w:pPr>
              <w:spacing w:after="0" w:line="240" w:lineRule="auto"/>
              <w:rPr>
                <w:rFonts w:ascii="Times New Roman" w:hAnsi="Times New Roman" w:cs="Times New Roman"/>
                <w:sz w:val="24"/>
                <w:szCs w:val="24"/>
              </w:rPr>
            </w:pPr>
          </w:p>
        </w:tc>
        <w:tc>
          <w:tcPr>
            <w:tcW w:w="9215" w:type="dxa"/>
            <w:tcBorders>
              <w:top w:val="single" w:sz="4" w:space="0" w:color="000000"/>
              <w:left w:val="single" w:sz="4" w:space="0" w:color="000000"/>
              <w:bottom w:val="single" w:sz="4" w:space="0" w:color="000000"/>
              <w:right w:val="single" w:sz="4" w:space="0" w:color="000000"/>
            </w:tcBorders>
          </w:tcPr>
          <w:p w:rsidR="002A2F05" w:rsidRDefault="000B7DF9">
            <w:pPr>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p w:rsidR="00DD4BBD" w:rsidRPr="00DD4BBD" w:rsidRDefault="00DD4BBD">
            <w:pPr>
              <w:spacing w:after="0" w:line="240" w:lineRule="auto"/>
              <w:jc w:val="both"/>
              <w:rPr>
                <w:rFonts w:ascii="Times New Roman" w:hAnsi="Times New Roman" w:cs="Times New Roman"/>
                <w:b/>
                <w:sz w:val="24"/>
                <w:szCs w:val="24"/>
              </w:rPr>
            </w:pPr>
            <w:r w:rsidRPr="00DD4BBD">
              <w:rPr>
                <w:rFonts w:ascii="Times New Roman" w:hAnsi="Times New Roman" w:cs="Times New Roman"/>
                <w:b/>
                <w:sz w:val="24"/>
                <w:szCs w:val="24"/>
              </w:rPr>
              <w:t>Практические занятия№8</w:t>
            </w:r>
          </w:p>
          <w:p w:rsidR="002A2F05" w:rsidRPr="00F45CD5" w:rsidRDefault="000B7DF9">
            <w:pPr>
              <w:spacing w:after="0" w:line="240" w:lineRule="auto"/>
              <w:jc w:val="both"/>
              <w:rPr>
                <w:rFonts w:ascii="Times New Roman" w:hAnsi="Times New Roman" w:cs="Times New Roman"/>
                <w:sz w:val="24"/>
                <w:szCs w:val="24"/>
              </w:rPr>
            </w:pPr>
            <w:r w:rsidRPr="00F45CD5">
              <w:rPr>
                <w:rFonts w:ascii="Times New Roman" w:hAnsi="Times New Roman" w:cs="Times New Roman"/>
                <w:i/>
                <w:sz w:val="24"/>
                <w:szCs w:val="24"/>
              </w:rPr>
              <w:t xml:space="preserve">Для чтения и изучения: </w:t>
            </w:r>
            <w:r w:rsidRPr="00F45CD5">
              <w:rPr>
                <w:rFonts w:ascii="Times New Roman" w:hAnsi="Times New Roman" w:cs="Times New Roman"/>
                <w:sz w:val="24"/>
                <w:szCs w:val="24"/>
              </w:rPr>
              <w:t>роман-эпопея «Война и мир».</w:t>
            </w:r>
          </w:p>
          <w:p w:rsidR="002A2F05" w:rsidRPr="00F45CD5" w:rsidRDefault="000B7DF9">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Основные этапы творчества Л.Н. Толстого, краткая формулировка толстовских идей. Роман-эпопея «Война и мир»: история создания, истоки замысла, жанровое своеобразие, смысл названия, экранизации романа, отражение нравственных идеалов Толстого в системе персонаж</w:t>
            </w:r>
            <w:r w:rsidRPr="00F45CD5">
              <w:rPr>
                <w:rStyle w:val="12"/>
                <w:rFonts w:ascii="Times New Roman" w:hAnsi="Times New Roman" w:cs="Times New Roman"/>
                <w:sz w:val="24"/>
                <w:szCs w:val="24"/>
              </w:rPr>
              <w:t>ей. Образы солдат батареи Раевского. Платон Каратаев как воплощение идеала «простоты и правды». Сопоставление в романе-эпопеи образов Платона Каратаева и Тихона Щербатого. Истоки преображения главных героев: влияние "мысли народной" на князя Андрея и Пьера Безухова. «Мысль семейная» и «мысль народная». Роль народа и личности в</w:t>
            </w:r>
            <w:r w:rsidRPr="00F45CD5">
              <w:rPr>
                <w:rFonts w:ascii="Times New Roman" w:hAnsi="Times New Roman" w:cs="Times New Roman"/>
                <w:sz w:val="24"/>
                <w:szCs w:val="24"/>
              </w:rPr>
              <w:t xml:space="preserve"> истории. </w:t>
            </w:r>
          </w:p>
        </w:tc>
        <w:tc>
          <w:tcPr>
            <w:tcW w:w="992"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t>2</w:t>
            </w:r>
          </w:p>
        </w:tc>
        <w:tc>
          <w:tcPr>
            <w:tcW w:w="1701" w:type="dxa"/>
            <w:vMerge w:val="restart"/>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2A2F05" w:rsidRPr="00F45CD5" w:rsidTr="004C19D6">
        <w:trPr>
          <w:trHeight w:val="1932"/>
        </w:trPr>
        <w:tc>
          <w:tcPr>
            <w:tcW w:w="3114" w:type="dxa"/>
            <w:tcBorders>
              <w:top w:val="single" w:sz="4" w:space="0" w:color="000000"/>
              <w:left w:val="single" w:sz="4" w:space="0" w:color="000000"/>
              <w:bottom w:val="single" w:sz="4" w:space="0" w:color="000000"/>
              <w:right w:val="single" w:sz="4" w:space="0" w:color="000000"/>
            </w:tcBorders>
          </w:tcPr>
          <w:p w:rsidR="002A2F05" w:rsidRPr="00F45CD5" w:rsidRDefault="000B7DF9">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 1.11.</w:t>
            </w:r>
          </w:p>
          <w:p w:rsidR="002A2F05" w:rsidRPr="00F45CD5" w:rsidRDefault="000B7DF9">
            <w:pPr>
              <w:rPr>
                <w:rFonts w:ascii="Times New Roman" w:hAnsi="Times New Roman" w:cs="Times New Roman"/>
                <w:sz w:val="24"/>
                <w:szCs w:val="24"/>
              </w:rPr>
            </w:pPr>
            <w:r w:rsidRPr="00F45CD5">
              <w:rPr>
                <w:rFonts w:ascii="Times New Roman" w:hAnsi="Times New Roman" w:cs="Times New Roman"/>
                <w:b/>
                <w:sz w:val="24"/>
                <w:szCs w:val="24"/>
              </w:rPr>
              <w:t xml:space="preserve"> «Мысль семейная» и «мысль народная» в романе-эпопее «Война и мир»</w:t>
            </w:r>
          </w:p>
        </w:tc>
        <w:tc>
          <w:tcPr>
            <w:tcW w:w="9215" w:type="dxa"/>
            <w:tcBorders>
              <w:top w:val="single" w:sz="4" w:space="0" w:color="000000"/>
              <w:left w:val="single" w:sz="4" w:space="0" w:color="000000"/>
              <w:bottom w:val="single" w:sz="4" w:space="0" w:color="000000"/>
              <w:right w:val="single" w:sz="4" w:space="0" w:color="000000"/>
            </w:tcBorders>
          </w:tcPr>
          <w:p w:rsidR="002A2F05" w:rsidRPr="00F45CD5" w:rsidRDefault="00DD4BBD">
            <w:pPr>
              <w:spacing w:after="0" w:line="240" w:lineRule="auto"/>
              <w:jc w:val="both"/>
              <w:rPr>
                <w:rFonts w:ascii="Times New Roman" w:hAnsi="Times New Roman" w:cs="Times New Roman"/>
                <w:sz w:val="24"/>
                <w:szCs w:val="24"/>
              </w:rPr>
            </w:pPr>
            <w:r w:rsidRPr="00DD4BBD">
              <w:rPr>
                <w:rFonts w:ascii="Times New Roman" w:hAnsi="Times New Roman" w:cs="Times New Roman"/>
                <w:b/>
                <w:sz w:val="24"/>
                <w:szCs w:val="24"/>
              </w:rPr>
              <w:t>Практические занятия№9</w:t>
            </w:r>
            <w:r>
              <w:rPr>
                <w:rFonts w:ascii="Times New Roman" w:hAnsi="Times New Roman" w:cs="Times New Roman"/>
                <w:sz w:val="24"/>
                <w:szCs w:val="24"/>
              </w:rPr>
              <w:t xml:space="preserve">. </w:t>
            </w:r>
            <w:r w:rsidR="000B7DF9" w:rsidRPr="00F45CD5">
              <w:rPr>
                <w:rFonts w:ascii="Times New Roman" w:hAnsi="Times New Roman" w:cs="Times New Roman"/>
                <w:sz w:val="24"/>
                <w:szCs w:val="24"/>
              </w:rPr>
              <w:t>Подготовка материала о биографии Л.Н. Толстого в виде ленты времени / презентации / видеоролика / постера / коллажа / подкаста и соотнесении фактов личной биографии с художественным творчеством писателя. Работа с инфоресурсами: подготовка презентации / постер, коллаж / видеоролик или др. формате (по выбору) об истории создания романа-эпопеи «Война и мир» Л.Н. Толстого/ или написание рецензии на экранизацию романа «Война и мир».</w:t>
            </w:r>
          </w:p>
          <w:p w:rsidR="002A2F05" w:rsidRPr="00F45CD5" w:rsidRDefault="000B7DF9">
            <w:pPr>
              <w:spacing w:after="0" w:line="240" w:lineRule="auto"/>
              <w:jc w:val="both"/>
              <w:rPr>
                <w:rFonts w:ascii="Times New Roman" w:hAnsi="Times New Roman" w:cs="Times New Roman"/>
                <w:i/>
                <w:sz w:val="24"/>
                <w:szCs w:val="24"/>
              </w:rPr>
            </w:pPr>
            <w:r w:rsidRPr="00F45CD5">
              <w:rPr>
                <w:rFonts w:ascii="Times New Roman" w:hAnsi="Times New Roman" w:cs="Times New Roman"/>
                <w:i/>
                <w:sz w:val="24"/>
                <w:szCs w:val="24"/>
              </w:rPr>
              <w:t>Выразительное чтение отрывка наизусть</w:t>
            </w:r>
          </w:p>
        </w:tc>
        <w:tc>
          <w:tcPr>
            <w:tcW w:w="992"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F45CD5">
              <w:rPr>
                <w:rFonts w:ascii="Times New Roman" w:hAnsi="Times New Roman" w:cs="Times New Roman"/>
                <w:i/>
                <w:sz w:val="24"/>
                <w:szCs w:val="24"/>
              </w:rPr>
              <w:t>2</w:t>
            </w:r>
          </w:p>
        </w:tc>
        <w:tc>
          <w:tcPr>
            <w:tcW w:w="1701" w:type="dxa"/>
            <w:vMerge/>
            <w:tcBorders>
              <w:top w:val="single" w:sz="4" w:space="0" w:color="000000"/>
              <w:left w:val="single" w:sz="4" w:space="0" w:color="000000"/>
              <w:bottom w:val="single" w:sz="4" w:space="0" w:color="000000"/>
              <w:right w:val="single" w:sz="4" w:space="0" w:color="000000"/>
            </w:tcBorders>
          </w:tcPr>
          <w:p w:rsidR="002A2F05" w:rsidRPr="00F45CD5" w:rsidRDefault="002A2F05">
            <w:pPr>
              <w:rPr>
                <w:rFonts w:ascii="Times New Roman" w:hAnsi="Times New Roman" w:cs="Times New Roman"/>
                <w:sz w:val="24"/>
                <w:szCs w:val="24"/>
              </w:rPr>
            </w:pPr>
          </w:p>
        </w:tc>
      </w:tr>
      <w:tr w:rsidR="002A2F05" w:rsidRPr="00F45CD5" w:rsidTr="004C19D6">
        <w:trPr>
          <w:trHeight w:val="2226"/>
        </w:trPr>
        <w:tc>
          <w:tcPr>
            <w:tcW w:w="3114" w:type="dxa"/>
            <w:tcBorders>
              <w:top w:val="single" w:sz="4" w:space="0" w:color="000000"/>
              <w:left w:val="single" w:sz="4" w:space="0" w:color="000000"/>
              <w:bottom w:val="single" w:sz="4" w:space="0" w:color="000000"/>
              <w:right w:val="single" w:sz="4" w:space="0" w:color="000000"/>
            </w:tcBorders>
          </w:tcPr>
          <w:p w:rsidR="002A2F05" w:rsidRPr="00F45CD5" w:rsidRDefault="000B7DF9">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 1.12.</w:t>
            </w:r>
          </w:p>
          <w:p w:rsidR="002A2F05" w:rsidRPr="00F45CD5" w:rsidRDefault="000B7DF9">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Творческий путь Н. С. Лескова.</w:t>
            </w:r>
          </w:p>
          <w:p w:rsidR="002A2F05" w:rsidRPr="00F45CD5" w:rsidRDefault="002A2F05">
            <w:pPr>
              <w:spacing w:after="0" w:line="240" w:lineRule="auto"/>
              <w:rPr>
                <w:rFonts w:ascii="Times New Roman" w:hAnsi="Times New Roman" w:cs="Times New Roman"/>
                <w:sz w:val="24"/>
                <w:szCs w:val="24"/>
              </w:rPr>
            </w:pPr>
          </w:p>
        </w:tc>
        <w:tc>
          <w:tcPr>
            <w:tcW w:w="9215" w:type="dxa"/>
            <w:tcBorders>
              <w:top w:val="single" w:sz="4" w:space="0" w:color="000000"/>
              <w:left w:val="single" w:sz="4" w:space="0" w:color="000000"/>
              <w:bottom w:val="single" w:sz="4" w:space="0" w:color="000000"/>
              <w:right w:val="single" w:sz="4" w:space="0" w:color="000000"/>
            </w:tcBorders>
          </w:tcPr>
          <w:p w:rsidR="00D408EB" w:rsidRDefault="000B7DF9">
            <w:pPr>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p w:rsidR="002A2F05" w:rsidRPr="00F45CD5" w:rsidRDefault="00D408EB">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Pr="00D408EB">
              <w:rPr>
                <w:rFonts w:ascii="Times New Roman" w:hAnsi="Times New Roman" w:cs="Times New Roman"/>
                <w:b/>
                <w:sz w:val="24"/>
                <w:szCs w:val="24"/>
              </w:rPr>
              <w:t>Практические занятия№</w:t>
            </w:r>
            <w:r>
              <w:rPr>
                <w:rFonts w:ascii="Times New Roman" w:hAnsi="Times New Roman" w:cs="Times New Roman"/>
                <w:b/>
                <w:sz w:val="24"/>
                <w:szCs w:val="24"/>
              </w:rPr>
              <w:t>10</w:t>
            </w:r>
          </w:p>
          <w:p w:rsidR="002A2F05" w:rsidRPr="00F45CD5" w:rsidRDefault="000B7DF9">
            <w:pPr>
              <w:spacing w:after="0" w:line="240" w:lineRule="auto"/>
              <w:jc w:val="both"/>
              <w:rPr>
                <w:rFonts w:ascii="Times New Roman" w:hAnsi="Times New Roman" w:cs="Times New Roman"/>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рассказы и повести (одно произведение по выбору). Например, «Очарованный странник», «Однодум» и другие </w:t>
            </w:r>
          </w:p>
          <w:p w:rsidR="002A2F05" w:rsidRPr="00F45CD5" w:rsidRDefault="002A2F05">
            <w:pPr>
              <w:spacing w:after="0" w:line="240" w:lineRule="auto"/>
              <w:jc w:val="both"/>
              <w:rPr>
                <w:rFonts w:ascii="Times New Roman" w:hAnsi="Times New Roman" w:cs="Times New Roman"/>
                <w:b/>
                <w:sz w:val="24"/>
                <w:szCs w:val="24"/>
              </w:rPr>
            </w:pPr>
          </w:p>
        </w:tc>
        <w:tc>
          <w:tcPr>
            <w:tcW w:w="992" w:type="dxa"/>
            <w:tcBorders>
              <w:top w:val="single" w:sz="4" w:space="0" w:color="000000"/>
              <w:left w:val="single" w:sz="4" w:space="0" w:color="000000"/>
              <w:bottom w:val="single" w:sz="4" w:space="0" w:color="000000"/>
              <w:right w:val="single" w:sz="4" w:space="0" w:color="000000"/>
            </w:tcBorders>
          </w:tcPr>
          <w:p w:rsidR="002A2F05" w:rsidRPr="00F45CD5" w:rsidRDefault="000B7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2A2F05" w:rsidRPr="00F45CD5" w:rsidRDefault="000B7DF9">
            <w:pPr>
              <w:spacing w:after="0" w:line="240" w:lineRule="auto"/>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p w:rsidR="002A2F05" w:rsidRPr="00F45CD5" w:rsidRDefault="002A2F05">
            <w:pPr>
              <w:spacing w:after="0" w:line="240" w:lineRule="auto"/>
              <w:rPr>
                <w:rFonts w:ascii="Times New Roman" w:hAnsi="Times New Roman" w:cs="Times New Roman"/>
                <w:sz w:val="24"/>
                <w:szCs w:val="24"/>
              </w:rPr>
            </w:pPr>
          </w:p>
        </w:tc>
      </w:tr>
      <w:tr w:rsidR="004C19D6" w:rsidRPr="00F45CD5" w:rsidTr="004C19D6">
        <w:trPr>
          <w:trHeight w:val="2226"/>
        </w:trPr>
        <w:tc>
          <w:tcPr>
            <w:tcW w:w="3114" w:type="dxa"/>
            <w:tcBorders>
              <w:top w:val="single" w:sz="4" w:space="0" w:color="000000"/>
              <w:left w:val="single" w:sz="4" w:space="0" w:color="000000"/>
              <w:bottom w:val="single" w:sz="4" w:space="0" w:color="000000"/>
              <w:right w:val="single" w:sz="4" w:space="0" w:color="000000"/>
            </w:tcBorders>
          </w:tcPr>
          <w:p w:rsidR="004C19D6"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lastRenderedPageBreak/>
              <w:t>Тема 1.13.</w:t>
            </w:r>
          </w:p>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Нравственный поиск героев в рассказах и повестях Н.С. Лескова</w:t>
            </w:r>
          </w:p>
        </w:tc>
        <w:tc>
          <w:tcPr>
            <w:tcW w:w="9215" w:type="dxa"/>
            <w:tcBorders>
              <w:top w:val="single" w:sz="4" w:space="0" w:color="000000"/>
              <w:left w:val="single" w:sz="4" w:space="0" w:color="000000"/>
              <w:bottom w:val="single" w:sz="4" w:space="0" w:color="000000"/>
              <w:right w:val="single" w:sz="4" w:space="0" w:color="000000"/>
            </w:tcBorders>
          </w:tcPr>
          <w:p w:rsidR="004C19D6"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p w:rsidR="00D408EB" w:rsidRPr="00F45CD5" w:rsidRDefault="00D408EB" w:rsidP="004C19D6">
            <w:pPr>
              <w:spacing w:after="0" w:line="240" w:lineRule="auto"/>
              <w:jc w:val="both"/>
              <w:rPr>
                <w:rFonts w:ascii="Times New Roman" w:hAnsi="Times New Roman" w:cs="Times New Roman"/>
                <w:b/>
                <w:sz w:val="24"/>
                <w:szCs w:val="24"/>
              </w:rPr>
            </w:pPr>
            <w:r w:rsidRPr="00D408EB">
              <w:rPr>
                <w:rFonts w:ascii="Times New Roman" w:hAnsi="Times New Roman" w:cs="Times New Roman"/>
                <w:b/>
                <w:sz w:val="24"/>
                <w:szCs w:val="24"/>
              </w:rPr>
              <w:t>Практические занятия№1</w:t>
            </w:r>
            <w:r>
              <w:rPr>
                <w:rFonts w:ascii="Times New Roman" w:hAnsi="Times New Roman" w:cs="Times New Roman"/>
                <w:b/>
                <w:sz w:val="24"/>
                <w:szCs w:val="24"/>
              </w:rPr>
              <w:t>1.</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Работа с отдельными эпизодами. Анализ и интерпретация образов художественных произведений в единстве формы и содержания. Работа с инфоресурсами: подготовка презентации / постер, коллаж / видеоролик или другом формате (по выбору) по теме «Неоднозначность заложенных смыслов и современного подтекста в художественных произведениях Н.С. Лескова»</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p w:rsidR="004C19D6" w:rsidRPr="00F45CD5" w:rsidRDefault="004C19D6" w:rsidP="004C19D6">
            <w:pPr>
              <w:spacing w:after="0" w:line="240" w:lineRule="auto"/>
              <w:rPr>
                <w:rFonts w:ascii="Times New Roman" w:hAnsi="Times New Roman" w:cs="Times New Roman"/>
                <w:sz w:val="24"/>
                <w:szCs w:val="24"/>
              </w:rPr>
            </w:pPr>
          </w:p>
        </w:tc>
      </w:tr>
      <w:tr w:rsidR="004C19D6" w:rsidRPr="00F45CD5" w:rsidTr="004C19D6">
        <w:trPr>
          <w:trHeight w:val="2760"/>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 1.1</w:t>
            </w:r>
            <w:r>
              <w:rPr>
                <w:rFonts w:ascii="Times New Roman" w:hAnsi="Times New Roman" w:cs="Times New Roman"/>
                <w:b/>
                <w:sz w:val="24"/>
                <w:szCs w:val="24"/>
              </w:rPr>
              <w:t>4</w:t>
            </w:r>
          </w:p>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 xml:space="preserve">Человек и общество в рассказах А.П. Чехова. </w:t>
            </w:r>
          </w:p>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Символическое звучание пьесы «Вишнёвый сад»</w:t>
            </w:r>
          </w:p>
          <w:p w:rsidR="004C19D6" w:rsidRPr="00F45CD5" w:rsidRDefault="004C19D6" w:rsidP="004C19D6">
            <w:pPr>
              <w:spacing w:after="0" w:line="240" w:lineRule="auto"/>
              <w:rPr>
                <w:rFonts w:ascii="Times New Roman" w:hAnsi="Times New Roman" w:cs="Times New Roman"/>
                <w:sz w:val="24"/>
                <w:szCs w:val="24"/>
              </w:rPr>
            </w:pPr>
          </w:p>
        </w:tc>
        <w:tc>
          <w:tcPr>
            <w:tcW w:w="9215" w:type="dxa"/>
            <w:tcBorders>
              <w:top w:val="single" w:sz="4" w:space="0" w:color="000000"/>
              <w:left w:val="single" w:sz="4" w:space="0" w:color="000000"/>
              <w:bottom w:val="single" w:sz="4" w:space="0" w:color="000000"/>
              <w:right w:val="single" w:sz="4" w:space="0" w:color="000000"/>
            </w:tcBorders>
          </w:tcPr>
          <w:p w:rsidR="004C19D6"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p w:rsidR="00D408EB" w:rsidRPr="00F45CD5" w:rsidRDefault="00D408EB" w:rsidP="004C19D6">
            <w:pPr>
              <w:spacing w:after="0" w:line="240" w:lineRule="auto"/>
              <w:jc w:val="both"/>
              <w:rPr>
                <w:rFonts w:ascii="Times New Roman" w:hAnsi="Times New Roman" w:cs="Times New Roman"/>
                <w:b/>
                <w:sz w:val="24"/>
                <w:szCs w:val="24"/>
              </w:rPr>
            </w:pPr>
            <w:r w:rsidRPr="00D408EB">
              <w:rPr>
                <w:rFonts w:ascii="Times New Roman" w:hAnsi="Times New Roman" w:cs="Times New Roman"/>
                <w:b/>
                <w:sz w:val="24"/>
                <w:szCs w:val="24"/>
              </w:rPr>
              <w:t>Практические занятия№1</w:t>
            </w:r>
            <w:r>
              <w:rPr>
                <w:rFonts w:ascii="Times New Roman" w:hAnsi="Times New Roman" w:cs="Times New Roman"/>
                <w:b/>
                <w:sz w:val="24"/>
                <w:szCs w:val="24"/>
              </w:rPr>
              <w:t>2</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рассказы (не менее одного по выбору): «Студент», «Ионыч», «Дама с собачкой», «Человек в футляре» и другие. Комедия «Вишневый сад».</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 xml:space="preserve">Малая проза А.П. Чехова. Человек и общество. Психологизм прозы Чехова: лаконичность повествования и скрытый лиризм. </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Пьеса «Вишнёвый сад» (1903). Новаторство Чехова-драматурга: своеобразие конфликта и системы персонажей, акцент на внутренней жизни персонажей, нарушение жанровых рамок. Сколько стоит вишневый сад: историко-культурные сведения. Эволюция драматургии второй половины XIX – начала XX века: от Островского к Чехову. Особенности чеховских диалогов. Речевые и портретные характеристики персонажей</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20"/>
        </w:trPr>
        <w:tc>
          <w:tcPr>
            <w:tcW w:w="12329" w:type="dxa"/>
            <w:gridSpan w:val="2"/>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Раздел 2. Литературная критика второй половины XIX века</w:t>
            </w:r>
            <w:bookmarkStart w:id="12" w:name="_Hlk109219056"/>
            <w:bookmarkEnd w:id="12"/>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b/>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sz w:val="24"/>
                <w:szCs w:val="24"/>
              </w:rPr>
            </w:pPr>
          </w:p>
        </w:tc>
      </w:tr>
      <w:tr w:rsidR="004C19D6" w:rsidRPr="00F45CD5" w:rsidTr="004C19D6">
        <w:trPr>
          <w:trHeight w:val="2770"/>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 2.1.</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Литературная критика второй половины XIX века.</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F45CD5">
              <w:rPr>
                <w:rFonts w:ascii="Times New Roman" w:hAnsi="Times New Roman" w:cs="Times New Roman"/>
                <w:b/>
                <w:sz w:val="24"/>
                <w:szCs w:val="24"/>
              </w:rPr>
              <w:t>Историко-литературное и нравственно-ценностное значение русской литературы в оценке Н.А. Добролюбова / Д.И. Писарева</w:t>
            </w:r>
          </w:p>
        </w:tc>
        <w:tc>
          <w:tcPr>
            <w:tcW w:w="9215" w:type="dxa"/>
            <w:tcBorders>
              <w:top w:val="single" w:sz="4" w:space="0" w:color="000000"/>
              <w:left w:val="single" w:sz="4" w:space="0" w:color="000000"/>
              <w:bottom w:val="single" w:sz="4" w:space="0" w:color="000000"/>
              <w:right w:val="single" w:sz="4" w:space="0" w:color="000000"/>
            </w:tcBorders>
          </w:tcPr>
          <w:p w:rsidR="004C19D6"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p w:rsidR="00D408EB" w:rsidRPr="00F45CD5" w:rsidRDefault="00D408EB" w:rsidP="004C19D6">
            <w:pPr>
              <w:spacing w:after="0" w:line="240" w:lineRule="auto"/>
              <w:jc w:val="both"/>
              <w:rPr>
                <w:rFonts w:ascii="Times New Roman" w:hAnsi="Times New Roman" w:cs="Times New Roman"/>
                <w:b/>
                <w:sz w:val="24"/>
                <w:szCs w:val="24"/>
              </w:rPr>
            </w:pPr>
            <w:r w:rsidRPr="00D408EB">
              <w:rPr>
                <w:rFonts w:ascii="Times New Roman" w:hAnsi="Times New Roman" w:cs="Times New Roman"/>
                <w:b/>
                <w:sz w:val="24"/>
                <w:szCs w:val="24"/>
              </w:rPr>
              <w:t>Практические занятия№1</w:t>
            </w:r>
            <w:r>
              <w:rPr>
                <w:rFonts w:ascii="Times New Roman" w:hAnsi="Times New Roman" w:cs="Times New Roman"/>
                <w:b/>
                <w:sz w:val="24"/>
                <w:szCs w:val="24"/>
              </w:rPr>
              <w:t>3.</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Статьи Н.А. Добролюбова «Луч света в темном царстве», «Что такое обломовщина?» / Д.И. Писарева «Базаров» и других (</w:t>
            </w:r>
            <w:r w:rsidRPr="00F45CD5">
              <w:rPr>
                <w:rFonts w:ascii="Times New Roman" w:hAnsi="Times New Roman" w:cs="Times New Roman"/>
                <w:i/>
                <w:sz w:val="24"/>
                <w:szCs w:val="24"/>
              </w:rPr>
              <w:t>не менее двух статей по выбору</w:t>
            </w:r>
            <w:r w:rsidRPr="00F45CD5">
              <w:rPr>
                <w:rFonts w:ascii="Times New Roman" w:hAnsi="Times New Roman" w:cs="Times New Roman"/>
                <w:sz w:val="24"/>
                <w:szCs w:val="24"/>
              </w:rPr>
              <w:t xml:space="preserve">). </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Осмысление содержания и ключевых проблем, историко-культурного и нравственно-ценностного взаимовлияния произведений русской классической литературы. Связь литературных произведений второй половины XIX века со временем написания и с современностью. Представления современников о литературном произведении как явлении словесного искусства. Анализ единиц различных языковых уровней и их роли в произведении</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20"/>
        </w:trPr>
        <w:tc>
          <w:tcPr>
            <w:tcW w:w="12329" w:type="dxa"/>
            <w:gridSpan w:val="2"/>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Раздел 3. Литература конца XIX – начала XX вв.</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b/>
                <w:sz w:val="24"/>
                <w:szCs w:val="24"/>
              </w:rPr>
              <w:t>10</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sz w:val="24"/>
                <w:szCs w:val="24"/>
              </w:rPr>
            </w:pPr>
          </w:p>
        </w:tc>
      </w:tr>
      <w:tr w:rsidR="004C19D6" w:rsidRPr="00F45CD5" w:rsidTr="004C19D6">
        <w:trPr>
          <w:trHeight w:val="2770"/>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lastRenderedPageBreak/>
              <w:t xml:space="preserve">Тема 3.1. </w:t>
            </w:r>
          </w:p>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Нравственная сущность любви в произведениях А.И. Куприна</w:t>
            </w:r>
          </w:p>
        </w:tc>
        <w:tc>
          <w:tcPr>
            <w:tcW w:w="9215" w:type="dxa"/>
            <w:tcBorders>
              <w:top w:val="single" w:sz="4" w:space="0" w:color="000000"/>
              <w:left w:val="single" w:sz="4" w:space="0" w:color="000000"/>
              <w:bottom w:val="single" w:sz="4" w:space="0" w:color="000000"/>
              <w:right w:val="single" w:sz="4" w:space="0" w:color="000000"/>
            </w:tcBorders>
          </w:tcPr>
          <w:p w:rsidR="004C19D6"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b/>
                <w:sz w:val="24"/>
                <w:szCs w:val="24"/>
              </w:rPr>
              <w:t>Содержание учебного материала</w:t>
            </w:r>
            <w:r w:rsidRPr="00F45CD5">
              <w:rPr>
                <w:rFonts w:ascii="Times New Roman" w:hAnsi="Times New Roman" w:cs="Times New Roman"/>
                <w:sz w:val="24"/>
                <w:szCs w:val="24"/>
              </w:rPr>
              <w:t xml:space="preserve"> </w:t>
            </w:r>
          </w:p>
          <w:p w:rsidR="00D408EB" w:rsidRPr="00D408EB" w:rsidRDefault="00D408EB" w:rsidP="004C19D6">
            <w:pPr>
              <w:spacing w:after="0" w:line="240" w:lineRule="auto"/>
              <w:jc w:val="both"/>
              <w:rPr>
                <w:rFonts w:ascii="Times New Roman" w:hAnsi="Times New Roman" w:cs="Times New Roman"/>
                <w:b/>
                <w:sz w:val="24"/>
                <w:szCs w:val="24"/>
              </w:rPr>
            </w:pPr>
            <w:r w:rsidRPr="00D408EB">
              <w:rPr>
                <w:rFonts w:ascii="Times New Roman" w:hAnsi="Times New Roman" w:cs="Times New Roman"/>
                <w:b/>
                <w:sz w:val="24"/>
                <w:szCs w:val="24"/>
              </w:rPr>
              <w:t>Практические занятия№14.</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рассказы и повести (одно произведение по выбору): «Гранатовый браслет», «Олеся»</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 xml:space="preserve">Своеобразие сюжета. Герои о сущности любви. </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Повесть «Гранатовый браслет»: Трагическая история любви Желткова. Развитие темы «маленького человека» в рассказе. Смысл финала. Символический смысл заглавия, роль эпиграфа. Авторская позиция. Традиции русской классической литературы в прозе Куприна. «Гранатовый браслет» в кино (А. Роом, 1964) / Повесть «Олеся»: тема «естественного человека» в повести. Мечты Олеси и реальная жизнь ее окружения. Трагизм любви героини. Осуждение пороков общества</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1390"/>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 xml:space="preserve">Тема 3.2. </w:t>
            </w:r>
          </w:p>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Решение нравственно-философских вопросов в произведениях Л.Н. Андреева</w:t>
            </w:r>
          </w:p>
        </w:tc>
        <w:tc>
          <w:tcPr>
            <w:tcW w:w="9215"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рассказы и повести (одно произведение по выбору): «Иуда Искариот», «Большой шлем» и другие</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 xml:space="preserve"> Основные этапы жизни и творчества Л.Н. Андреева. На перепутьях реализма и модернизма. Проблематика произведения. Трагическое мироощущение автора</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1942"/>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 3.3.</w:t>
            </w:r>
          </w:p>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 xml:space="preserve">Романические произведения М.А. Горького. </w:t>
            </w:r>
          </w:p>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Авторская позиция в социальной пьесе «На дне»</w:t>
            </w:r>
          </w:p>
        </w:tc>
        <w:tc>
          <w:tcPr>
            <w:tcW w:w="9215" w:type="dxa"/>
            <w:tcBorders>
              <w:top w:val="single" w:sz="4" w:space="0" w:color="000000"/>
              <w:left w:val="single" w:sz="4" w:space="0" w:color="000000"/>
              <w:bottom w:val="single" w:sz="4" w:space="0" w:color="000000"/>
              <w:right w:val="single" w:sz="4" w:space="0" w:color="000000"/>
            </w:tcBorders>
          </w:tcPr>
          <w:p w:rsidR="004C19D6"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p w:rsidR="00D408EB" w:rsidRPr="00F45CD5" w:rsidRDefault="00D408EB" w:rsidP="004C19D6">
            <w:pPr>
              <w:spacing w:after="0" w:line="240" w:lineRule="auto"/>
              <w:jc w:val="both"/>
              <w:rPr>
                <w:rFonts w:ascii="Times New Roman" w:hAnsi="Times New Roman" w:cs="Times New Roman"/>
                <w:b/>
                <w:sz w:val="24"/>
                <w:szCs w:val="24"/>
              </w:rPr>
            </w:pPr>
            <w:r w:rsidRPr="00D408EB">
              <w:rPr>
                <w:rFonts w:ascii="Times New Roman" w:hAnsi="Times New Roman" w:cs="Times New Roman"/>
                <w:b/>
                <w:sz w:val="24"/>
                <w:szCs w:val="24"/>
              </w:rPr>
              <w:t>Практические занятия№1</w:t>
            </w:r>
            <w:r>
              <w:rPr>
                <w:rFonts w:ascii="Times New Roman" w:hAnsi="Times New Roman" w:cs="Times New Roman"/>
                <w:b/>
                <w:sz w:val="24"/>
                <w:szCs w:val="24"/>
              </w:rPr>
              <w:t>5.</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рассказы (один по выбору): «Старуха Изергиль», «Макар Чудра», «Коновалов» и другие. Пьеса «На дне»</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Рассказ-триптих «Старуха Изергиль». Романтизм ранних рассказов Горького. Проблема героя. Особенности композиции рассказа. Независимость и обреченность Изергиль. Индивидуализм Ларры. Подвиг Данко. Величие и бессмысленность его жертвы. Смысл противопоставления героев</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t>2</w:t>
            </w:r>
          </w:p>
        </w:tc>
        <w:tc>
          <w:tcPr>
            <w:tcW w:w="1701" w:type="dxa"/>
            <w:vMerge w:val="restart"/>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476"/>
        </w:trPr>
        <w:tc>
          <w:tcPr>
            <w:tcW w:w="3114" w:type="dxa"/>
            <w:vMerge w:val="restart"/>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 3.4.</w:t>
            </w:r>
          </w:p>
          <w:p w:rsidR="004C19D6" w:rsidRPr="00F45CD5" w:rsidRDefault="004C19D6" w:rsidP="004C19D6">
            <w:pPr>
              <w:rPr>
                <w:rFonts w:ascii="Times New Roman" w:hAnsi="Times New Roman" w:cs="Times New Roman"/>
                <w:sz w:val="24"/>
                <w:szCs w:val="24"/>
              </w:rPr>
            </w:pPr>
            <w:r w:rsidRPr="00F45CD5">
              <w:rPr>
                <w:rFonts w:ascii="Times New Roman" w:hAnsi="Times New Roman" w:cs="Times New Roman"/>
                <w:b/>
                <w:sz w:val="24"/>
                <w:szCs w:val="24"/>
              </w:rPr>
              <w:t>Авторская позиция в социальной пьесе «На дне»</w:t>
            </w:r>
          </w:p>
        </w:tc>
        <w:tc>
          <w:tcPr>
            <w:tcW w:w="9215" w:type="dxa"/>
            <w:vMerge w:val="restart"/>
            <w:tcBorders>
              <w:top w:val="single" w:sz="4" w:space="0" w:color="000000"/>
              <w:left w:val="single" w:sz="4" w:space="0" w:color="000000"/>
              <w:bottom w:val="single" w:sz="4" w:space="0" w:color="000000"/>
              <w:right w:val="single" w:sz="4" w:space="0" w:color="000000"/>
            </w:tcBorders>
          </w:tcPr>
          <w:p w:rsidR="00D408EB" w:rsidRPr="00D408EB" w:rsidRDefault="00D408EB" w:rsidP="004C19D6">
            <w:pPr>
              <w:spacing w:after="0" w:line="240" w:lineRule="auto"/>
              <w:jc w:val="both"/>
              <w:rPr>
                <w:rFonts w:ascii="Times New Roman" w:hAnsi="Times New Roman" w:cs="Times New Roman"/>
                <w:b/>
                <w:sz w:val="24"/>
                <w:szCs w:val="24"/>
              </w:rPr>
            </w:pPr>
            <w:r w:rsidRPr="00D408EB">
              <w:rPr>
                <w:rFonts w:ascii="Times New Roman" w:hAnsi="Times New Roman" w:cs="Times New Roman"/>
                <w:b/>
                <w:sz w:val="24"/>
                <w:szCs w:val="24"/>
              </w:rPr>
              <w:t>Практические занятия№16</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«На дне» как социально-философская драма. Смысл названия пьесы. Система и конфликт персонажей. Обреченность обитателей ночлежки. Старик Лука и его жизненная философия. Спор о назначении человека. «Три правды» в пьесе и их трагическая конфронтация. Роль авторских ремарок, песен, цитат. Неоднозначность авторской позиции. М. Горький и Художественный театр. Сценическая история пьесы «На дне»</w:t>
            </w:r>
          </w:p>
        </w:tc>
        <w:tc>
          <w:tcPr>
            <w:tcW w:w="992" w:type="dxa"/>
            <w:vMerge w:val="restart"/>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F45CD5">
              <w:rPr>
                <w:rFonts w:ascii="Times New Roman" w:hAnsi="Times New Roman" w:cs="Times New Roman"/>
                <w:i/>
                <w:sz w:val="24"/>
                <w:szCs w:val="24"/>
              </w:rPr>
              <w:t>2</w:t>
            </w:r>
          </w:p>
        </w:tc>
        <w:tc>
          <w:tcPr>
            <w:tcW w:w="1701" w:type="dxa"/>
            <w:vMerge/>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rPr>
                <w:rFonts w:ascii="Times New Roman" w:hAnsi="Times New Roman" w:cs="Times New Roman"/>
                <w:sz w:val="24"/>
                <w:szCs w:val="24"/>
              </w:rPr>
            </w:pPr>
          </w:p>
        </w:tc>
      </w:tr>
      <w:tr w:rsidR="004C19D6" w:rsidRPr="00F45CD5" w:rsidTr="004C19D6">
        <w:trPr>
          <w:trHeight w:val="1628"/>
        </w:trPr>
        <w:tc>
          <w:tcPr>
            <w:tcW w:w="3114" w:type="dxa"/>
            <w:vMerge/>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rPr>
                <w:rFonts w:ascii="Times New Roman" w:hAnsi="Times New Roman" w:cs="Times New Roman"/>
                <w:sz w:val="24"/>
                <w:szCs w:val="24"/>
              </w:rPr>
            </w:pPr>
          </w:p>
        </w:tc>
        <w:tc>
          <w:tcPr>
            <w:tcW w:w="9215" w:type="dxa"/>
            <w:vMerge/>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jc w:val="both"/>
              <w:rPr>
                <w:rFonts w:ascii="Times New Roman" w:hAnsi="Times New Roman" w:cs="Times New Roman"/>
                <w:sz w:val="24"/>
                <w:szCs w:val="24"/>
              </w:rPr>
            </w:pPr>
          </w:p>
        </w:tc>
        <w:tc>
          <w:tcPr>
            <w:tcW w:w="992" w:type="dxa"/>
            <w:vMerge/>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sz w:val="24"/>
                <w:szCs w:val="24"/>
              </w:rPr>
            </w:pPr>
          </w:p>
        </w:tc>
      </w:tr>
      <w:tr w:rsidR="004C19D6" w:rsidRPr="00F45CD5" w:rsidTr="004C19D6">
        <w:trPr>
          <w:trHeight w:val="3046"/>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lastRenderedPageBreak/>
              <w:t>Тема 3.5. Стихотворения поэтов Серебряного века. Тематика и идейно-художественное своеобразие лирики</w:t>
            </w:r>
          </w:p>
        </w:tc>
        <w:tc>
          <w:tcPr>
            <w:tcW w:w="9215"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стихотворения поэтов Серебряного века (не менее двух стихотворений одного поэта по выбору) Например, стихотворения К.Д. Бальмонта, М.А. Волошина, Н.С. Гумилева и других</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Работа с инфоресурсами: подготовка презентации / постера, коллажа / видеоролика или другом формате (по выбору) по темам: «Серебряный век русской литературы»; «Эстетические программы модернистских объединений»; «Художественный мир поэта»; «Основные темы и мотивы лирики поэта» и другие. Чтение и исполнение поэтических произведений, сопоставление различных методов создания художественного образа, стилизация</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i/>
                <w:sz w:val="24"/>
                <w:szCs w:val="24"/>
              </w:rPr>
              <w:t>Выразительное чтение стихотворения наизусть (одно стихотворение по выбору)</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20"/>
        </w:trPr>
        <w:tc>
          <w:tcPr>
            <w:tcW w:w="12329" w:type="dxa"/>
            <w:gridSpan w:val="2"/>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Раздел 4. Литература XX века</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b/>
                <w:sz w:val="24"/>
                <w:szCs w:val="24"/>
              </w:rPr>
              <w:t>44</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sz w:val="24"/>
                <w:szCs w:val="24"/>
              </w:rPr>
            </w:pPr>
          </w:p>
        </w:tc>
      </w:tr>
      <w:tr w:rsidR="004C19D6" w:rsidRPr="00F45CD5" w:rsidTr="004C19D6">
        <w:trPr>
          <w:trHeight w:val="2770"/>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 xml:space="preserve"> Тема 4.1.</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F45CD5">
              <w:rPr>
                <w:rFonts w:ascii="Times New Roman" w:hAnsi="Times New Roman" w:cs="Times New Roman"/>
                <w:b/>
                <w:sz w:val="24"/>
                <w:szCs w:val="24"/>
              </w:rPr>
              <w:t>Тематическое разнообразие и психологизм произведений И.А. Бунина</w:t>
            </w:r>
          </w:p>
        </w:tc>
        <w:tc>
          <w:tcPr>
            <w:tcW w:w="9215" w:type="dxa"/>
            <w:tcBorders>
              <w:top w:val="single" w:sz="4" w:space="0" w:color="000000"/>
              <w:left w:val="single" w:sz="4" w:space="0" w:color="000000"/>
              <w:bottom w:val="single" w:sz="4" w:space="0" w:color="000000"/>
              <w:right w:val="single" w:sz="4" w:space="0" w:color="000000"/>
            </w:tcBorders>
          </w:tcPr>
          <w:p w:rsidR="004C19D6"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p w:rsidR="00D408EB" w:rsidRPr="00F45CD5" w:rsidRDefault="00D408EB" w:rsidP="004C19D6">
            <w:pPr>
              <w:spacing w:after="0" w:line="240" w:lineRule="auto"/>
              <w:jc w:val="both"/>
              <w:rPr>
                <w:rFonts w:ascii="Times New Roman" w:hAnsi="Times New Roman" w:cs="Times New Roman"/>
                <w:b/>
                <w:sz w:val="24"/>
                <w:szCs w:val="24"/>
              </w:rPr>
            </w:pPr>
            <w:r w:rsidRPr="00D408EB">
              <w:rPr>
                <w:rFonts w:ascii="Times New Roman" w:hAnsi="Times New Roman" w:cs="Times New Roman"/>
                <w:b/>
                <w:sz w:val="24"/>
                <w:szCs w:val="24"/>
              </w:rPr>
              <w:t>Практические занятия№1</w:t>
            </w:r>
            <w:r>
              <w:rPr>
                <w:rFonts w:ascii="Times New Roman" w:hAnsi="Times New Roman" w:cs="Times New Roman"/>
                <w:b/>
                <w:sz w:val="24"/>
                <w:szCs w:val="24"/>
              </w:rPr>
              <w:t>7.</w:t>
            </w:r>
          </w:p>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рассказы (два по выбору): «Антоновские яблоки», «Чистый понедельник», «Господин из Сан-Франциско» и другие</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Основные этапы жизни и творчества И.А. Бунина. Тема любви в произведениях И.А. Бунина. Образ Родины. Психологизм бунинской прозы. Пейзаж. Особенности языка: «живопись» словом, детали-символы, сочетание различных пластов лексики.</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Проза И. А. Бунина. Мотив запустения и увядания дворянских гнезд, образ «Руси уходящей». Судьба мира и цивилизации в осмыслении писателя. Тема трагической любви в рассказах Бунина. Традиции русской классической поэзии и психологической прозы в творчестве Бунина. Новаторство поэта</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1932"/>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 4.2.</w:t>
            </w:r>
          </w:p>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Тематика и основные мотивы лирики А.А. Блока.</w:t>
            </w:r>
          </w:p>
          <w:p w:rsidR="004C19D6" w:rsidRPr="00F45CD5" w:rsidRDefault="004C19D6" w:rsidP="004C19D6">
            <w:pPr>
              <w:spacing w:after="0" w:line="240" w:lineRule="auto"/>
              <w:rPr>
                <w:rFonts w:ascii="Times New Roman" w:hAnsi="Times New Roman" w:cs="Times New Roman"/>
                <w:b/>
                <w:sz w:val="24"/>
                <w:szCs w:val="24"/>
              </w:rPr>
            </w:pPr>
          </w:p>
        </w:tc>
        <w:tc>
          <w:tcPr>
            <w:tcW w:w="9215" w:type="dxa"/>
            <w:tcBorders>
              <w:top w:val="single" w:sz="4" w:space="0" w:color="000000"/>
              <w:left w:val="single" w:sz="4" w:space="0" w:color="000000"/>
              <w:bottom w:val="single" w:sz="4" w:space="0" w:color="000000"/>
              <w:right w:val="single" w:sz="4" w:space="0" w:color="000000"/>
            </w:tcBorders>
          </w:tcPr>
          <w:p w:rsidR="004C19D6"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p w:rsidR="004560B7" w:rsidRPr="00F45CD5" w:rsidRDefault="004560B7" w:rsidP="004C19D6">
            <w:pPr>
              <w:spacing w:after="0" w:line="240" w:lineRule="auto"/>
              <w:jc w:val="both"/>
              <w:rPr>
                <w:rFonts w:ascii="Times New Roman" w:hAnsi="Times New Roman" w:cs="Times New Roman"/>
                <w:b/>
                <w:sz w:val="24"/>
                <w:szCs w:val="24"/>
              </w:rPr>
            </w:pPr>
            <w:r w:rsidRPr="004560B7">
              <w:rPr>
                <w:rFonts w:ascii="Times New Roman" w:hAnsi="Times New Roman" w:cs="Times New Roman"/>
                <w:b/>
                <w:sz w:val="24"/>
                <w:szCs w:val="24"/>
              </w:rPr>
              <w:t>Практические занятия№1</w:t>
            </w:r>
            <w:r>
              <w:rPr>
                <w:rFonts w:ascii="Times New Roman" w:hAnsi="Times New Roman" w:cs="Times New Roman"/>
                <w:b/>
                <w:sz w:val="24"/>
                <w:szCs w:val="24"/>
              </w:rPr>
              <w:t>8.</w:t>
            </w:r>
          </w:p>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стихотворения (не менее двух по выбору): «Незнакомка», «Россия», «Ночь, улица, фонарь, аптека...», «Река раскинулась. Течет, грустит лениво...» (из цикла «На поле Куликовом»), «На железной дороге», «О доблестях, о подвигах, о славе...», «О, весна, без конца и без краю...», «О, я хочу безумно жить...» и другие. </w:t>
            </w:r>
          </w:p>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sz w:val="24"/>
                <w:szCs w:val="24"/>
              </w:rPr>
              <w:t>Поэма «Двенадцать»</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t>2</w:t>
            </w:r>
          </w:p>
        </w:tc>
        <w:tc>
          <w:tcPr>
            <w:tcW w:w="1701" w:type="dxa"/>
            <w:vMerge w:val="restart"/>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2484"/>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lastRenderedPageBreak/>
              <w:t>Тема 4.3.</w:t>
            </w:r>
          </w:p>
          <w:p w:rsidR="004C19D6" w:rsidRPr="00F45CD5" w:rsidRDefault="004C19D6" w:rsidP="004C19D6">
            <w:pPr>
              <w:rPr>
                <w:rFonts w:ascii="Times New Roman" w:hAnsi="Times New Roman" w:cs="Times New Roman"/>
                <w:sz w:val="24"/>
                <w:szCs w:val="24"/>
              </w:rPr>
            </w:pPr>
            <w:r w:rsidRPr="00F45CD5">
              <w:rPr>
                <w:rFonts w:ascii="Times New Roman" w:hAnsi="Times New Roman" w:cs="Times New Roman"/>
                <w:b/>
                <w:sz w:val="24"/>
                <w:szCs w:val="24"/>
              </w:rPr>
              <w:t>Символическое значение поэмы «Двенадцать»</w:t>
            </w:r>
          </w:p>
        </w:tc>
        <w:tc>
          <w:tcPr>
            <w:tcW w:w="9215" w:type="dxa"/>
            <w:tcBorders>
              <w:top w:val="single" w:sz="4" w:space="0" w:color="000000"/>
              <w:left w:val="single" w:sz="4" w:space="0" w:color="000000"/>
              <w:bottom w:val="single" w:sz="4" w:space="0" w:color="000000"/>
              <w:right w:val="single" w:sz="4" w:space="0" w:color="000000"/>
            </w:tcBorders>
          </w:tcPr>
          <w:p w:rsidR="004560B7" w:rsidRPr="004560B7" w:rsidRDefault="004560B7" w:rsidP="004C19D6">
            <w:pPr>
              <w:spacing w:after="0" w:line="240" w:lineRule="auto"/>
              <w:jc w:val="both"/>
              <w:rPr>
                <w:rFonts w:ascii="Times New Roman" w:hAnsi="Times New Roman" w:cs="Times New Roman"/>
                <w:b/>
                <w:sz w:val="24"/>
                <w:szCs w:val="24"/>
              </w:rPr>
            </w:pPr>
            <w:r w:rsidRPr="004560B7">
              <w:rPr>
                <w:rFonts w:ascii="Times New Roman" w:hAnsi="Times New Roman" w:cs="Times New Roman"/>
                <w:b/>
                <w:sz w:val="24"/>
                <w:szCs w:val="24"/>
              </w:rPr>
              <w:t>Практические занятия№19</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Основные этапы жизни и творчества А.А. Блока. Поэт и символизм. Разнообразие мотивов лирики. Образ Прекрасной Дамы в поэзии А.А. Блока. Образ «страшного мира» в лирике А.А. Блока. Тема Родины.</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i/>
                <w:sz w:val="24"/>
                <w:szCs w:val="24"/>
              </w:rPr>
              <w:t>Выразительное чтение одного стихотворения по выбору</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Работа с инфоресурсами: подготовка презентации / постера, коллажа / видеоролика или др. формате (по выбору) по темам: «Поэт и революция»; Поэма «Двенадцать»: история создания, многоплановость, сложность художественного мира поэмы»; «Герои поэмы «Двенадцать», сюжет, композиция, многозначность финала»; «Художественное своеобразие языка поэмы»</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F45CD5">
              <w:rPr>
                <w:rFonts w:ascii="Times New Roman" w:hAnsi="Times New Roman" w:cs="Times New Roman"/>
                <w:i/>
                <w:sz w:val="24"/>
                <w:szCs w:val="24"/>
              </w:rPr>
              <w:t>2</w:t>
            </w:r>
          </w:p>
        </w:tc>
        <w:tc>
          <w:tcPr>
            <w:tcW w:w="1701" w:type="dxa"/>
            <w:vMerge/>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rPr>
                <w:rFonts w:ascii="Times New Roman" w:hAnsi="Times New Roman" w:cs="Times New Roman"/>
                <w:sz w:val="24"/>
                <w:szCs w:val="24"/>
              </w:rPr>
            </w:pPr>
          </w:p>
        </w:tc>
      </w:tr>
      <w:tr w:rsidR="004C19D6" w:rsidRPr="00F45CD5" w:rsidTr="004C19D6">
        <w:trPr>
          <w:trHeight w:val="4466"/>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lastRenderedPageBreak/>
              <w:t>Тема 4.4.</w:t>
            </w:r>
          </w:p>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Тематика и основные мотивы лирики В.В. Маяковского.</w:t>
            </w:r>
          </w:p>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Поэтическое новаторство в поэме «Облако в штанах»</w:t>
            </w:r>
          </w:p>
        </w:tc>
        <w:tc>
          <w:tcPr>
            <w:tcW w:w="9215" w:type="dxa"/>
            <w:tcBorders>
              <w:top w:val="single" w:sz="4" w:space="0" w:color="000000"/>
              <w:left w:val="single" w:sz="4" w:space="0" w:color="000000"/>
              <w:bottom w:val="single" w:sz="4" w:space="0" w:color="000000"/>
              <w:right w:val="single" w:sz="4" w:space="0" w:color="000000"/>
            </w:tcBorders>
          </w:tcPr>
          <w:p w:rsidR="004C19D6"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p w:rsidR="004560B7" w:rsidRPr="00F45CD5" w:rsidRDefault="004560B7" w:rsidP="004C19D6">
            <w:pPr>
              <w:spacing w:after="0" w:line="240" w:lineRule="auto"/>
              <w:jc w:val="both"/>
              <w:rPr>
                <w:rFonts w:ascii="Times New Roman" w:hAnsi="Times New Roman" w:cs="Times New Roman"/>
                <w:b/>
                <w:sz w:val="24"/>
                <w:szCs w:val="24"/>
              </w:rPr>
            </w:pPr>
            <w:r w:rsidRPr="004560B7">
              <w:rPr>
                <w:rFonts w:ascii="Times New Roman" w:hAnsi="Times New Roman" w:cs="Times New Roman"/>
                <w:b/>
                <w:sz w:val="24"/>
                <w:szCs w:val="24"/>
              </w:rPr>
              <w:t>Практические занятия№</w:t>
            </w:r>
            <w:r>
              <w:rPr>
                <w:rFonts w:ascii="Times New Roman" w:hAnsi="Times New Roman" w:cs="Times New Roman"/>
                <w:b/>
                <w:sz w:val="24"/>
                <w:szCs w:val="24"/>
              </w:rPr>
              <w:t>20.</w:t>
            </w:r>
          </w:p>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стихотворения (не менее двух по выбору): «А вы могли бы?», «Нате!», «Послушайте!», «Лиличка!», «Юбилейное», «Прозаседавшиеся», «Письмо Татьяне Яковлевой» и другие.</w:t>
            </w:r>
          </w:p>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sz w:val="24"/>
                <w:szCs w:val="24"/>
              </w:rPr>
              <w:t xml:space="preserve"> </w:t>
            </w:r>
            <w:r w:rsidRPr="00F45CD5">
              <w:rPr>
                <w:rStyle w:val="12"/>
                <w:rFonts w:ascii="Times New Roman" w:hAnsi="Times New Roman" w:cs="Times New Roman"/>
                <w:sz w:val="24"/>
                <w:szCs w:val="24"/>
              </w:rPr>
              <w:t>Поэма</w:t>
            </w:r>
            <w:r w:rsidRPr="00F45CD5">
              <w:rPr>
                <w:rFonts w:ascii="Times New Roman" w:hAnsi="Times New Roman" w:cs="Times New Roman"/>
                <w:sz w:val="24"/>
                <w:szCs w:val="24"/>
              </w:rPr>
              <w:t xml:space="preserve"> «Облако в штанах»</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Новаторство поэтики Маяковского. Лирический герой ранних произведений поэта. Поэт и революция. Сатира в стихотворениях Маяковского. Поэтическое новаторство Маяковского (ритмика, рифма, строфика и графика стиха, неологизмы, гиперболичность). Своеобразие жанров и стилей лирики поэта. Стихи поэта в современной массовой культуре</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Поэма «Облако в штанах». Образ лирического героя-бунтаря и его возлюбленной. Новаторское открытие Маяковского в жанре поэмы: усиление лирического начала (превращение поэмы в лирический монолог). Работа с инфоресурсами: сообщения на тему «Художественный мир поэмы»; «Особенности рифмовки»</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F45CD5">
              <w:rPr>
                <w:rFonts w:ascii="Times New Roman" w:hAnsi="Times New Roman" w:cs="Times New Roman"/>
                <w:i/>
                <w:sz w:val="24"/>
                <w:szCs w:val="24"/>
              </w:rPr>
              <w:t>2</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 xml:space="preserve">Тема 4.5. </w:t>
            </w:r>
          </w:p>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lastRenderedPageBreak/>
              <w:t>Тематика и основные мотивы лирики С.А. Есенина. Образ Родины и деревни в стихотворениях</w:t>
            </w:r>
          </w:p>
        </w:tc>
        <w:tc>
          <w:tcPr>
            <w:tcW w:w="9215"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lastRenderedPageBreak/>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1701" w:type="dxa"/>
            <w:vMerge w:val="restart"/>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2760"/>
        </w:trPr>
        <w:tc>
          <w:tcPr>
            <w:tcW w:w="3114" w:type="dxa"/>
            <w:vMerge/>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rPr>
                <w:rFonts w:ascii="Times New Roman" w:hAnsi="Times New Roman" w:cs="Times New Roman"/>
                <w:sz w:val="24"/>
                <w:szCs w:val="24"/>
              </w:rPr>
            </w:pPr>
          </w:p>
        </w:tc>
        <w:tc>
          <w:tcPr>
            <w:tcW w:w="9215" w:type="dxa"/>
            <w:tcBorders>
              <w:top w:val="single" w:sz="4" w:space="0" w:color="000000"/>
              <w:left w:val="single" w:sz="4" w:space="0" w:color="000000"/>
              <w:bottom w:val="single" w:sz="4" w:space="0" w:color="000000"/>
              <w:right w:val="single" w:sz="4" w:space="0" w:color="000000"/>
            </w:tcBorders>
          </w:tcPr>
          <w:p w:rsidR="004560B7" w:rsidRPr="004560B7" w:rsidRDefault="004560B7" w:rsidP="004C19D6">
            <w:pPr>
              <w:spacing w:after="0" w:line="240" w:lineRule="auto"/>
              <w:rPr>
                <w:rFonts w:ascii="Times New Roman" w:hAnsi="Times New Roman" w:cs="Times New Roman"/>
                <w:b/>
                <w:sz w:val="24"/>
                <w:szCs w:val="24"/>
              </w:rPr>
            </w:pPr>
            <w:r w:rsidRPr="004560B7">
              <w:rPr>
                <w:rFonts w:ascii="Times New Roman" w:hAnsi="Times New Roman" w:cs="Times New Roman"/>
                <w:b/>
                <w:sz w:val="24"/>
                <w:szCs w:val="24"/>
              </w:rPr>
              <w:t>Практические занятия№2</w:t>
            </w:r>
            <w:r>
              <w:rPr>
                <w:rFonts w:ascii="Times New Roman" w:hAnsi="Times New Roman" w:cs="Times New Roman"/>
                <w:b/>
                <w:sz w:val="24"/>
                <w:szCs w:val="24"/>
              </w:rPr>
              <w:t>1.</w:t>
            </w:r>
          </w:p>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стихотворения (не менее двух по выбору):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другие</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 xml:space="preserve">Работа с инфоресурсами, подготовка сообщения по темам: «Особенности лирики поэта и многообразие тематики стихотворений: чувство Родины/ образ родной деревни/ особая связь природы и человека/ любовная тема»; «Исповедальность лирики: отражение потерь и обретений на дороге жизни»; «Самобытность поэзии Есенина (народно-песенная основа, музыкальность)»; «Есенин на сцене, в кино и музыке». </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i/>
                <w:sz w:val="24"/>
                <w:szCs w:val="24"/>
              </w:rPr>
              <w:t>Выразительное чтение не менее одного стихотворения наизусть по выбору</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F45CD5">
              <w:rPr>
                <w:rFonts w:ascii="Times New Roman" w:hAnsi="Times New Roman" w:cs="Times New Roman"/>
                <w:i/>
                <w:sz w:val="24"/>
                <w:szCs w:val="24"/>
              </w:rPr>
              <w:t>2</w:t>
            </w:r>
          </w:p>
        </w:tc>
        <w:tc>
          <w:tcPr>
            <w:tcW w:w="1701" w:type="dxa"/>
            <w:vMerge/>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rPr>
                <w:rFonts w:ascii="Times New Roman" w:hAnsi="Times New Roman" w:cs="Times New Roman"/>
                <w:sz w:val="24"/>
                <w:szCs w:val="24"/>
              </w:rPr>
            </w:pPr>
          </w:p>
        </w:tc>
      </w:tr>
      <w:tr w:rsidR="004C19D6" w:rsidRPr="00F45CD5" w:rsidTr="004C19D6">
        <w:trPr>
          <w:trHeight w:val="3874"/>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lastRenderedPageBreak/>
              <w:t>Тема 4.6.</w:t>
            </w:r>
          </w:p>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Своеобразие поэзии первой половины ХХ века: О.Э. Мандельштам, М.И. Цветаева. Тематика и основные мотивы лирики</w:t>
            </w:r>
          </w:p>
        </w:tc>
        <w:tc>
          <w:tcPr>
            <w:tcW w:w="9215" w:type="dxa"/>
            <w:tcBorders>
              <w:top w:val="single" w:sz="4" w:space="0" w:color="000000"/>
              <w:left w:val="single" w:sz="4" w:space="0" w:color="000000"/>
              <w:bottom w:val="single" w:sz="4" w:space="0" w:color="000000"/>
              <w:right w:val="single" w:sz="4" w:space="0" w:color="000000"/>
            </w:tcBorders>
          </w:tcPr>
          <w:p w:rsidR="004C19D6"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p w:rsidR="004560B7" w:rsidRPr="00F45CD5" w:rsidRDefault="004560B7" w:rsidP="004C19D6">
            <w:pPr>
              <w:spacing w:after="0" w:line="240" w:lineRule="auto"/>
              <w:jc w:val="both"/>
              <w:rPr>
                <w:rFonts w:ascii="Times New Roman" w:hAnsi="Times New Roman" w:cs="Times New Roman"/>
                <w:b/>
                <w:sz w:val="24"/>
                <w:szCs w:val="24"/>
              </w:rPr>
            </w:pPr>
            <w:r w:rsidRPr="004560B7">
              <w:rPr>
                <w:rFonts w:ascii="Times New Roman" w:hAnsi="Times New Roman" w:cs="Times New Roman"/>
                <w:b/>
                <w:sz w:val="24"/>
                <w:szCs w:val="24"/>
              </w:rPr>
              <w:t>Практические занятия№2</w:t>
            </w:r>
            <w:r>
              <w:rPr>
                <w:rFonts w:ascii="Times New Roman" w:hAnsi="Times New Roman" w:cs="Times New Roman"/>
                <w:b/>
                <w:sz w:val="24"/>
                <w:szCs w:val="24"/>
              </w:rPr>
              <w:t>2.</w:t>
            </w:r>
          </w:p>
          <w:p w:rsidR="004C19D6" w:rsidRPr="00F45CD5" w:rsidRDefault="004C19D6" w:rsidP="004C19D6">
            <w:pPr>
              <w:spacing w:after="0" w:line="240" w:lineRule="auto"/>
              <w:rPr>
                <w:rFonts w:ascii="Times New Roman" w:hAnsi="Times New Roman" w:cs="Times New Roman"/>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О.Э. Мандельштам. Стихотворения (не менее двух по выбору): «Бессонница. Гомер. Тугие паруса…», «За гремучую доблесть грядущих веков…», «Ленинград», «Мы живём, под собою, не чуя страны…» и др. </w:t>
            </w:r>
          </w:p>
          <w:p w:rsidR="004C19D6" w:rsidRPr="00F45CD5" w:rsidRDefault="004C19D6" w:rsidP="004C19D6">
            <w:pPr>
              <w:spacing w:after="0" w:line="240" w:lineRule="auto"/>
              <w:rPr>
                <w:rFonts w:ascii="Times New Roman" w:hAnsi="Times New Roman" w:cs="Times New Roman"/>
                <w:sz w:val="24"/>
                <w:szCs w:val="24"/>
              </w:rPr>
            </w:pPr>
            <w:r w:rsidRPr="00F45CD5">
              <w:rPr>
                <w:rFonts w:ascii="Times New Roman" w:hAnsi="Times New Roman" w:cs="Times New Roman"/>
                <w:sz w:val="24"/>
                <w:szCs w:val="24"/>
              </w:rPr>
              <w:t>М. И. Цветаева. Стихотворения (не менее двух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другие</w:t>
            </w:r>
          </w:p>
          <w:p w:rsidR="004C19D6" w:rsidRPr="00F45CD5" w:rsidRDefault="004C19D6" w:rsidP="004C19D6">
            <w:pPr>
              <w:spacing w:after="0" w:line="240" w:lineRule="auto"/>
              <w:jc w:val="both"/>
              <w:rPr>
                <w:rFonts w:ascii="Times New Roman" w:hAnsi="Times New Roman" w:cs="Times New Roman"/>
                <w:i/>
                <w:sz w:val="24"/>
                <w:szCs w:val="24"/>
              </w:rPr>
            </w:pPr>
            <w:r w:rsidRPr="00F45CD5">
              <w:rPr>
                <w:rFonts w:ascii="Times New Roman" w:hAnsi="Times New Roman" w:cs="Times New Roman"/>
                <w:sz w:val="24"/>
                <w:szCs w:val="24"/>
              </w:rPr>
              <w:t>Работа с инфоресурсами - сообщения по темам: «Страницы жизни и творчества О.Э. Мандельштама»; «Основные мотивы лирики поэта, философичность его поэзии». Групповая работа по теме «Многообразие тематики и проблематики в лирике М.И. Цветаевой: письменный анализ стихотворения»</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i/>
                <w:sz w:val="24"/>
                <w:szCs w:val="24"/>
              </w:rPr>
              <w:t>Выразительное чтение не менее одного стихотворения наизусть по выбору</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 4.7.</w:t>
            </w:r>
          </w:p>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lastRenderedPageBreak/>
              <w:t>Художественное творчество А.А. Ахматовой.</w:t>
            </w:r>
          </w:p>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 Родины и судьбы в поэме «Реквием»</w:t>
            </w:r>
          </w:p>
        </w:tc>
        <w:tc>
          <w:tcPr>
            <w:tcW w:w="9215" w:type="dxa"/>
            <w:tcBorders>
              <w:top w:val="single" w:sz="4" w:space="0" w:color="000000"/>
              <w:left w:val="single" w:sz="4" w:space="0" w:color="000000"/>
              <w:bottom w:val="single" w:sz="4" w:space="0" w:color="000000"/>
              <w:right w:val="single" w:sz="4" w:space="0" w:color="000000"/>
            </w:tcBorders>
          </w:tcPr>
          <w:p w:rsidR="004C19D6"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lastRenderedPageBreak/>
              <w:t>Содержание учебного материала</w:t>
            </w:r>
          </w:p>
          <w:p w:rsidR="004560B7" w:rsidRPr="00F45CD5" w:rsidRDefault="004560B7" w:rsidP="004C19D6">
            <w:pPr>
              <w:spacing w:after="0" w:line="240" w:lineRule="auto"/>
              <w:jc w:val="both"/>
              <w:rPr>
                <w:rFonts w:ascii="Times New Roman" w:hAnsi="Times New Roman" w:cs="Times New Roman"/>
                <w:b/>
                <w:sz w:val="24"/>
                <w:szCs w:val="24"/>
              </w:rPr>
            </w:pPr>
            <w:r w:rsidRPr="004560B7">
              <w:rPr>
                <w:rFonts w:ascii="Times New Roman" w:hAnsi="Times New Roman" w:cs="Times New Roman"/>
                <w:b/>
                <w:sz w:val="24"/>
                <w:szCs w:val="24"/>
              </w:rPr>
              <w:t>Практические занятия№2</w:t>
            </w:r>
            <w:r>
              <w:rPr>
                <w:rFonts w:ascii="Times New Roman" w:hAnsi="Times New Roman" w:cs="Times New Roman"/>
                <w:b/>
                <w:sz w:val="24"/>
                <w:szCs w:val="24"/>
              </w:rPr>
              <w:t>3.</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1701" w:type="dxa"/>
            <w:vMerge w:val="restart"/>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sz w:val="24"/>
                <w:szCs w:val="24"/>
              </w:rPr>
            </w:pPr>
            <w:r w:rsidRPr="00F45CD5">
              <w:rPr>
                <w:rFonts w:ascii="Times New Roman" w:hAnsi="Times New Roman" w:cs="Times New Roman"/>
                <w:sz w:val="24"/>
                <w:szCs w:val="24"/>
              </w:rPr>
              <w:t xml:space="preserve">ОК 01, ОК 02, ОК 03, ОК 04, </w:t>
            </w:r>
            <w:r w:rsidRPr="00F45CD5">
              <w:rPr>
                <w:rFonts w:ascii="Times New Roman" w:hAnsi="Times New Roman" w:cs="Times New Roman"/>
                <w:sz w:val="24"/>
                <w:szCs w:val="24"/>
              </w:rPr>
              <w:lastRenderedPageBreak/>
              <w:t>ОК 05, ОК 06, ОК 09</w:t>
            </w:r>
          </w:p>
        </w:tc>
      </w:tr>
      <w:tr w:rsidR="004C19D6" w:rsidRPr="00F45CD5" w:rsidTr="004C19D6">
        <w:trPr>
          <w:trHeight w:val="4456"/>
        </w:trPr>
        <w:tc>
          <w:tcPr>
            <w:tcW w:w="3114" w:type="dxa"/>
            <w:vMerge/>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rPr>
                <w:rFonts w:ascii="Times New Roman" w:hAnsi="Times New Roman" w:cs="Times New Roman"/>
                <w:sz w:val="24"/>
                <w:szCs w:val="24"/>
              </w:rPr>
            </w:pPr>
          </w:p>
        </w:tc>
        <w:tc>
          <w:tcPr>
            <w:tcW w:w="9215"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стихотворения (не менее двух по выбору): «Песня последней встречи», «Сжала руки под темной вуалью...», «Смуглый отрок бродил по аллеям...», «Мне голос был. Он звал утешно...», «Не с теми я, кто бросил землю...», «Мужество», «Приморский сонет», «Родная земля» и другие. </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Поэма «Реквием»</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Анализ художественного текста по вопросам: «Многообразие тематики лирики» / «Любовь как всепоглощающее чувство в лирике поэта».</w:t>
            </w:r>
          </w:p>
          <w:p w:rsidR="004C19D6" w:rsidRPr="00F45CD5" w:rsidRDefault="004C19D6" w:rsidP="004C19D6">
            <w:pPr>
              <w:spacing w:after="0" w:line="240" w:lineRule="auto"/>
              <w:jc w:val="both"/>
              <w:rPr>
                <w:rFonts w:ascii="Times New Roman" w:hAnsi="Times New Roman" w:cs="Times New Roman"/>
                <w:b/>
                <w:i/>
                <w:sz w:val="24"/>
                <w:szCs w:val="24"/>
              </w:rPr>
            </w:pPr>
            <w:r w:rsidRPr="00F45CD5">
              <w:rPr>
                <w:rFonts w:ascii="Times New Roman" w:hAnsi="Times New Roman" w:cs="Times New Roman"/>
                <w:i/>
                <w:sz w:val="24"/>
                <w:szCs w:val="24"/>
              </w:rPr>
              <w:t>Выразительное чтение художественного текста наизусть</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Поэма «Реквием». Гражданский пафос, тема Родины и судьбы в творчестве поэта. Трагедия народа и поэта. Смысл названия. Широта эпического обобщения в поэме «Реквием». Художественное своеобразие произведения. Работа с инфоресурсами: подготовка презентации / постера, коллажа / видеоролика или др. формате (по выбору) по темам «Аллюзии и реминисценции в поэме «Реквием» / «Жизнь и творчество А. Ахматовой в кино и музыке»</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F45CD5">
              <w:rPr>
                <w:rFonts w:ascii="Times New Roman" w:hAnsi="Times New Roman" w:cs="Times New Roman"/>
                <w:i/>
                <w:sz w:val="24"/>
                <w:szCs w:val="24"/>
              </w:rPr>
              <w:t>2</w:t>
            </w:r>
          </w:p>
        </w:tc>
        <w:tc>
          <w:tcPr>
            <w:tcW w:w="1701" w:type="dxa"/>
            <w:vMerge/>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rPr>
                <w:rFonts w:ascii="Times New Roman" w:hAnsi="Times New Roman" w:cs="Times New Roman"/>
                <w:sz w:val="24"/>
                <w:szCs w:val="24"/>
              </w:rPr>
            </w:pPr>
          </w:p>
        </w:tc>
      </w:tr>
      <w:tr w:rsidR="004C19D6" w:rsidRPr="00F45CD5" w:rsidTr="004C19D6">
        <w:trPr>
          <w:trHeight w:val="1390"/>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lastRenderedPageBreak/>
              <w:t>Тема 4.8.</w:t>
            </w:r>
          </w:p>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Идейно-художественное своеобразие романа Н.А. Островского «Как закалялась сталь»</w:t>
            </w:r>
          </w:p>
        </w:tc>
        <w:tc>
          <w:tcPr>
            <w:tcW w:w="9215" w:type="dxa"/>
            <w:tcBorders>
              <w:top w:val="single" w:sz="4" w:space="0" w:color="000000"/>
              <w:left w:val="single" w:sz="4" w:space="0" w:color="000000"/>
              <w:bottom w:val="single" w:sz="4" w:space="0" w:color="000000"/>
              <w:right w:val="single" w:sz="4" w:space="0" w:color="000000"/>
            </w:tcBorders>
          </w:tcPr>
          <w:p w:rsidR="004C19D6"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p w:rsidR="004560B7" w:rsidRPr="00F45CD5" w:rsidRDefault="004560B7" w:rsidP="004C19D6">
            <w:pPr>
              <w:spacing w:after="0" w:line="240" w:lineRule="auto"/>
              <w:jc w:val="both"/>
              <w:rPr>
                <w:rFonts w:ascii="Times New Roman" w:hAnsi="Times New Roman" w:cs="Times New Roman"/>
                <w:b/>
                <w:sz w:val="24"/>
                <w:szCs w:val="24"/>
              </w:rPr>
            </w:pPr>
            <w:r w:rsidRPr="004560B7">
              <w:rPr>
                <w:rFonts w:ascii="Times New Roman" w:hAnsi="Times New Roman" w:cs="Times New Roman"/>
                <w:b/>
                <w:sz w:val="24"/>
                <w:szCs w:val="24"/>
              </w:rPr>
              <w:t>Практические занятия№20</w:t>
            </w:r>
            <w:r>
              <w:rPr>
                <w:rFonts w:ascii="Times New Roman" w:hAnsi="Times New Roman" w:cs="Times New Roman"/>
                <w:b/>
                <w:sz w:val="24"/>
                <w:szCs w:val="24"/>
              </w:rPr>
              <w:t>4.</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роман «Как закалялась сталь» (избранные главы). </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 xml:space="preserve">История создания, идейно-художественное своеобразие романа «Как закалялась сталь». </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Сочинение по теме «Образ Павки Корчагина как символ мужества, героизма и силы духа»</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1656"/>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 4.9.</w:t>
            </w:r>
          </w:p>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М. А. Шолохов.</w:t>
            </w:r>
          </w:p>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Проблема гуманизма и нравственный поиск героев романа-эпопеи «Тихий Дон»</w:t>
            </w:r>
          </w:p>
        </w:tc>
        <w:tc>
          <w:tcPr>
            <w:tcW w:w="9215" w:type="dxa"/>
            <w:tcBorders>
              <w:top w:val="single" w:sz="4" w:space="0" w:color="000000"/>
              <w:left w:val="single" w:sz="4" w:space="0" w:color="000000"/>
              <w:bottom w:val="single" w:sz="4" w:space="0" w:color="000000"/>
              <w:right w:val="single" w:sz="4" w:space="0" w:color="000000"/>
            </w:tcBorders>
          </w:tcPr>
          <w:p w:rsidR="004C19D6"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p w:rsidR="004560B7" w:rsidRPr="00F45CD5" w:rsidRDefault="004560B7" w:rsidP="004C19D6">
            <w:pPr>
              <w:spacing w:after="0" w:line="240" w:lineRule="auto"/>
              <w:jc w:val="both"/>
              <w:rPr>
                <w:rFonts w:ascii="Times New Roman" w:hAnsi="Times New Roman" w:cs="Times New Roman"/>
                <w:b/>
                <w:sz w:val="24"/>
                <w:szCs w:val="24"/>
              </w:rPr>
            </w:pPr>
            <w:r w:rsidRPr="004560B7">
              <w:rPr>
                <w:rFonts w:ascii="Times New Roman" w:hAnsi="Times New Roman" w:cs="Times New Roman"/>
                <w:b/>
                <w:sz w:val="24"/>
                <w:szCs w:val="24"/>
              </w:rPr>
              <w:t>Практические занятия№2</w:t>
            </w:r>
            <w:r>
              <w:rPr>
                <w:rFonts w:ascii="Times New Roman" w:hAnsi="Times New Roman" w:cs="Times New Roman"/>
                <w:b/>
                <w:sz w:val="24"/>
                <w:szCs w:val="24"/>
              </w:rPr>
              <w:t>5.</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роман-эпопея «Тихий Дон» (избранные главы)</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F45CD5">
              <w:rPr>
                <w:rFonts w:ascii="Times New Roman" w:hAnsi="Times New Roman" w:cs="Times New Roman"/>
                <w:i/>
                <w:sz w:val="24"/>
                <w:szCs w:val="24"/>
              </w:rPr>
              <w:t>2</w:t>
            </w:r>
          </w:p>
        </w:tc>
        <w:tc>
          <w:tcPr>
            <w:tcW w:w="1701" w:type="dxa"/>
            <w:vMerge w:val="restart"/>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2208"/>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lastRenderedPageBreak/>
              <w:t>Тема 4.10.</w:t>
            </w:r>
          </w:p>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М. А. Шолохов.</w:t>
            </w:r>
          </w:p>
          <w:p w:rsidR="004C19D6" w:rsidRPr="00F45CD5" w:rsidRDefault="004C19D6" w:rsidP="004C19D6">
            <w:pPr>
              <w:rPr>
                <w:rFonts w:ascii="Times New Roman" w:hAnsi="Times New Roman" w:cs="Times New Roman"/>
                <w:sz w:val="24"/>
                <w:szCs w:val="24"/>
              </w:rPr>
            </w:pPr>
            <w:r w:rsidRPr="00F45CD5">
              <w:rPr>
                <w:rFonts w:ascii="Times New Roman" w:hAnsi="Times New Roman" w:cs="Times New Roman"/>
                <w:b/>
                <w:sz w:val="24"/>
                <w:szCs w:val="24"/>
              </w:rPr>
              <w:t>Проблема гуманизма и нравственный поиск героев романа-эпопеи «Тихий Дон»</w:t>
            </w:r>
          </w:p>
        </w:tc>
        <w:tc>
          <w:tcPr>
            <w:tcW w:w="9215" w:type="dxa"/>
            <w:tcBorders>
              <w:top w:val="single" w:sz="4" w:space="0" w:color="000000"/>
              <w:left w:val="single" w:sz="4" w:space="0" w:color="000000"/>
              <w:bottom w:val="single" w:sz="4" w:space="0" w:color="000000"/>
              <w:right w:val="single" w:sz="4" w:space="0" w:color="000000"/>
            </w:tcBorders>
          </w:tcPr>
          <w:p w:rsidR="006B75A4" w:rsidRPr="006B75A4" w:rsidRDefault="006B75A4" w:rsidP="004C19D6">
            <w:pPr>
              <w:spacing w:after="0" w:line="240" w:lineRule="auto"/>
              <w:jc w:val="both"/>
              <w:rPr>
                <w:rFonts w:ascii="Times New Roman" w:hAnsi="Times New Roman" w:cs="Times New Roman"/>
                <w:b/>
                <w:sz w:val="24"/>
                <w:szCs w:val="24"/>
              </w:rPr>
            </w:pPr>
            <w:r w:rsidRPr="006B75A4">
              <w:rPr>
                <w:rFonts w:ascii="Times New Roman" w:hAnsi="Times New Roman" w:cs="Times New Roman"/>
                <w:b/>
                <w:sz w:val="24"/>
                <w:szCs w:val="24"/>
              </w:rPr>
              <w:t>Практические занятия№26</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История создания произведения. Герои романа-эпопеи о всенародной трагедии. Семья Мелеховых. Образ Григория Мелехова. Любовь в его жизни. Герой в поисках своего пути среди «хода истории». Финал романа-эпопеи. Проблема гуманизма в произведении. Полемика вокруг авторства. Киноистория романа.</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Основные этапы жизни и творчества М.А. Шолохова. Групповая работа «Анализ художественного текста» по вопросам: особенности жанра, система образов, тема семьи, нравственные ценности казачества. Трагедия народа и судьба одного человека. Традиции Л. Н. Толстого в прозе М. А. Шолохова</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F45CD5">
              <w:rPr>
                <w:rFonts w:ascii="Times New Roman" w:hAnsi="Times New Roman" w:cs="Times New Roman"/>
                <w:i/>
                <w:sz w:val="24"/>
                <w:szCs w:val="24"/>
              </w:rPr>
              <w:t>2</w:t>
            </w:r>
          </w:p>
        </w:tc>
        <w:tc>
          <w:tcPr>
            <w:tcW w:w="1701" w:type="dxa"/>
            <w:vMerge/>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rPr>
                <w:rFonts w:ascii="Times New Roman" w:hAnsi="Times New Roman" w:cs="Times New Roman"/>
                <w:sz w:val="24"/>
                <w:szCs w:val="24"/>
              </w:rPr>
            </w:pPr>
          </w:p>
        </w:tc>
      </w:tr>
      <w:tr w:rsidR="004C19D6" w:rsidRPr="00F45CD5" w:rsidTr="004C19D6">
        <w:trPr>
          <w:trHeight w:val="4978"/>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lastRenderedPageBreak/>
              <w:t>Тема 4.11.</w:t>
            </w:r>
          </w:p>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Особенности прозы М.А. Булгакова</w:t>
            </w:r>
          </w:p>
        </w:tc>
        <w:tc>
          <w:tcPr>
            <w:tcW w:w="9215" w:type="dxa"/>
            <w:tcBorders>
              <w:top w:val="single" w:sz="4" w:space="0" w:color="000000"/>
              <w:left w:val="single" w:sz="4" w:space="0" w:color="000000"/>
              <w:bottom w:val="single" w:sz="4" w:space="0" w:color="000000"/>
              <w:right w:val="single" w:sz="4" w:space="0" w:color="000000"/>
            </w:tcBorders>
          </w:tcPr>
          <w:p w:rsidR="004C19D6"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p w:rsidR="00547AB2" w:rsidRPr="00F45CD5" w:rsidRDefault="00547AB2" w:rsidP="004C19D6">
            <w:pPr>
              <w:spacing w:after="0" w:line="240" w:lineRule="auto"/>
              <w:jc w:val="both"/>
              <w:rPr>
                <w:rFonts w:ascii="Times New Roman" w:hAnsi="Times New Roman" w:cs="Times New Roman"/>
                <w:b/>
                <w:sz w:val="24"/>
                <w:szCs w:val="24"/>
              </w:rPr>
            </w:pPr>
            <w:r w:rsidRPr="00547AB2">
              <w:rPr>
                <w:rFonts w:ascii="Times New Roman" w:hAnsi="Times New Roman" w:cs="Times New Roman"/>
                <w:b/>
                <w:sz w:val="24"/>
                <w:szCs w:val="24"/>
              </w:rPr>
              <w:t>Практические занятия№2</w:t>
            </w:r>
            <w:r>
              <w:rPr>
                <w:rFonts w:ascii="Times New Roman" w:hAnsi="Times New Roman" w:cs="Times New Roman"/>
                <w:b/>
                <w:sz w:val="24"/>
                <w:szCs w:val="24"/>
              </w:rPr>
              <w:t>7.</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роман «Мастер и Маргарита», роман «Белая гвардия» (один роман по выбору) </w:t>
            </w:r>
          </w:p>
          <w:p w:rsidR="004C19D6" w:rsidRPr="00F45CD5" w:rsidRDefault="004C19D6" w:rsidP="004C19D6">
            <w:pPr>
              <w:spacing w:after="0" w:line="240" w:lineRule="auto"/>
              <w:jc w:val="both"/>
              <w:rPr>
                <w:rFonts w:ascii="Times New Roman" w:hAnsi="Times New Roman" w:cs="Times New Roman"/>
                <w:sz w:val="24"/>
                <w:szCs w:val="24"/>
              </w:rPr>
            </w:pPr>
            <w:r w:rsidRPr="00F45CD5">
              <w:rPr>
                <w:rStyle w:val="12"/>
                <w:rFonts w:ascii="Times New Roman" w:hAnsi="Times New Roman" w:cs="Times New Roman"/>
                <w:sz w:val="24"/>
                <w:szCs w:val="24"/>
              </w:rPr>
              <w:t xml:space="preserve">Михаил Афанасьевич Булгаков (1891–1940) «Изгнанник, избранник»: сведения из биографии (с обобщением ранее изученного) </w:t>
            </w:r>
          </w:p>
          <w:p w:rsidR="004C19D6" w:rsidRPr="00F45CD5" w:rsidRDefault="004C19D6" w:rsidP="004C19D6">
            <w:pPr>
              <w:spacing w:after="0" w:line="240" w:lineRule="auto"/>
              <w:jc w:val="both"/>
              <w:rPr>
                <w:rFonts w:ascii="Times New Roman" w:hAnsi="Times New Roman" w:cs="Times New Roman"/>
                <w:sz w:val="24"/>
                <w:szCs w:val="24"/>
              </w:rPr>
            </w:pPr>
            <w:r w:rsidRPr="00F45CD5">
              <w:rPr>
                <w:rStyle w:val="12"/>
                <w:rFonts w:ascii="Times New Roman" w:hAnsi="Times New Roman" w:cs="Times New Roman"/>
                <w:sz w:val="24"/>
                <w:szCs w:val="24"/>
              </w:rPr>
              <w:t xml:space="preserve">Роман «Мастер и Маргарита». История создания и издания романа. Жанр и композиция: прием «роман в романе». Библейский и бытовой уровни повествования. Реальность и фантастика (литературная среда Москвы; Воланд и его свита). Сатира. Основные проблемы романа: проблема предательства, проблема творчества и судьбы художника, проблема нравственного выбора. Тема идеальной любви (история Маргариты). Финал романа. Экранизации романа.      </w:t>
            </w:r>
          </w:p>
          <w:p w:rsidR="004C19D6" w:rsidRPr="00F45CD5" w:rsidRDefault="004C19D6" w:rsidP="004C19D6">
            <w:pPr>
              <w:spacing w:after="0" w:line="240" w:lineRule="auto"/>
              <w:jc w:val="both"/>
              <w:rPr>
                <w:rFonts w:ascii="Times New Roman" w:hAnsi="Times New Roman" w:cs="Times New Roman"/>
                <w:sz w:val="24"/>
                <w:szCs w:val="24"/>
              </w:rPr>
            </w:pPr>
            <w:r w:rsidRPr="00F45CD5">
              <w:rPr>
                <w:rStyle w:val="12"/>
                <w:rFonts w:ascii="Times New Roman" w:hAnsi="Times New Roman" w:cs="Times New Roman"/>
                <w:sz w:val="24"/>
                <w:szCs w:val="24"/>
              </w:rPr>
              <w:t xml:space="preserve">или </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F45CD5">
              <w:rPr>
                <w:rStyle w:val="12"/>
                <w:rFonts w:ascii="Times New Roman" w:hAnsi="Times New Roman" w:cs="Times New Roman"/>
                <w:sz w:val="24"/>
                <w:szCs w:val="24"/>
              </w:rPr>
              <w:t>роман «Белая гвардия». История создания произведения. Смысл названия. Эпиграфы. Жанр и композиция. Система образов. Образ Дома и Города в вихре Гражданской войны. Нравственный выбор героев в эпоху распри и раздора. Честь как главное качество человека. Смысл финала. Литературные ассоциации в романе. Сценическая и киноистория романа</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Анализ художественного текста, работа в малых группах по темам: «Своеобразие жанра и композиции произведения. Многомерность исторического пространства»; «Система образов»; «Эпическая широта с изображенной панорамы и лиризм размышлений повествователя»; «Смысл финала»</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 4.12.</w:t>
            </w:r>
          </w:p>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lastRenderedPageBreak/>
              <w:t>Нравственная проблематика произведений А.П. Платонова</w:t>
            </w:r>
          </w:p>
        </w:tc>
        <w:tc>
          <w:tcPr>
            <w:tcW w:w="9215" w:type="dxa"/>
            <w:tcBorders>
              <w:top w:val="single" w:sz="4" w:space="0" w:color="000000"/>
              <w:left w:val="single" w:sz="4" w:space="0" w:color="000000"/>
              <w:bottom w:val="single" w:sz="4" w:space="0" w:color="000000"/>
              <w:right w:val="single" w:sz="4" w:space="0" w:color="000000"/>
            </w:tcBorders>
          </w:tcPr>
          <w:p w:rsidR="004C19D6"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lastRenderedPageBreak/>
              <w:t>Содержание учебного материала</w:t>
            </w:r>
          </w:p>
          <w:p w:rsidR="00CA446D" w:rsidRPr="00F45CD5" w:rsidRDefault="00CA446D" w:rsidP="004C19D6">
            <w:pPr>
              <w:spacing w:after="0" w:line="240" w:lineRule="auto"/>
              <w:jc w:val="both"/>
              <w:rPr>
                <w:rFonts w:ascii="Times New Roman" w:hAnsi="Times New Roman" w:cs="Times New Roman"/>
                <w:b/>
                <w:sz w:val="24"/>
                <w:szCs w:val="24"/>
              </w:rPr>
            </w:pPr>
            <w:r w:rsidRPr="00CA446D">
              <w:rPr>
                <w:rFonts w:ascii="Times New Roman" w:hAnsi="Times New Roman" w:cs="Times New Roman"/>
                <w:b/>
                <w:sz w:val="24"/>
                <w:szCs w:val="24"/>
              </w:rPr>
              <w:t>Практические занятия№2</w:t>
            </w:r>
            <w:r>
              <w:rPr>
                <w:rFonts w:ascii="Times New Roman" w:hAnsi="Times New Roman" w:cs="Times New Roman"/>
                <w:b/>
                <w:sz w:val="24"/>
                <w:szCs w:val="24"/>
              </w:rPr>
              <w:t>8.</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1701" w:type="dxa"/>
            <w:vMerge w:val="restart"/>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sz w:val="24"/>
                <w:szCs w:val="24"/>
              </w:rPr>
            </w:pPr>
            <w:r w:rsidRPr="00F45CD5">
              <w:rPr>
                <w:rFonts w:ascii="Times New Roman" w:hAnsi="Times New Roman" w:cs="Times New Roman"/>
                <w:sz w:val="24"/>
                <w:szCs w:val="24"/>
              </w:rPr>
              <w:t xml:space="preserve">ОК 01, ОК 02, ОК 03, ОК 04, </w:t>
            </w:r>
            <w:r w:rsidRPr="00F45CD5">
              <w:rPr>
                <w:rFonts w:ascii="Times New Roman" w:hAnsi="Times New Roman" w:cs="Times New Roman"/>
                <w:sz w:val="24"/>
                <w:szCs w:val="24"/>
              </w:rPr>
              <w:lastRenderedPageBreak/>
              <w:t>ОК 05, ОК 06, ОК 09</w:t>
            </w:r>
          </w:p>
        </w:tc>
      </w:tr>
      <w:tr w:rsidR="004C19D6" w:rsidRPr="00F45CD5" w:rsidTr="004C19D6">
        <w:trPr>
          <w:trHeight w:val="1932"/>
        </w:trPr>
        <w:tc>
          <w:tcPr>
            <w:tcW w:w="3114" w:type="dxa"/>
            <w:vMerge/>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rPr>
                <w:rFonts w:ascii="Times New Roman" w:hAnsi="Times New Roman" w:cs="Times New Roman"/>
                <w:sz w:val="24"/>
                <w:szCs w:val="24"/>
              </w:rPr>
            </w:pPr>
          </w:p>
        </w:tc>
        <w:tc>
          <w:tcPr>
            <w:tcW w:w="9215"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Рассказы и повести (одно произведение по выбору): «В прекрасном и яростном мире», «Котлован», «Возвращение» и другие</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Этапы творческого пути Андрея Платонова (Андрей Платонович Климентов). Анализ художественного текста, работа в малых группах по темам: «Картины жизни и творчества А. П. Платонова»; «Утопические идеи произведений писателя»; «Особый тип платоновского героя»; «Высокий пафос и острая сатира произведений Платонова»; «Самобытность языка и стиля писателя»</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F45CD5">
              <w:rPr>
                <w:rFonts w:ascii="Times New Roman" w:hAnsi="Times New Roman" w:cs="Times New Roman"/>
                <w:i/>
                <w:sz w:val="24"/>
                <w:szCs w:val="24"/>
              </w:rPr>
              <w:t>2</w:t>
            </w:r>
          </w:p>
        </w:tc>
        <w:tc>
          <w:tcPr>
            <w:tcW w:w="1701" w:type="dxa"/>
            <w:vMerge/>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rPr>
                <w:rFonts w:ascii="Times New Roman" w:hAnsi="Times New Roman" w:cs="Times New Roman"/>
                <w:sz w:val="24"/>
                <w:szCs w:val="24"/>
              </w:rPr>
            </w:pPr>
          </w:p>
        </w:tc>
      </w:tr>
      <w:tr w:rsidR="004C19D6" w:rsidRPr="00F45CD5" w:rsidTr="004C19D6">
        <w:trPr>
          <w:trHeight w:val="2770"/>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lastRenderedPageBreak/>
              <w:t xml:space="preserve">Тема 4.13. </w:t>
            </w:r>
          </w:p>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Основные мотивы лирики А.Т. Твардовского. Тема Великой Отечественной войны в стихотворениях поэта</w:t>
            </w:r>
          </w:p>
        </w:tc>
        <w:tc>
          <w:tcPr>
            <w:tcW w:w="9215" w:type="dxa"/>
            <w:tcBorders>
              <w:top w:val="single" w:sz="4" w:space="0" w:color="000000"/>
              <w:left w:val="single" w:sz="4" w:space="0" w:color="000000"/>
              <w:bottom w:val="single" w:sz="4" w:space="0" w:color="000000"/>
              <w:right w:val="single" w:sz="4" w:space="0" w:color="000000"/>
            </w:tcBorders>
          </w:tcPr>
          <w:p w:rsidR="004C19D6"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p w:rsidR="00CA446D" w:rsidRPr="00F45CD5" w:rsidRDefault="00CA446D" w:rsidP="004C19D6">
            <w:pPr>
              <w:spacing w:after="0" w:line="240" w:lineRule="auto"/>
              <w:jc w:val="both"/>
              <w:rPr>
                <w:rFonts w:ascii="Times New Roman" w:hAnsi="Times New Roman" w:cs="Times New Roman"/>
                <w:b/>
                <w:sz w:val="24"/>
                <w:szCs w:val="24"/>
              </w:rPr>
            </w:pPr>
            <w:r w:rsidRPr="00CA446D">
              <w:rPr>
                <w:rFonts w:ascii="Times New Roman" w:hAnsi="Times New Roman" w:cs="Times New Roman"/>
                <w:b/>
                <w:sz w:val="24"/>
                <w:szCs w:val="24"/>
              </w:rPr>
              <w:t>Практические занятия№2</w:t>
            </w:r>
            <w:r>
              <w:rPr>
                <w:rFonts w:ascii="Times New Roman" w:hAnsi="Times New Roman" w:cs="Times New Roman"/>
                <w:b/>
                <w:sz w:val="24"/>
                <w:szCs w:val="24"/>
              </w:rPr>
              <w:t>9.</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стихотворения (не менее двух по выбору): «Вся суть в одном единственном завете…», «Памяти матери» («В краю, куда их вывезли гуртом…»), «Я знаю, никакой моей вины…», «Дробится рваный цоколь монумента...» и другие</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Выразительное чтение наизусть лирического произведения (по выбору из перечня)</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Работа с инфоресурсами: подготовка презентации / постера, коллажа / видеоролика или др. формате (по выбору) по темам: «Страницы жизни и творчества А.Т. Твардовского»; «Тематика и проблематика произведений автора»; «Основные мотивы лирики Твардовского»; «Поэт и время»; «Тема Великой Отечественной войны»; «Тема памяти. Доверительность и исповедальность лирической интонации Твардовского»</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2208"/>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 4.14.</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Жизненная правда и нравственная проблематика романов А.А. Фадеева «Молодая гвардия» и В.О. Богомолова «В августе сорок четвёртого»</w:t>
            </w:r>
          </w:p>
        </w:tc>
        <w:tc>
          <w:tcPr>
            <w:tcW w:w="9215" w:type="dxa"/>
            <w:tcBorders>
              <w:top w:val="single" w:sz="4" w:space="0" w:color="000000"/>
              <w:left w:val="single" w:sz="4" w:space="0" w:color="000000"/>
              <w:bottom w:val="single" w:sz="4" w:space="0" w:color="000000"/>
              <w:right w:val="single" w:sz="4" w:space="0" w:color="000000"/>
            </w:tcBorders>
          </w:tcPr>
          <w:p w:rsidR="004C19D6"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p w:rsidR="00CA446D" w:rsidRPr="00F45CD5" w:rsidRDefault="00CA446D" w:rsidP="004C19D6">
            <w:pPr>
              <w:spacing w:after="0" w:line="240" w:lineRule="auto"/>
              <w:jc w:val="both"/>
              <w:rPr>
                <w:rFonts w:ascii="Times New Roman" w:hAnsi="Times New Roman" w:cs="Times New Roman"/>
                <w:b/>
                <w:sz w:val="24"/>
                <w:szCs w:val="24"/>
              </w:rPr>
            </w:pPr>
            <w:r w:rsidRPr="00CA446D">
              <w:rPr>
                <w:rFonts w:ascii="Times New Roman" w:hAnsi="Times New Roman" w:cs="Times New Roman"/>
                <w:b/>
                <w:sz w:val="24"/>
                <w:szCs w:val="24"/>
              </w:rPr>
              <w:t>Практические занятия№</w:t>
            </w:r>
            <w:r>
              <w:rPr>
                <w:rFonts w:ascii="Times New Roman" w:hAnsi="Times New Roman" w:cs="Times New Roman"/>
                <w:b/>
                <w:sz w:val="24"/>
                <w:szCs w:val="24"/>
              </w:rPr>
              <w:t>30.</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роман А.А. Фадеева «Молодая гвардия», В.О. Богомолова «В августе сорок четвёртого»</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Чтение и анализ эпизодов романа. Жизненная правда и художественный вымысел. Система образов в романе «Молодая гвардия». Героизм и мужество молодогвардейцев. Экранизация романа. Групповая работа по вопросам: «Чтение и анализ эпизодов романа» / «Мужество и героизм защитников Родины» / «Экранизации романа»</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 4.15.</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lastRenderedPageBreak/>
              <w:t>Поэзия о Великой Отечественной войне. Проблема исторической памяти в стихотворениях о Великой Отечественной войне</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p>
        </w:tc>
        <w:tc>
          <w:tcPr>
            <w:tcW w:w="9215" w:type="dxa"/>
            <w:tcBorders>
              <w:top w:val="single" w:sz="4" w:space="0" w:color="000000"/>
              <w:left w:val="single" w:sz="4" w:space="0" w:color="000000"/>
              <w:bottom w:val="single" w:sz="4" w:space="0" w:color="000000"/>
              <w:right w:val="single" w:sz="4" w:space="0" w:color="000000"/>
            </w:tcBorders>
          </w:tcPr>
          <w:p w:rsidR="004C19D6"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lastRenderedPageBreak/>
              <w:t>Содержание учебного материала</w:t>
            </w:r>
          </w:p>
          <w:p w:rsidR="00CA446D" w:rsidRPr="00F45CD5" w:rsidRDefault="00CA446D" w:rsidP="004C19D6">
            <w:pPr>
              <w:spacing w:after="0" w:line="240" w:lineRule="auto"/>
              <w:jc w:val="both"/>
              <w:rPr>
                <w:rFonts w:ascii="Times New Roman" w:hAnsi="Times New Roman" w:cs="Times New Roman"/>
                <w:b/>
                <w:sz w:val="24"/>
                <w:szCs w:val="24"/>
              </w:rPr>
            </w:pPr>
            <w:r w:rsidRPr="00CA446D">
              <w:rPr>
                <w:rFonts w:ascii="Times New Roman" w:hAnsi="Times New Roman" w:cs="Times New Roman"/>
                <w:b/>
                <w:sz w:val="24"/>
                <w:szCs w:val="24"/>
              </w:rPr>
              <w:t>Практические занятия№</w:t>
            </w:r>
            <w:r>
              <w:rPr>
                <w:rFonts w:ascii="Times New Roman" w:hAnsi="Times New Roman" w:cs="Times New Roman"/>
                <w:b/>
                <w:sz w:val="24"/>
                <w:szCs w:val="24"/>
              </w:rPr>
              <w:t>31.</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1701" w:type="dxa"/>
            <w:vMerge w:val="restart"/>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F45CD5">
              <w:rPr>
                <w:rFonts w:ascii="Times New Roman" w:hAnsi="Times New Roman" w:cs="Times New Roman"/>
                <w:sz w:val="24"/>
                <w:szCs w:val="24"/>
              </w:rPr>
              <w:t xml:space="preserve">ОК 01, ОК 02, ОК 03, ОК 04, </w:t>
            </w:r>
            <w:r w:rsidRPr="00F45CD5">
              <w:rPr>
                <w:rFonts w:ascii="Times New Roman" w:hAnsi="Times New Roman" w:cs="Times New Roman"/>
                <w:sz w:val="24"/>
                <w:szCs w:val="24"/>
              </w:rPr>
              <w:lastRenderedPageBreak/>
              <w:t>ОК 05, ОК 06, ОК 09</w:t>
            </w:r>
          </w:p>
        </w:tc>
      </w:tr>
      <w:tr w:rsidR="004C19D6" w:rsidRPr="00F45CD5" w:rsidTr="004C19D6">
        <w:trPr>
          <w:trHeight w:val="2484"/>
        </w:trPr>
        <w:tc>
          <w:tcPr>
            <w:tcW w:w="3114" w:type="dxa"/>
            <w:vMerge/>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rPr>
                <w:rFonts w:ascii="Times New Roman" w:hAnsi="Times New Roman" w:cs="Times New Roman"/>
                <w:sz w:val="24"/>
                <w:szCs w:val="24"/>
              </w:rPr>
            </w:pPr>
          </w:p>
        </w:tc>
        <w:tc>
          <w:tcPr>
            <w:tcW w:w="9215"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поэзия о Великой Отечественной войне. Стихотворения (по одному стихотворению не менее чем двух поэтов по выбору) Ю. В. Друниной, М. В. Исаковского, Ю. Д. Левитанского, С. С. Орлова, Д. С. Самойлова, К. М. Симонова, Б. А. Слуцкого</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Анализ и чтение не менее двух стихотворений, их сопоставление. Проблема исторической памяти в лирических произведениях о Великой Отечественной войне.</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i/>
                <w:sz w:val="24"/>
                <w:szCs w:val="24"/>
              </w:rPr>
              <w:t>Выразительное чтение художественного произведения наизусть / Литературно-музыкальная композиция / Киноурок (просмотр и обсуждение отрывков) / Подготовка сценария литературно-музыкальной композиции / культурно - массового мероприятия</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F45CD5">
              <w:rPr>
                <w:rFonts w:ascii="Times New Roman" w:hAnsi="Times New Roman" w:cs="Times New Roman"/>
                <w:i/>
                <w:sz w:val="24"/>
                <w:szCs w:val="24"/>
              </w:rPr>
              <w:t>2</w:t>
            </w:r>
          </w:p>
        </w:tc>
        <w:tc>
          <w:tcPr>
            <w:tcW w:w="1701" w:type="dxa"/>
            <w:vMerge/>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rPr>
                <w:rFonts w:ascii="Times New Roman" w:hAnsi="Times New Roman" w:cs="Times New Roman"/>
                <w:sz w:val="24"/>
                <w:szCs w:val="24"/>
              </w:rPr>
            </w:pPr>
          </w:p>
        </w:tc>
      </w:tr>
      <w:tr w:rsidR="004C19D6" w:rsidRPr="00F45CD5" w:rsidTr="004C19D6">
        <w:trPr>
          <w:trHeight w:val="1656"/>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lastRenderedPageBreak/>
              <w:t>Тема 4.16.</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Драматургия о Великой Отечественной войне. Нравственно-ценностное звучание пьесы В.С. Розова «Вечно живые»</w:t>
            </w:r>
          </w:p>
        </w:tc>
        <w:tc>
          <w:tcPr>
            <w:tcW w:w="9215" w:type="dxa"/>
            <w:tcBorders>
              <w:top w:val="single" w:sz="4" w:space="0" w:color="000000"/>
              <w:left w:val="single" w:sz="4" w:space="0" w:color="000000"/>
              <w:bottom w:val="single" w:sz="4" w:space="0" w:color="000000"/>
              <w:right w:val="single" w:sz="4" w:space="0" w:color="000000"/>
            </w:tcBorders>
          </w:tcPr>
          <w:p w:rsidR="004C19D6"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p w:rsidR="00CA446D" w:rsidRPr="00F45CD5" w:rsidRDefault="00CA446D" w:rsidP="004C19D6">
            <w:pPr>
              <w:spacing w:after="0" w:line="240" w:lineRule="auto"/>
              <w:jc w:val="both"/>
              <w:rPr>
                <w:rFonts w:ascii="Times New Roman" w:hAnsi="Times New Roman" w:cs="Times New Roman"/>
                <w:b/>
                <w:sz w:val="24"/>
                <w:szCs w:val="24"/>
              </w:rPr>
            </w:pPr>
            <w:r w:rsidRPr="00CA446D">
              <w:rPr>
                <w:rFonts w:ascii="Times New Roman" w:hAnsi="Times New Roman" w:cs="Times New Roman"/>
                <w:b/>
                <w:sz w:val="24"/>
                <w:szCs w:val="24"/>
              </w:rPr>
              <w:t>Практические занятия№</w:t>
            </w:r>
            <w:r>
              <w:rPr>
                <w:rFonts w:ascii="Times New Roman" w:hAnsi="Times New Roman" w:cs="Times New Roman"/>
                <w:b/>
                <w:sz w:val="24"/>
                <w:szCs w:val="24"/>
              </w:rPr>
              <w:t>32.</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пьеса В.С. Розова «Вечно живые»</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Киноурок (просмотр и обсуждение отрывков) / Чтение и анализ фрагментов пьесы. Художественное своеобразие и сценическое воплощение драматического произведения / Просмотр и обсуждение телеспектакля</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F45CD5">
              <w:rPr>
                <w:rFonts w:ascii="Times New Roman" w:hAnsi="Times New Roman" w:cs="Times New Roman"/>
                <w:i/>
                <w:sz w:val="24"/>
                <w:szCs w:val="24"/>
              </w:rPr>
              <w:t>2</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2494"/>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 4.17.</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Идейно-художественное своеобразие лирики Б. Л. Пастернака.</w:t>
            </w:r>
          </w:p>
        </w:tc>
        <w:tc>
          <w:tcPr>
            <w:tcW w:w="9215" w:type="dxa"/>
            <w:tcBorders>
              <w:top w:val="single" w:sz="4" w:space="0" w:color="000000"/>
              <w:left w:val="single" w:sz="4" w:space="0" w:color="000000"/>
              <w:bottom w:val="single" w:sz="4" w:space="0" w:color="000000"/>
              <w:right w:val="single" w:sz="4" w:space="0" w:color="000000"/>
            </w:tcBorders>
          </w:tcPr>
          <w:p w:rsidR="004C19D6"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p w:rsidR="00CA446D" w:rsidRPr="00CA446D" w:rsidRDefault="00CA446D" w:rsidP="004C19D6">
            <w:pPr>
              <w:spacing w:after="0" w:line="240" w:lineRule="auto"/>
              <w:jc w:val="both"/>
              <w:rPr>
                <w:rFonts w:ascii="Times New Roman" w:hAnsi="Times New Roman" w:cs="Times New Roman"/>
                <w:b/>
                <w:sz w:val="24"/>
                <w:szCs w:val="24"/>
              </w:rPr>
            </w:pPr>
            <w:r w:rsidRPr="00CA446D">
              <w:rPr>
                <w:rFonts w:ascii="Times New Roman" w:hAnsi="Times New Roman" w:cs="Times New Roman"/>
                <w:b/>
                <w:sz w:val="24"/>
                <w:szCs w:val="24"/>
              </w:rPr>
              <w:t>Практические занятия№</w:t>
            </w:r>
            <w:r>
              <w:rPr>
                <w:rFonts w:ascii="Times New Roman" w:hAnsi="Times New Roman" w:cs="Times New Roman"/>
                <w:b/>
                <w:sz w:val="24"/>
                <w:szCs w:val="24"/>
              </w:rPr>
              <w:t>33ю</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стихотворения (не менее двух по выбору)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w:t>
            </w:r>
          </w:p>
          <w:p w:rsidR="004C19D6" w:rsidRPr="00F45CD5" w:rsidRDefault="004C19D6" w:rsidP="004C19D6">
            <w:pPr>
              <w:spacing w:after="0" w:line="240" w:lineRule="auto"/>
              <w:jc w:val="both"/>
              <w:rPr>
                <w:rFonts w:ascii="Times New Roman" w:hAnsi="Times New Roman" w:cs="Times New Roman"/>
                <w:i/>
                <w:sz w:val="24"/>
                <w:szCs w:val="24"/>
              </w:rPr>
            </w:pPr>
            <w:r w:rsidRPr="00F45CD5">
              <w:rPr>
                <w:rFonts w:ascii="Times New Roman" w:hAnsi="Times New Roman" w:cs="Times New Roman"/>
                <w:sz w:val="24"/>
                <w:szCs w:val="24"/>
              </w:rPr>
              <w:t>Работа в микрогруппах с инфоресурсами: подготовка презентации / постера, коллажа / видеоролика или др. формате (по выбору) по темам «Тематика и проблематика лирики поэта»; «Тема поэта и поэзии»; «Любовная лирика Б.Л. Пастернака»; «Тема человека и природы»; «Философская глубина лирики Пастернака»</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 4.18.</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lastRenderedPageBreak/>
              <w:t>А. И. Солженицын.</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Социально-нравственная проблематика «лагерной» темы в произведениях А.И. Солженицына</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p>
        </w:tc>
        <w:tc>
          <w:tcPr>
            <w:tcW w:w="9215"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jc w:val="both"/>
              <w:rPr>
                <w:rFonts w:ascii="Times New Roman" w:hAnsi="Times New Roman" w:cs="Times New Roman"/>
                <w:i/>
                <w:sz w:val="24"/>
                <w:szCs w:val="24"/>
              </w:rPr>
            </w:pPr>
            <w:r w:rsidRPr="00F45CD5">
              <w:rPr>
                <w:rFonts w:ascii="Times New Roman" w:hAnsi="Times New Roman" w:cs="Times New Roman"/>
                <w:b/>
                <w:sz w:val="24"/>
                <w:szCs w:val="24"/>
              </w:rPr>
              <w:lastRenderedPageBreak/>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1701" w:type="dxa"/>
            <w:vMerge w:val="restart"/>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3312"/>
        </w:trPr>
        <w:tc>
          <w:tcPr>
            <w:tcW w:w="3114" w:type="dxa"/>
            <w:vMerge/>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rPr>
                <w:rFonts w:ascii="Times New Roman" w:hAnsi="Times New Roman" w:cs="Times New Roman"/>
                <w:sz w:val="24"/>
                <w:szCs w:val="24"/>
              </w:rPr>
            </w:pPr>
          </w:p>
        </w:tc>
        <w:tc>
          <w:tcPr>
            <w:tcW w:w="9215"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«Один день Ивана Денисовича», «Архипелаг ГУЛАГ» (фрагменты книги по выбору, например, глава «Поэзия под плитой, правда под камнем» и другие)</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 xml:space="preserve">Заполнение Чек-листа «Автобиографизм прозы писателя». </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Работа с инфоресурсами: подготовка презентации / постера, коллажа / видеоролика или др. формате (по выбору) по темам «Своеобразие раскрытия «лагерной» темы»; «Анализ рассказа «Один день Ивана Денисовича», творческая судьба произведения»; «Приемы создания образа в повести «Один день Ивана Денисовича»: детали портрета, ночные пейзажи, связанные с героем, речь и поступки».</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Анализ кинофрагмента из фильма «Архипелаг ГУЛАГ».</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Мини – рецензия «Человек и история страны в контексте трагической эпохи в книге писателя</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F45CD5">
              <w:rPr>
                <w:rFonts w:ascii="Times New Roman" w:hAnsi="Times New Roman" w:cs="Times New Roman"/>
                <w:i/>
                <w:sz w:val="24"/>
                <w:szCs w:val="24"/>
              </w:rPr>
              <w:t>2</w:t>
            </w:r>
          </w:p>
        </w:tc>
        <w:tc>
          <w:tcPr>
            <w:tcW w:w="1701" w:type="dxa"/>
            <w:vMerge/>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rPr>
                <w:rFonts w:ascii="Times New Roman" w:hAnsi="Times New Roman" w:cs="Times New Roman"/>
                <w:sz w:val="24"/>
                <w:szCs w:val="24"/>
              </w:rPr>
            </w:pPr>
          </w:p>
        </w:tc>
      </w:tr>
      <w:tr w:rsidR="004C19D6" w:rsidRPr="00F45CD5" w:rsidTr="004C19D6">
        <w:trPr>
          <w:trHeight w:val="1942"/>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lastRenderedPageBreak/>
              <w:t>Тема 4.19.</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Нравственные искания героев рассказов В.М. Шукшина</w:t>
            </w:r>
          </w:p>
        </w:tc>
        <w:tc>
          <w:tcPr>
            <w:tcW w:w="9215" w:type="dxa"/>
            <w:tcBorders>
              <w:top w:val="single" w:sz="4" w:space="0" w:color="000000"/>
              <w:left w:val="single" w:sz="4" w:space="0" w:color="000000"/>
              <w:bottom w:val="single" w:sz="4" w:space="0" w:color="000000"/>
              <w:right w:val="single" w:sz="4" w:space="0" w:color="000000"/>
            </w:tcBorders>
          </w:tcPr>
          <w:p w:rsidR="004C19D6"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p w:rsidR="008B5BEA" w:rsidRPr="008B5BEA" w:rsidRDefault="008B5BEA" w:rsidP="004C19D6">
            <w:pPr>
              <w:spacing w:after="0" w:line="240" w:lineRule="auto"/>
              <w:jc w:val="both"/>
              <w:rPr>
                <w:rFonts w:ascii="Times New Roman" w:hAnsi="Times New Roman" w:cs="Times New Roman"/>
                <w:b/>
                <w:sz w:val="24"/>
                <w:szCs w:val="24"/>
              </w:rPr>
            </w:pPr>
            <w:r w:rsidRPr="008B5BEA">
              <w:rPr>
                <w:rFonts w:ascii="Times New Roman" w:hAnsi="Times New Roman" w:cs="Times New Roman"/>
                <w:b/>
                <w:sz w:val="24"/>
                <w:szCs w:val="24"/>
              </w:rPr>
              <w:t>Практические занятия№</w:t>
            </w:r>
            <w:r>
              <w:rPr>
                <w:rFonts w:ascii="Times New Roman" w:hAnsi="Times New Roman" w:cs="Times New Roman"/>
                <w:b/>
                <w:sz w:val="24"/>
                <w:szCs w:val="24"/>
              </w:rPr>
              <w:t>34.</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рассказы (не менее двух по выбору) «Срезал», «Обида», «Микроскоп», «Мастер», «Крепкий мужик», «Сапожки»</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Реферат на тему «Нравственные искания героев рассказов В.М. Шукшина»</w:t>
            </w:r>
          </w:p>
          <w:p w:rsidR="004C19D6" w:rsidRPr="00F45CD5" w:rsidRDefault="004C19D6" w:rsidP="004C19D6">
            <w:pPr>
              <w:spacing w:after="0" w:line="240" w:lineRule="auto"/>
              <w:jc w:val="both"/>
              <w:rPr>
                <w:rFonts w:ascii="Times New Roman" w:hAnsi="Times New Roman" w:cs="Times New Roman"/>
                <w:i/>
                <w:sz w:val="24"/>
                <w:szCs w:val="24"/>
              </w:rPr>
            </w:pPr>
            <w:r w:rsidRPr="00F45CD5">
              <w:rPr>
                <w:rFonts w:ascii="Times New Roman" w:hAnsi="Times New Roman" w:cs="Times New Roman"/>
                <w:sz w:val="24"/>
                <w:szCs w:val="24"/>
              </w:rPr>
              <w:t>Составление таблицы «Герой-чудик В. Шукшина и «маленький человек» в литературе Х1Х века: сходство и отличие» / Речевая характеристика героев / Открытый финал шукшинских произведений</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i/>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3874"/>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lastRenderedPageBreak/>
              <w:t>Тема 4.20.</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 xml:space="preserve">Взаимосвязь нравственных, философских и экологических проблем в произведениях В. Г. Распутина </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p>
        </w:tc>
        <w:tc>
          <w:tcPr>
            <w:tcW w:w="9215"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jc w:val="both"/>
              <w:rPr>
                <w:rFonts w:ascii="Times New Roman" w:hAnsi="Times New Roman" w:cs="Times New Roman"/>
                <w:i/>
                <w:sz w:val="24"/>
                <w:szCs w:val="24"/>
              </w:rPr>
            </w:pPr>
            <w:r w:rsidRPr="00F45CD5">
              <w:rPr>
                <w:rFonts w:ascii="Times New Roman" w:hAnsi="Times New Roman" w:cs="Times New Roman"/>
                <w:b/>
                <w:sz w:val="24"/>
                <w:szCs w:val="24"/>
              </w:rPr>
              <w:t>Содержание учебного материала</w:t>
            </w:r>
          </w:p>
          <w:p w:rsidR="004C19D6" w:rsidRPr="00F45CD5" w:rsidRDefault="004C19D6" w:rsidP="004C19D6">
            <w:pPr>
              <w:spacing w:after="0" w:line="240" w:lineRule="auto"/>
              <w:jc w:val="both"/>
              <w:rPr>
                <w:rFonts w:ascii="Times New Roman" w:hAnsi="Times New Roman" w:cs="Times New Roman"/>
                <w:i/>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рассказы и повести (одно произведение по выбору) «Живи и помни», «Прощание с Матёрой»</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 xml:space="preserve">Чтение и анализ фрагментов повести В. Распутина. Выявление основных нравственных проблем (верность заветам предков, преданность родной земле, проблема отцов и детей, проблема экологии и др.). Характеристика образов «старинных старух», представителей молодого поколения). </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Работа с инфоресурсами: подготовка презентации / постера, коллажа / видеоролика или другом формате (на выбор) по темам «Символика в повести В. Распутина …»; «Изображение патриархальной русской деревни», «Тема памяти и преемственности поколений»; «Взаимосвязь нравственных и экологических проблем в произведениях В. Г. Распутина»;</w:t>
            </w:r>
          </w:p>
          <w:p w:rsidR="004C19D6" w:rsidRPr="00F45CD5" w:rsidRDefault="004C19D6" w:rsidP="004C19D6">
            <w:pPr>
              <w:spacing w:after="0" w:line="240" w:lineRule="auto"/>
              <w:jc w:val="both"/>
              <w:rPr>
                <w:rFonts w:ascii="Times New Roman" w:hAnsi="Times New Roman" w:cs="Times New Roman"/>
                <w:i/>
                <w:sz w:val="24"/>
                <w:szCs w:val="24"/>
              </w:rPr>
            </w:pPr>
            <w:r w:rsidRPr="00F45CD5">
              <w:rPr>
                <w:rFonts w:ascii="Times New Roman" w:hAnsi="Times New Roman" w:cs="Times New Roman"/>
                <w:sz w:val="24"/>
                <w:szCs w:val="24"/>
              </w:rPr>
              <w:t>Просмотр кинофрагмента «Прощание» (1981) и его обсуждение (драма Э. Климова и Л. Шепетко по мотивам повести В.Г. Распутина)</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2218"/>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 4.21.</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Идейно-художественное своеобразие лирики Н. М. Рубцова</w:t>
            </w:r>
          </w:p>
        </w:tc>
        <w:tc>
          <w:tcPr>
            <w:tcW w:w="9215"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jc w:val="both"/>
              <w:rPr>
                <w:rFonts w:ascii="Times New Roman" w:hAnsi="Times New Roman" w:cs="Times New Roman"/>
                <w:i/>
                <w:sz w:val="24"/>
                <w:szCs w:val="24"/>
              </w:rPr>
            </w:pPr>
            <w:r w:rsidRPr="00F45CD5">
              <w:rPr>
                <w:rFonts w:ascii="Times New Roman" w:hAnsi="Times New Roman" w:cs="Times New Roman"/>
                <w:b/>
                <w:sz w:val="24"/>
                <w:szCs w:val="24"/>
              </w:rPr>
              <w:t>Содержание учебного материала</w:t>
            </w:r>
          </w:p>
          <w:p w:rsidR="004C19D6" w:rsidRPr="00F45CD5" w:rsidRDefault="004C19D6" w:rsidP="004C19D6">
            <w:pPr>
              <w:spacing w:after="0" w:line="240" w:lineRule="auto"/>
              <w:jc w:val="both"/>
              <w:rPr>
                <w:rFonts w:ascii="Times New Roman" w:hAnsi="Times New Roman" w:cs="Times New Roman"/>
                <w:i/>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стихотворения (не менее двух по выбору) «Звезда полей», «Тихая моя родина!..», «В горнице моей светло…», «Привет, Россия…», «Русский огонёк», «Я буду скакать по холмам задремавшей отчизны...»</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Работа с инфоресурсами: подготовка презентации / постера, коллажа / видеоролика или др. формате (по выбору) по темам «Тема Родины в лирике поэта», «Задушевность и музыкальность поэтического слова Рубцова».</w:t>
            </w:r>
          </w:p>
          <w:p w:rsidR="004C19D6" w:rsidRPr="00F45CD5" w:rsidRDefault="004C19D6" w:rsidP="004C19D6">
            <w:pPr>
              <w:spacing w:after="0" w:line="240" w:lineRule="auto"/>
              <w:jc w:val="both"/>
              <w:rPr>
                <w:rFonts w:ascii="Times New Roman" w:hAnsi="Times New Roman" w:cs="Times New Roman"/>
                <w:i/>
                <w:sz w:val="24"/>
                <w:szCs w:val="24"/>
              </w:rPr>
            </w:pPr>
            <w:r w:rsidRPr="00F45CD5">
              <w:rPr>
                <w:rFonts w:ascii="Times New Roman" w:hAnsi="Times New Roman" w:cs="Times New Roman"/>
                <w:i/>
                <w:sz w:val="24"/>
                <w:szCs w:val="24"/>
              </w:rPr>
              <w:t xml:space="preserve"> Выразительное чтение стихотворений наизусть (не менее одного по выбору)</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2770"/>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 4.22.</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Философские мотивы в лирике И. А. Бродского</w:t>
            </w:r>
          </w:p>
        </w:tc>
        <w:tc>
          <w:tcPr>
            <w:tcW w:w="9215"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jc w:val="both"/>
              <w:rPr>
                <w:rFonts w:ascii="Times New Roman" w:hAnsi="Times New Roman" w:cs="Times New Roman"/>
                <w:i/>
                <w:sz w:val="24"/>
                <w:szCs w:val="24"/>
              </w:rPr>
            </w:pPr>
            <w:r w:rsidRPr="00F45CD5">
              <w:rPr>
                <w:rFonts w:ascii="Times New Roman" w:hAnsi="Times New Roman" w:cs="Times New Roman"/>
                <w:b/>
                <w:sz w:val="24"/>
                <w:szCs w:val="24"/>
              </w:rPr>
              <w:t>Содержание учебного материала</w:t>
            </w:r>
          </w:p>
          <w:p w:rsidR="004C19D6" w:rsidRPr="00F45CD5" w:rsidRDefault="004C19D6" w:rsidP="004C19D6">
            <w:pPr>
              <w:spacing w:after="0" w:line="240" w:lineRule="auto"/>
              <w:jc w:val="both"/>
              <w:rPr>
                <w:rFonts w:ascii="Times New Roman" w:hAnsi="Times New Roman" w:cs="Times New Roman"/>
                <w:i/>
                <w:sz w:val="24"/>
                <w:szCs w:val="24"/>
              </w:rPr>
            </w:pPr>
            <w:r w:rsidRPr="00F45CD5">
              <w:rPr>
                <w:rFonts w:ascii="Times New Roman" w:hAnsi="Times New Roman" w:cs="Times New Roman"/>
                <w:i/>
                <w:sz w:val="24"/>
                <w:szCs w:val="24"/>
              </w:rPr>
              <w:t>Для чтения и изучения: с</w:t>
            </w:r>
            <w:r w:rsidRPr="00F45CD5">
              <w:rPr>
                <w:rFonts w:ascii="Times New Roman" w:hAnsi="Times New Roman" w:cs="Times New Roman"/>
                <w:sz w:val="24"/>
                <w:szCs w:val="24"/>
              </w:rPr>
              <w:t>тихотворения (не менее трёх по выбору)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w:t>
            </w:r>
          </w:p>
          <w:p w:rsidR="004C19D6" w:rsidRPr="00F45CD5" w:rsidRDefault="004C19D6" w:rsidP="004C19D6">
            <w:pPr>
              <w:spacing w:after="0" w:line="240" w:lineRule="auto"/>
              <w:jc w:val="both"/>
              <w:rPr>
                <w:rFonts w:ascii="Times New Roman" w:hAnsi="Times New Roman" w:cs="Times New Roman"/>
                <w:i/>
                <w:sz w:val="24"/>
                <w:szCs w:val="24"/>
              </w:rPr>
            </w:pPr>
            <w:r w:rsidRPr="00F45CD5">
              <w:rPr>
                <w:rFonts w:ascii="Times New Roman" w:hAnsi="Times New Roman" w:cs="Times New Roman"/>
                <w:i/>
                <w:sz w:val="24"/>
                <w:szCs w:val="24"/>
              </w:rPr>
              <w:t>Выразительное чтение стихотворений.</w:t>
            </w:r>
          </w:p>
          <w:p w:rsidR="004C19D6" w:rsidRPr="00F45CD5" w:rsidRDefault="004C19D6" w:rsidP="004C19D6">
            <w:pPr>
              <w:spacing w:after="0" w:line="240" w:lineRule="auto"/>
              <w:jc w:val="both"/>
              <w:rPr>
                <w:rFonts w:ascii="Times New Roman" w:hAnsi="Times New Roman" w:cs="Times New Roman"/>
                <w:i/>
                <w:sz w:val="24"/>
                <w:szCs w:val="24"/>
              </w:rPr>
            </w:pPr>
            <w:r w:rsidRPr="00F45CD5">
              <w:rPr>
                <w:rFonts w:ascii="Times New Roman" w:hAnsi="Times New Roman" w:cs="Times New Roman"/>
                <w:sz w:val="24"/>
                <w:szCs w:val="24"/>
              </w:rPr>
              <w:t>Работа с инфоресурсами: подготовка презентации / постера, коллажа / видеоролика или др. формате (по выбору) по темам «Основные темы лирических произведений поэта»; «Тема памяти»; «Философские мотивы в лирике Бродского»; «Своеобразие поэтического мышления и языка поэта Бродского»</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20"/>
        </w:trPr>
        <w:tc>
          <w:tcPr>
            <w:tcW w:w="12329" w:type="dxa"/>
            <w:gridSpan w:val="2"/>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Раздел 5. Проза второй половины XX – начала XXI веков</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b/>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4C19D6" w:rsidRPr="00F45CD5" w:rsidTr="004C19D6">
        <w:trPr>
          <w:trHeight w:val="3598"/>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lastRenderedPageBreak/>
              <w:t>Тема 5.1.</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Проза второй половины XX – начала XXI века.</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Социально-философская проблематика и нравственные искания героев произведений русской литературы</w:t>
            </w:r>
            <w:r w:rsidRPr="00F45CD5">
              <w:rPr>
                <w:rFonts w:ascii="Times New Roman" w:hAnsi="Times New Roman" w:cs="Times New Roman"/>
                <w:sz w:val="24"/>
                <w:szCs w:val="24"/>
              </w:rPr>
              <w:t xml:space="preserve"> </w:t>
            </w:r>
            <w:r w:rsidRPr="00F45CD5">
              <w:rPr>
                <w:rFonts w:ascii="Times New Roman" w:hAnsi="Times New Roman" w:cs="Times New Roman"/>
                <w:b/>
                <w:sz w:val="24"/>
                <w:szCs w:val="24"/>
              </w:rPr>
              <w:t xml:space="preserve">второй половины XX – начала XXI века </w:t>
            </w:r>
          </w:p>
        </w:tc>
        <w:tc>
          <w:tcPr>
            <w:tcW w:w="9215"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jc w:val="both"/>
              <w:rPr>
                <w:rFonts w:ascii="Times New Roman" w:hAnsi="Times New Roman" w:cs="Times New Roman"/>
                <w:i/>
                <w:sz w:val="24"/>
                <w:szCs w:val="24"/>
              </w:rPr>
            </w:pPr>
            <w:r w:rsidRPr="00F45CD5">
              <w:rPr>
                <w:rFonts w:ascii="Times New Roman" w:hAnsi="Times New Roman" w:cs="Times New Roman"/>
                <w:b/>
                <w:sz w:val="24"/>
                <w:szCs w:val="24"/>
              </w:rPr>
              <w:t>Содержание учебного материала</w:t>
            </w:r>
          </w:p>
          <w:p w:rsidR="004C19D6" w:rsidRPr="00F45CD5" w:rsidRDefault="004C19D6" w:rsidP="004C19D6">
            <w:pPr>
              <w:spacing w:after="0" w:line="240" w:lineRule="auto"/>
              <w:jc w:val="both"/>
              <w:rPr>
                <w:rFonts w:ascii="Times New Roman" w:hAnsi="Times New Roman" w:cs="Times New Roman"/>
                <w:i/>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проза второй половины XX – начала XXI века. Рассказы, повести, романы (по одному произведению не менее чем двух прозаиков по выбору): Ф.А. Абрамов (повесть «Пелагея» и другие); Ч.Т. Айтматов (повесть «Белый пароход»); В.П. Астафьев (повествование в рассказах «Царь-рыба» (фрагменты); В.И. Белов (рассказы «На родине», «Бобришный угор»); Ф.А. Искандер (роман в рассказах «Сандро из Чегема» (фрагменты)); Ю.П. Казаков (рассказы «Северный дневник», «Поморка»); Захар Прилепин (рассказ из сборника «Собаки и другие люди»); А.Н. и Б.Н. Стругацкие (повесть «Понедельник начинается в субботу»); Ю.В. Трифонов (повести «Обмен»)</w:t>
            </w:r>
          </w:p>
          <w:p w:rsidR="004C19D6" w:rsidRPr="00F45CD5" w:rsidRDefault="004C19D6" w:rsidP="004C19D6">
            <w:pPr>
              <w:spacing w:after="0" w:line="240" w:lineRule="auto"/>
              <w:jc w:val="both"/>
              <w:rPr>
                <w:rFonts w:ascii="Times New Roman" w:hAnsi="Times New Roman" w:cs="Times New Roman"/>
                <w:i/>
                <w:sz w:val="24"/>
                <w:szCs w:val="24"/>
              </w:rPr>
            </w:pPr>
            <w:r w:rsidRPr="00F45CD5">
              <w:rPr>
                <w:rFonts w:ascii="Times New Roman" w:hAnsi="Times New Roman" w:cs="Times New Roman"/>
                <w:sz w:val="24"/>
                <w:szCs w:val="24"/>
              </w:rPr>
              <w:t>Урок-конференция: представление презентации / постера, коллажа / видеоролика или другом формате (по выбору) по темам «Проблематика произведений писателя …»; «Нравственные искания героев произведений писателя…»; «Разнообразие повествовательных форм в изображении жизни современного общества писателя …»</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20"/>
        </w:trPr>
        <w:tc>
          <w:tcPr>
            <w:tcW w:w="12329" w:type="dxa"/>
            <w:gridSpan w:val="2"/>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Раздел 6. Поэзия второй половины XX – начала XXI века</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b/>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4C19D6" w:rsidRPr="00F45CD5" w:rsidTr="004C19D6">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 6.1.</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Поэзия второй половины XX – начала XXI века.</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Тематика и основные мотивы лирики второй половины XX – начала XXI века</w:t>
            </w:r>
          </w:p>
        </w:tc>
        <w:tc>
          <w:tcPr>
            <w:tcW w:w="9215"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jc w:val="both"/>
              <w:rPr>
                <w:rFonts w:ascii="Times New Roman" w:hAnsi="Times New Roman" w:cs="Times New Roman"/>
                <w:i/>
                <w:sz w:val="24"/>
                <w:szCs w:val="24"/>
              </w:rPr>
            </w:pPr>
            <w:r w:rsidRPr="00F45CD5">
              <w:rPr>
                <w:rFonts w:ascii="Times New Roman" w:hAnsi="Times New Roman" w:cs="Times New Roman"/>
                <w:b/>
                <w:sz w:val="24"/>
                <w:szCs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p>
        </w:tc>
        <w:tc>
          <w:tcPr>
            <w:tcW w:w="1701" w:type="dxa"/>
            <w:vMerge w:val="restart"/>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2484"/>
        </w:trPr>
        <w:tc>
          <w:tcPr>
            <w:tcW w:w="3114" w:type="dxa"/>
            <w:vMerge/>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rPr>
                <w:rFonts w:ascii="Times New Roman" w:hAnsi="Times New Roman" w:cs="Times New Roman"/>
                <w:sz w:val="24"/>
                <w:szCs w:val="24"/>
              </w:rPr>
            </w:pPr>
          </w:p>
        </w:tc>
        <w:tc>
          <w:tcPr>
            <w:tcW w:w="9215"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jc w:val="both"/>
              <w:rPr>
                <w:rFonts w:ascii="Times New Roman" w:hAnsi="Times New Roman" w:cs="Times New Roman"/>
                <w:i/>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поэзия второй половины XX – начала XXI века. Стихотворения (по одному произведению не менее чем двух поэтов по выбору) В. С. Высоцкого, Н. А. Заболоцкого, Л. Н. Мартынова, Б. Ш. Окуджавы, А. А. Тарковского, Р. И. Рождественского, Ю. П. Кузнецова, А. А. Вознесенского, Б. А. Ахмадулиной, Е. А. Евтушенко, А. С. Кушнера, О. Г. Чухонцева </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Урок-конференция: представление презентации / постера, коллажа / видеоролика или др. формате (по выбору) «Тематика и проблематика лирики поэта» / «Художественные приемы и особенности поэтического языка автора».</w:t>
            </w:r>
          </w:p>
          <w:p w:rsidR="004C19D6" w:rsidRPr="00F45CD5" w:rsidRDefault="004C19D6" w:rsidP="004C19D6">
            <w:pPr>
              <w:spacing w:after="0" w:line="240" w:lineRule="auto"/>
              <w:jc w:val="both"/>
              <w:rPr>
                <w:rFonts w:ascii="Times New Roman" w:hAnsi="Times New Roman" w:cs="Times New Roman"/>
                <w:i/>
                <w:sz w:val="24"/>
                <w:szCs w:val="24"/>
              </w:rPr>
            </w:pPr>
            <w:r w:rsidRPr="00F45CD5">
              <w:rPr>
                <w:rFonts w:ascii="Times New Roman" w:hAnsi="Times New Roman" w:cs="Times New Roman"/>
                <w:i/>
                <w:sz w:val="24"/>
                <w:szCs w:val="24"/>
              </w:rPr>
              <w:t xml:space="preserve">Выразительное чтение наизусть одного стихотворения из изученных </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F45CD5">
              <w:rPr>
                <w:rFonts w:ascii="Times New Roman" w:hAnsi="Times New Roman" w:cs="Times New Roman"/>
                <w:i/>
                <w:sz w:val="24"/>
                <w:szCs w:val="24"/>
              </w:rPr>
              <w:t>2</w:t>
            </w:r>
          </w:p>
        </w:tc>
        <w:tc>
          <w:tcPr>
            <w:tcW w:w="1701" w:type="dxa"/>
            <w:vMerge/>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rPr>
                <w:rFonts w:ascii="Times New Roman" w:hAnsi="Times New Roman" w:cs="Times New Roman"/>
                <w:sz w:val="24"/>
                <w:szCs w:val="24"/>
              </w:rPr>
            </w:pPr>
          </w:p>
        </w:tc>
      </w:tr>
      <w:tr w:rsidR="004C19D6" w:rsidRPr="00F45CD5" w:rsidTr="004C19D6">
        <w:trPr>
          <w:trHeight w:val="20"/>
        </w:trPr>
        <w:tc>
          <w:tcPr>
            <w:tcW w:w="12329" w:type="dxa"/>
            <w:gridSpan w:val="2"/>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b/>
                <w:i/>
                <w:sz w:val="24"/>
                <w:szCs w:val="24"/>
              </w:rPr>
            </w:pPr>
            <w:r w:rsidRPr="00F45CD5">
              <w:rPr>
                <w:rFonts w:ascii="Times New Roman" w:hAnsi="Times New Roman" w:cs="Times New Roman"/>
                <w:b/>
                <w:sz w:val="24"/>
                <w:szCs w:val="24"/>
              </w:rPr>
              <w:t>Раздел 7. Драматургия второй половины ХХ – начала XXI века</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b/>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4C19D6" w:rsidRPr="00F45CD5" w:rsidTr="004C19D6">
        <w:trPr>
          <w:trHeight w:val="2208"/>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 7.1.</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Драматургия второй</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половины ХХ – начала</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XXI века.</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Основные темы и проблемы второй половины XX – начала XXI века</w:t>
            </w:r>
          </w:p>
        </w:tc>
        <w:tc>
          <w:tcPr>
            <w:tcW w:w="9215"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sz w:val="24"/>
                <w:szCs w:val="24"/>
              </w:rPr>
            </w:pPr>
            <w:r w:rsidRPr="00F45CD5">
              <w:rPr>
                <w:rFonts w:ascii="Times New Roman" w:hAnsi="Times New Roman" w:cs="Times New Roman"/>
                <w:b/>
                <w:sz w:val="24"/>
                <w:szCs w:val="24"/>
              </w:rPr>
              <w:t>Содержание учебного материала</w:t>
            </w:r>
          </w:p>
          <w:p w:rsidR="004C19D6" w:rsidRPr="00F45CD5" w:rsidRDefault="004C19D6" w:rsidP="004C19D6">
            <w:pPr>
              <w:spacing w:after="0" w:line="240" w:lineRule="auto"/>
              <w:jc w:val="both"/>
              <w:rPr>
                <w:rFonts w:ascii="Times New Roman" w:hAnsi="Times New Roman" w:cs="Times New Roman"/>
                <w:i/>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драматургия второй половины ХХ – начала XXI века (произведение одного из драматургов по выбору): А. Н. Арбузов «Иркутская история»; А. В. Вампилов «Старший сын» и другие</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Киноурок / просмотр телеспектакля.</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Рецензия / отзыв «Особенности драматургии второй половины ХХ – начала ХХI веков на примере одной пьесы. Основные темы и проблемы пьесы»</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F45CD5">
              <w:rPr>
                <w:rFonts w:ascii="Times New Roman" w:hAnsi="Times New Roman" w:cs="Times New Roman"/>
                <w:i/>
                <w:sz w:val="24"/>
                <w:szCs w:val="24"/>
              </w:rPr>
              <w:t>2</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20"/>
        </w:trPr>
        <w:tc>
          <w:tcPr>
            <w:tcW w:w="12329" w:type="dxa"/>
            <w:gridSpan w:val="2"/>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F45CD5">
              <w:rPr>
                <w:rFonts w:ascii="Times New Roman" w:hAnsi="Times New Roman" w:cs="Times New Roman"/>
                <w:b/>
                <w:sz w:val="24"/>
                <w:szCs w:val="24"/>
              </w:rPr>
              <w:lastRenderedPageBreak/>
              <w:t>Раздел 8. Литература народов России</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b/>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r>
      <w:tr w:rsidR="004C19D6" w:rsidRPr="00F45CD5" w:rsidTr="004C19D6">
        <w:trPr>
          <w:trHeight w:val="3046"/>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 8.1</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Литература народов России.</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F45CD5">
              <w:rPr>
                <w:rFonts w:ascii="Times New Roman" w:hAnsi="Times New Roman" w:cs="Times New Roman"/>
                <w:b/>
                <w:sz w:val="24"/>
                <w:szCs w:val="24"/>
              </w:rPr>
              <w:t>Идейно-художественное своеобразие литературы народов России и её взаимосвязь с русской литературой</w:t>
            </w:r>
          </w:p>
        </w:tc>
        <w:tc>
          <w:tcPr>
            <w:tcW w:w="9215"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sz w:val="24"/>
                <w:szCs w:val="24"/>
              </w:rPr>
            </w:pPr>
            <w:r w:rsidRPr="00F45CD5">
              <w:rPr>
                <w:rFonts w:ascii="Times New Roman" w:hAnsi="Times New Roman" w:cs="Times New Roman"/>
                <w:b/>
                <w:sz w:val="24"/>
                <w:szCs w:val="24"/>
              </w:rPr>
              <w:t>Содержание учебного материала</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рассказы, повести, стихотворения (не менее одного произведения по выбору): стихотворения Г. Тукая, К. Хетагурова; рассказ Ю. Рытхэу «Хранитель огня»; повесть Ю. Шесталова «Синий ветер каслания» и другие; стихотворения Г. Айги, Р. Гамзатова, М. Джалиля, М. Карима, Д. Кугультинова, К. Кулиева </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 xml:space="preserve">Взаимовлияние русской художественной литературы и литературы народов России. Историко-культурный контекст и контекст творчества автора художественного произведения. </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i/>
                <w:sz w:val="24"/>
                <w:szCs w:val="24"/>
              </w:rPr>
              <w:t>Подготовка сценария литературно-музыкальной композиции / культурно - массового мероприятия</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20"/>
        </w:trPr>
        <w:tc>
          <w:tcPr>
            <w:tcW w:w="12329" w:type="dxa"/>
            <w:gridSpan w:val="2"/>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Раздел 9. Зарубежная литература</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b/>
                <w:sz w:val="24"/>
                <w:szCs w:val="24"/>
              </w:rPr>
              <w:t>4</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4C19D6" w:rsidRPr="00F45CD5" w:rsidTr="004C19D6">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 9.1</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Основные темы и мотивы зарубежной поэзии и прозы второй половины XIX века - XX века</w:t>
            </w:r>
          </w:p>
        </w:tc>
        <w:tc>
          <w:tcPr>
            <w:tcW w:w="9215"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jc w:val="both"/>
              <w:rPr>
                <w:rFonts w:ascii="Times New Roman" w:hAnsi="Times New Roman" w:cs="Times New Roman"/>
                <w:i/>
                <w:sz w:val="24"/>
                <w:szCs w:val="24"/>
              </w:rPr>
            </w:pPr>
            <w:r w:rsidRPr="00F45CD5">
              <w:rPr>
                <w:rFonts w:ascii="Times New Roman" w:hAnsi="Times New Roman" w:cs="Times New Roman"/>
                <w:b/>
                <w:sz w:val="24"/>
                <w:szCs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p>
        </w:tc>
        <w:tc>
          <w:tcPr>
            <w:tcW w:w="1701" w:type="dxa"/>
            <w:vMerge w:val="restart"/>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270"/>
        </w:trPr>
        <w:tc>
          <w:tcPr>
            <w:tcW w:w="3114" w:type="dxa"/>
            <w:vMerge/>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rPr>
                <w:rFonts w:ascii="Times New Roman" w:hAnsi="Times New Roman" w:cs="Times New Roman"/>
                <w:sz w:val="24"/>
                <w:szCs w:val="24"/>
              </w:rPr>
            </w:pPr>
          </w:p>
        </w:tc>
        <w:tc>
          <w:tcPr>
            <w:tcW w:w="9215"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i/>
                <w:sz w:val="24"/>
                <w:szCs w:val="24"/>
              </w:rPr>
              <w:t xml:space="preserve">Для чтения и изучения: </w:t>
            </w:r>
            <w:r w:rsidRPr="00F45CD5">
              <w:rPr>
                <w:rFonts w:ascii="Times New Roman" w:hAnsi="Times New Roman" w:cs="Times New Roman"/>
                <w:sz w:val="24"/>
                <w:szCs w:val="24"/>
              </w:rPr>
              <w:t>Зарубежная проза второй половины XIX века-- XX века (</w:t>
            </w:r>
            <w:r w:rsidRPr="00F45CD5">
              <w:rPr>
                <w:rFonts w:ascii="Times New Roman" w:hAnsi="Times New Roman" w:cs="Times New Roman"/>
                <w:i/>
                <w:sz w:val="24"/>
                <w:szCs w:val="24"/>
              </w:rPr>
              <w:t>одно произведение по выбору</w:t>
            </w:r>
            <w:r w:rsidRPr="00F45CD5">
              <w:rPr>
                <w:rFonts w:ascii="Times New Roman" w:hAnsi="Times New Roman" w:cs="Times New Roman"/>
                <w:sz w:val="24"/>
                <w:szCs w:val="24"/>
              </w:rPr>
              <w:t>). Например, произведения Р.Брэдбери «451 градус по Фаренгейту»; Э. Хемингуэя «Старик и море».</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Зарубежная поэзия второй половины XIX века -- XX века (не менее двух стихотворений одного из поэтов по выбору). Например, стихотворения А. Рембо, Ш. Бодлера</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F45CD5">
              <w:rPr>
                <w:rFonts w:ascii="Times New Roman" w:hAnsi="Times New Roman" w:cs="Times New Roman"/>
                <w:i/>
                <w:sz w:val="24"/>
                <w:szCs w:val="24"/>
              </w:rPr>
              <w:t>2</w:t>
            </w:r>
          </w:p>
        </w:tc>
        <w:tc>
          <w:tcPr>
            <w:tcW w:w="1701" w:type="dxa"/>
            <w:vMerge/>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rPr>
                <w:rFonts w:ascii="Times New Roman" w:hAnsi="Times New Roman" w:cs="Times New Roman"/>
                <w:sz w:val="24"/>
                <w:szCs w:val="24"/>
              </w:rPr>
            </w:pPr>
          </w:p>
        </w:tc>
      </w:tr>
      <w:tr w:rsidR="004C19D6" w:rsidRPr="00F45CD5" w:rsidTr="004C19D6">
        <w:trPr>
          <w:trHeight w:val="2494"/>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 9.2</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Отражение социальных проблем в зарубежной драматургии второй половины XIX века - XX века</w:t>
            </w:r>
          </w:p>
        </w:tc>
        <w:tc>
          <w:tcPr>
            <w:tcW w:w="9215"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b/>
                <w:sz w:val="24"/>
                <w:szCs w:val="24"/>
              </w:rPr>
              <w:t>Содержание учебного материала</w:t>
            </w:r>
          </w:p>
          <w:p w:rsidR="004C19D6" w:rsidRPr="00F45CD5" w:rsidRDefault="004C19D6" w:rsidP="004C19D6">
            <w:pPr>
              <w:spacing w:after="0" w:line="240" w:lineRule="auto"/>
              <w:jc w:val="both"/>
              <w:rPr>
                <w:rFonts w:ascii="Times New Roman" w:hAnsi="Times New Roman" w:cs="Times New Roman"/>
                <w:sz w:val="24"/>
                <w:szCs w:val="24"/>
                <w:shd w:val="clear" w:color="auto" w:fill="4BF357"/>
              </w:rPr>
            </w:pPr>
            <w:r w:rsidRPr="00F45CD5">
              <w:rPr>
                <w:rFonts w:ascii="Times New Roman" w:hAnsi="Times New Roman" w:cs="Times New Roman"/>
                <w:i/>
                <w:sz w:val="24"/>
                <w:szCs w:val="24"/>
              </w:rPr>
              <w:t>Для чтения и изучения:</w:t>
            </w:r>
            <w:r w:rsidRPr="00F45CD5">
              <w:rPr>
                <w:rFonts w:ascii="Times New Roman" w:hAnsi="Times New Roman" w:cs="Times New Roman"/>
                <w:sz w:val="24"/>
                <w:szCs w:val="24"/>
              </w:rPr>
              <w:t xml:space="preserve"> зарубежная драматургия второй половины XIX века (</w:t>
            </w:r>
            <w:r w:rsidRPr="00F45CD5">
              <w:rPr>
                <w:rFonts w:ascii="Times New Roman" w:hAnsi="Times New Roman" w:cs="Times New Roman"/>
                <w:i/>
                <w:sz w:val="24"/>
                <w:szCs w:val="24"/>
              </w:rPr>
              <w:t>одно произведение по выбору</w:t>
            </w:r>
            <w:r w:rsidRPr="00F45CD5">
              <w:rPr>
                <w:rFonts w:ascii="Times New Roman" w:hAnsi="Times New Roman" w:cs="Times New Roman"/>
                <w:sz w:val="24"/>
                <w:szCs w:val="24"/>
              </w:rPr>
              <w:t>). Например, пьеса Г. Ибсена «Кукольный дом»,</w:t>
            </w:r>
            <w:r w:rsidRPr="00F45CD5">
              <w:rPr>
                <w:rStyle w:val="12"/>
                <w:rFonts w:ascii="Times New Roman" w:hAnsi="Times New Roman" w:cs="Times New Roman"/>
                <w:sz w:val="24"/>
                <w:szCs w:val="24"/>
              </w:rPr>
              <w:t xml:space="preserve"> </w:t>
            </w:r>
            <w:r w:rsidRPr="00F45CD5">
              <w:rPr>
                <w:rFonts w:ascii="Times New Roman" w:hAnsi="Times New Roman" w:cs="Times New Roman"/>
                <w:sz w:val="24"/>
                <w:szCs w:val="24"/>
              </w:rPr>
              <w:t>Б. Брехта «Мамаша Кураж и ее дети»; М. Метерлинка «Синяя птица»; О. Уайльда «Идеальный муж»; Т. Уильямса «Трамвай «Желание»; Б. Шоу «Пигмалион» и другие.</w:t>
            </w:r>
          </w:p>
          <w:p w:rsidR="004C19D6" w:rsidRPr="00F45CD5" w:rsidRDefault="004C19D6" w:rsidP="004C19D6">
            <w:pPr>
              <w:spacing w:after="0" w:line="240" w:lineRule="auto"/>
              <w:jc w:val="both"/>
              <w:rPr>
                <w:rFonts w:ascii="Times New Roman" w:hAnsi="Times New Roman" w:cs="Times New Roman"/>
                <w:sz w:val="24"/>
                <w:szCs w:val="24"/>
              </w:rPr>
            </w:pPr>
            <w:r w:rsidRPr="00F45CD5">
              <w:rPr>
                <w:rFonts w:ascii="Times New Roman" w:hAnsi="Times New Roman" w:cs="Times New Roman"/>
                <w:sz w:val="24"/>
                <w:szCs w:val="24"/>
              </w:rPr>
              <w:t>Работа в группе с инфоресурсами: поиск информации по теме «Интерпретация драматического произведения в разных видах искусства». Сопоставление произведений русской и зарубежной литературы и сравнение их с художественными интерпретациями в других видах искусств (графика, живопись, театр, кино, музыка и другие)</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361"/>
        </w:trPr>
        <w:tc>
          <w:tcPr>
            <w:tcW w:w="12329" w:type="dxa"/>
            <w:gridSpan w:val="2"/>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F45CD5">
              <w:rPr>
                <w:rFonts w:ascii="Times New Roman" w:hAnsi="Times New Roman" w:cs="Times New Roman"/>
                <w:b/>
                <w:sz w:val="24"/>
                <w:szCs w:val="24"/>
              </w:rPr>
              <w:lastRenderedPageBreak/>
              <w:t>Прикладной модуль «Профессионально-ориентированное содержание раздела» (право выбора времени проведения остается за образовательной организацией)</w:t>
            </w:r>
            <w:r w:rsidRPr="00F45CD5">
              <w:rPr>
                <w:rStyle w:val="a9"/>
                <w:rFonts w:ascii="Times New Roman" w:hAnsi="Times New Roman"/>
                <w:b/>
                <w:sz w:val="24"/>
                <w:szCs w:val="24"/>
              </w:rPr>
              <w:footnoteReference w:id="4"/>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b/>
                <w:sz w:val="24"/>
                <w:szCs w:val="24"/>
              </w:rPr>
              <w:t>4</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i/>
                <w:sz w:val="24"/>
                <w:szCs w:val="24"/>
              </w:rPr>
            </w:pPr>
          </w:p>
        </w:tc>
      </w:tr>
      <w:tr w:rsidR="004C19D6" w:rsidRPr="00F45CD5" w:rsidTr="004C19D6">
        <w:trPr>
          <w:trHeight w:val="787"/>
        </w:trPr>
        <w:tc>
          <w:tcPr>
            <w:tcW w:w="3114" w:type="dxa"/>
            <w:vMerge w:val="restart"/>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Тема «Дело мастера боится»</w:t>
            </w:r>
          </w:p>
        </w:tc>
        <w:tc>
          <w:tcPr>
            <w:tcW w:w="9215" w:type="dxa"/>
            <w:vMerge w:val="restart"/>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«Что значит быть мастером своего дела?» Дискуссия на основе высказываний писателей о профессиональном мастерстве и работы с информационными ресурсами</w:t>
            </w:r>
          </w:p>
          <w:p w:rsidR="004C19D6" w:rsidRPr="00F45CD5" w:rsidRDefault="004C19D6" w:rsidP="004C19D6">
            <w:pPr>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Анализ высказываний писателей о мастерстве</w:t>
            </w:r>
            <w:r w:rsidRPr="00F45CD5">
              <w:rPr>
                <w:rFonts w:ascii="Times New Roman" w:hAnsi="Times New Roman" w:cs="Times New Roman"/>
                <w:b/>
                <w:sz w:val="24"/>
                <w:szCs w:val="24"/>
              </w:rPr>
              <w:t xml:space="preserve">; </w:t>
            </w:r>
            <w:r w:rsidRPr="00F45CD5">
              <w:rPr>
                <w:rFonts w:ascii="Times New Roman" w:hAnsi="Times New Roman" w:cs="Times New Roman"/>
                <w:sz w:val="24"/>
                <w:szCs w:val="24"/>
              </w:rPr>
              <w:t>групповая работа с информационными ресурсами: поиск информации о мастерах своего дела (в избранной профессии), подготовка сообщений; участие в дискуссии «Что значит быть мастером своего дела?»</w:t>
            </w:r>
          </w:p>
        </w:tc>
        <w:tc>
          <w:tcPr>
            <w:tcW w:w="992" w:type="dxa"/>
            <w:vMerge w:val="restart"/>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4C19D6" w:rsidRPr="00F45CD5" w:rsidTr="004C19D6">
        <w:trPr>
          <w:trHeight w:val="962"/>
        </w:trPr>
        <w:tc>
          <w:tcPr>
            <w:tcW w:w="3114" w:type="dxa"/>
            <w:vMerge/>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rPr>
                <w:rFonts w:ascii="Times New Roman" w:hAnsi="Times New Roman" w:cs="Times New Roman"/>
                <w:sz w:val="24"/>
                <w:szCs w:val="24"/>
              </w:rPr>
            </w:pPr>
          </w:p>
        </w:tc>
        <w:tc>
          <w:tcPr>
            <w:tcW w:w="9215" w:type="dxa"/>
            <w:vMerge/>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jc w:val="both"/>
              <w:rPr>
                <w:rFonts w:ascii="Times New Roman" w:hAnsi="Times New Roman" w:cs="Times New Roman"/>
                <w:b/>
                <w:sz w:val="24"/>
                <w:szCs w:val="24"/>
              </w:rPr>
            </w:pPr>
          </w:p>
        </w:tc>
        <w:tc>
          <w:tcPr>
            <w:tcW w:w="992" w:type="dxa"/>
            <w:vMerge/>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F45CD5">
              <w:rPr>
                <w:rFonts w:ascii="Times New Roman" w:hAnsi="Times New Roman" w:cs="Times New Roman"/>
                <w:sz w:val="24"/>
                <w:szCs w:val="24"/>
              </w:rPr>
              <w:t>ПК …</w:t>
            </w:r>
          </w:p>
        </w:tc>
      </w:tr>
      <w:tr w:rsidR="004C19D6" w:rsidRPr="00F45CD5" w:rsidTr="004C19D6">
        <w:trPr>
          <w:trHeight w:val="418"/>
        </w:trPr>
        <w:tc>
          <w:tcPr>
            <w:tcW w:w="3114" w:type="dxa"/>
            <w:vMerge w:val="restart"/>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hAnsi="Times New Roman" w:cs="Times New Roman"/>
                <w:b/>
                <w:sz w:val="24"/>
                <w:szCs w:val="24"/>
              </w:rPr>
              <w:t xml:space="preserve">Тема «Профессия </w:t>
            </w:r>
            <w:r>
              <w:rPr>
                <w:rFonts w:ascii="Times New Roman" w:hAnsi="Times New Roman" w:cs="Times New Roman"/>
                <w:b/>
                <w:sz w:val="24"/>
                <w:szCs w:val="24"/>
              </w:rPr>
              <w:t>повар-кондитер</w:t>
            </w:r>
            <w:r w:rsidRPr="00F45CD5">
              <w:rPr>
                <w:rFonts w:ascii="Times New Roman" w:hAnsi="Times New Roman" w:cs="Times New Roman"/>
                <w:b/>
                <w:sz w:val="24"/>
                <w:szCs w:val="24"/>
              </w:rPr>
              <w:t>»</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p>
        </w:tc>
        <w:tc>
          <w:tcPr>
            <w:tcW w:w="9215" w:type="dxa"/>
            <w:vMerge w:val="restart"/>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4"/>
                <w:szCs w:val="24"/>
              </w:rPr>
            </w:pPr>
            <w:r w:rsidRPr="00F45CD5">
              <w:rPr>
                <w:rFonts w:ascii="Times New Roman" w:hAnsi="Times New Roman" w:cs="Times New Roman"/>
                <w:b/>
                <w:sz w:val="24"/>
                <w:szCs w:val="24"/>
              </w:rPr>
              <w:t>Содержание учебного материала:</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Стереотипы, связанные с той или иной профессией, представления о будущей профессии. Социальный рейтинг и социальная значимость получаемой профессии, представления о ее востребованности и престижности (по материалам СМИ, электронным источникам, свидетельствам профессионалов отрасли); правда и заблуждения, связанные с восприятием получаемой профессии: подготовка сообщения разного формата о стереотипах, заблуждениях, неверных представлениях, связанных в обществе с получаемой профессией и ее социальной значимостью.</w:t>
            </w:r>
          </w:p>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4"/>
                <w:szCs w:val="24"/>
              </w:rPr>
            </w:pPr>
            <w:r w:rsidRPr="00F45CD5">
              <w:rPr>
                <w:rFonts w:ascii="Times New Roman" w:hAnsi="Times New Roman" w:cs="Times New Roman"/>
                <w:sz w:val="24"/>
                <w:szCs w:val="24"/>
              </w:rPr>
              <w:t>«Написание текста в духе «ожидания / реальность» о том, как вы себе представляли обучение по профессии и каким оно оказалось на деле, а также какие заблуждения или стереотипы могут быть у людей, незнакомых с вашей будущей профессией изнутри, и какова она в реальности (каждый 2-4 предложения) с использованием противительных синтаксический конструкций (по аналогии с избранным эпизодом). Работа с инфоресурсами: поиск информации по теме «Правда и заблуждения, связанные с восприятием получаемой профессии»; подготовка сообщения разного формата о стереотипах, заблуждениях, неверных представлениях, связанных в обществе с получаемой профессией и ее социальной значимостью; участие в дискуссии «Как люди моей профессии меняют мир к лучшему?»</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F45CD5">
              <w:rPr>
                <w:rFonts w:ascii="Times New Roman" w:hAnsi="Times New Roman" w:cs="Times New Roman"/>
                <w:i/>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F45CD5">
              <w:rPr>
                <w:rFonts w:ascii="Times New Roman" w:hAnsi="Times New Roman" w:cs="Times New Roman"/>
                <w:sz w:val="24"/>
                <w:szCs w:val="24"/>
              </w:rPr>
              <w:t>ОК 01, ОК 02, ОК 03, ОК 04, ОК 05, ОК 06, ОК 09</w:t>
            </w:r>
          </w:p>
        </w:tc>
      </w:tr>
      <w:tr w:rsidR="004C19D6" w:rsidRPr="00F45CD5" w:rsidTr="004C19D6">
        <w:trPr>
          <w:trHeight w:val="559"/>
        </w:trPr>
        <w:tc>
          <w:tcPr>
            <w:tcW w:w="3114" w:type="dxa"/>
            <w:vMerge/>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rPr>
                <w:rFonts w:ascii="Times New Roman" w:hAnsi="Times New Roman" w:cs="Times New Roman"/>
                <w:sz w:val="24"/>
                <w:szCs w:val="24"/>
              </w:rPr>
            </w:pPr>
          </w:p>
        </w:tc>
        <w:tc>
          <w:tcPr>
            <w:tcW w:w="9215" w:type="dxa"/>
            <w:vMerge/>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4"/>
                <w:szCs w:val="24"/>
              </w:rPr>
            </w:pP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4C19D6" w:rsidRPr="00F45CD5" w:rsidTr="004C19D6">
        <w:trPr>
          <w:trHeight w:val="559"/>
        </w:trPr>
        <w:tc>
          <w:tcPr>
            <w:tcW w:w="3114"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rPr>
                <w:rFonts w:ascii="Times New Roman" w:hAnsi="Times New Roman" w:cs="Times New Roman"/>
                <w:sz w:val="24"/>
                <w:szCs w:val="24"/>
              </w:rPr>
            </w:pPr>
          </w:p>
        </w:tc>
        <w:tc>
          <w:tcPr>
            <w:tcW w:w="9215"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4"/>
                <w:szCs w:val="24"/>
              </w:rPr>
            </w:pPr>
          </w:p>
        </w:tc>
        <w:tc>
          <w:tcPr>
            <w:tcW w:w="992" w:type="dxa"/>
            <w:tcBorders>
              <w:top w:val="single" w:sz="4" w:space="0" w:color="000000"/>
              <w:left w:val="single" w:sz="4" w:space="0" w:color="000000"/>
              <w:bottom w:val="single" w:sz="4" w:space="0" w:color="000000"/>
              <w:right w:val="single" w:sz="4" w:space="0" w:color="000000"/>
            </w:tcBorders>
          </w:tcPr>
          <w:p w:rsidR="004C19D6" w:rsidRPr="00A45004"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4C19D6" w:rsidRPr="00F45CD5" w:rsidTr="004C19D6">
        <w:trPr>
          <w:trHeight w:val="559"/>
        </w:trPr>
        <w:tc>
          <w:tcPr>
            <w:tcW w:w="3114" w:type="dxa"/>
            <w:tcBorders>
              <w:top w:val="single" w:sz="4" w:space="0" w:color="000000"/>
              <w:left w:val="single" w:sz="4" w:space="0" w:color="000000"/>
              <w:bottom w:val="single" w:sz="4" w:space="0" w:color="000000"/>
              <w:right w:val="single" w:sz="4" w:space="0" w:color="000000"/>
            </w:tcBorders>
          </w:tcPr>
          <w:p w:rsidR="004C19D6" w:rsidRPr="004C19D6" w:rsidRDefault="004C19D6" w:rsidP="004C19D6">
            <w:pPr>
              <w:rPr>
                <w:rFonts w:ascii="Times New Roman" w:hAnsi="Times New Roman" w:cs="Times New Roman"/>
                <w:sz w:val="24"/>
                <w:szCs w:val="24"/>
              </w:rPr>
            </w:pPr>
            <w:r w:rsidRPr="004C19D6">
              <w:rPr>
                <w:rFonts w:ascii="Times New Roman" w:eastAsia="Times New Roman" w:hAnsi="Times New Roman" w:cs="Times New Roman"/>
                <w:bCs/>
                <w:sz w:val="24"/>
                <w:szCs w:val="24"/>
                <w:lang w:eastAsia="ru-RU"/>
              </w:rPr>
              <w:t>Дифференцированный зачёт</w:t>
            </w:r>
          </w:p>
        </w:tc>
        <w:tc>
          <w:tcPr>
            <w:tcW w:w="9215"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4"/>
                <w:szCs w:val="24"/>
              </w:rPr>
            </w:pPr>
          </w:p>
        </w:tc>
        <w:tc>
          <w:tcPr>
            <w:tcW w:w="992" w:type="dxa"/>
            <w:tcBorders>
              <w:top w:val="single" w:sz="4" w:space="0" w:color="000000"/>
              <w:left w:val="single" w:sz="4" w:space="0" w:color="000000"/>
              <w:bottom w:val="single" w:sz="4" w:space="0" w:color="000000"/>
              <w:right w:val="single" w:sz="4" w:space="0" w:color="000000"/>
            </w:tcBorders>
          </w:tcPr>
          <w:p w:rsidR="004C19D6" w:rsidRPr="00A45004"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4C19D6" w:rsidRPr="00F45CD5" w:rsidTr="004C19D6">
        <w:trPr>
          <w:trHeight w:val="373"/>
        </w:trPr>
        <w:tc>
          <w:tcPr>
            <w:tcW w:w="12329" w:type="dxa"/>
            <w:gridSpan w:val="2"/>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F45CD5">
              <w:rPr>
                <w:rFonts w:ascii="Times New Roman" w:eastAsia="Times New Roman" w:hAnsi="Times New Roman" w:cs="Times New Roman"/>
                <w:b/>
                <w:sz w:val="24"/>
                <w:szCs w:val="24"/>
                <w:lang w:eastAsia="ru-RU"/>
              </w:rPr>
              <w:t>Консультация</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b/>
                <w:sz w:val="24"/>
                <w:szCs w:val="24"/>
              </w:rPr>
            </w:pPr>
          </w:p>
        </w:tc>
      </w:tr>
      <w:tr w:rsidR="004C19D6" w:rsidRPr="00F45CD5" w:rsidTr="004C19D6">
        <w:trPr>
          <w:trHeight w:val="373"/>
        </w:trPr>
        <w:tc>
          <w:tcPr>
            <w:tcW w:w="12329" w:type="dxa"/>
            <w:gridSpan w:val="2"/>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i/>
                <w:sz w:val="24"/>
                <w:szCs w:val="24"/>
              </w:rPr>
            </w:pPr>
            <w:r w:rsidRPr="00F45CD5">
              <w:rPr>
                <w:rFonts w:ascii="Times New Roman" w:hAnsi="Times New Roman" w:cs="Times New Roman"/>
                <w:b/>
                <w:sz w:val="24"/>
                <w:szCs w:val="24"/>
              </w:rPr>
              <w:t>Промежуточная аттестация по дисциплине (</w:t>
            </w:r>
            <w:r>
              <w:rPr>
                <w:rFonts w:ascii="Times New Roman" w:hAnsi="Times New Roman" w:cs="Times New Roman"/>
                <w:b/>
                <w:sz w:val="24"/>
                <w:szCs w:val="24"/>
              </w:rPr>
              <w:t>диф.</w:t>
            </w:r>
            <w:r w:rsidRPr="00F45CD5">
              <w:rPr>
                <w:rFonts w:ascii="Times New Roman" w:hAnsi="Times New Roman" w:cs="Times New Roman"/>
                <w:b/>
                <w:sz w:val="24"/>
                <w:szCs w:val="24"/>
              </w:rPr>
              <w:t>зачет)</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b/>
                <w:sz w:val="24"/>
                <w:szCs w:val="24"/>
              </w:rPr>
            </w:pPr>
          </w:p>
        </w:tc>
      </w:tr>
      <w:tr w:rsidR="004C19D6" w:rsidRPr="00F45CD5" w:rsidTr="004C19D6">
        <w:trPr>
          <w:trHeight w:val="255"/>
        </w:trPr>
        <w:tc>
          <w:tcPr>
            <w:tcW w:w="12329" w:type="dxa"/>
            <w:gridSpan w:val="2"/>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i/>
                <w:sz w:val="24"/>
                <w:szCs w:val="24"/>
              </w:rPr>
            </w:pPr>
            <w:r w:rsidRPr="00F45CD5">
              <w:rPr>
                <w:rFonts w:ascii="Times New Roman" w:hAnsi="Times New Roman" w:cs="Times New Roman"/>
                <w:b/>
                <w:sz w:val="24"/>
                <w:szCs w:val="24"/>
              </w:rPr>
              <w:t>Всего:</w:t>
            </w:r>
          </w:p>
        </w:tc>
        <w:tc>
          <w:tcPr>
            <w:tcW w:w="992"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F45CD5">
              <w:rPr>
                <w:rFonts w:ascii="Times New Roman" w:hAnsi="Times New Roman" w:cs="Times New Roman"/>
                <w:b/>
                <w:i/>
                <w:sz w:val="24"/>
                <w:szCs w:val="24"/>
              </w:rPr>
              <w:t>108</w:t>
            </w:r>
          </w:p>
        </w:tc>
        <w:tc>
          <w:tcPr>
            <w:tcW w:w="1701" w:type="dxa"/>
            <w:tcBorders>
              <w:top w:val="single" w:sz="4" w:space="0" w:color="000000"/>
              <w:left w:val="single" w:sz="4" w:space="0" w:color="000000"/>
              <w:bottom w:val="single" w:sz="4" w:space="0" w:color="000000"/>
              <w:right w:val="single" w:sz="4" w:space="0" w:color="000000"/>
            </w:tcBorders>
          </w:tcPr>
          <w:p w:rsidR="004C19D6" w:rsidRPr="00F45CD5" w:rsidRDefault="004C19D6" w:rsidP="004C19D6">
            <w:pPr>
              <w:spacing w:after="0" w:line="240" w:lineRule="auto"/>
              <w:rPr>
                <w:rFonts w:ascii="Times New Roman" w:hAnsi="Times New Roman" w:cs="Times New Roman"/>
                <w:sz w:val="24"/>
                <w:szCs w:val="24"/>
              </w:rPr>
            </w:pPr>
          </w:p>
        </w:tc>
      </w:tr>
    </w:tbl>
    <w:p w:rsidR="002A2F05" w:rsidRPr="00F45CD5" w:rsidRDefault="002A2F05">
      <w:pPr>
        <w:tabs>
          <w:tab w:val="left" w:pos="1633"/>
        </w:tabs>
        <w:spacing w:after="0" w:line="240" w:lineRule="auto"/>
        <w:jc w:val="both"/>
        <w:rPr>
          <w:rFonts w:ascii="Times New Roman" w:hAnsi="Times New Roman" w:cs="Times New Roman"/>
          <w:i/>
          <w:sz w:val="24"/>
          <w:szCs w:val="24"/>
        </w:rPr>
      </w:pPr>
    </w:p>
    <w:p w:rsidR="002A2F05" w:rsidRPr="00F45CD5" w:rsidRDefault="002A2F05">
      <w:pPr>
        <w:tabs>
          <w:tab w:val="left" w:pos="1633"/>
          <w:tab w:val="left" w:pos="6521"/>
        </w:tabs>
        <w:spacing w:after="0" w:line="240" w:lineRule="auto"/>
        <w:jc w:val="both"/>
        <w:rPr>
          <w:rFonts w:ascii="Times New Roman" w:hAnsi="Times New Roman" w:cs="Times New Roman"/>
          <w:i/>
          <w:sz w:val="24"/>
          <w:szCs w:val="24"/>
        </w:rPr>
      </w:pPr>
    </w:p>
    <w:p w:rsidR="002A2F05" w:rsidRPr="00F45CD5" w:rsidRDefault="002A2F05">
      <w:pPr>
        <w:tabs>
          <w:tab w:val="left" w:pos="1633"/>
        </w:tabs>
        <w:spacing w:after="0" w:line="240" w:lineRule="auto"/>
        <w:jc w:val="both"/>
        <w:rPr>
          <w:rFonts w:ascii="Times New Roman" w:hAnsi="Times New Roman" w:cs="Times New Roman"/>
          <w:i/>
          <w:sz w:val="24"/>
          <w:szCs w:val="24"/>
        </w:rPr>
      </w:pPr>
    </w:p>
    <w:p w:rsidR="002A2F05" w:rsidRPr="00F45CD5" w:rsidRDefault="000B7DF9">
      <w:pPr>
        <w:tabs>
          <w:tab w:val="left" w:pos="1633"/>
        </w:tabs>
        <w:spacing w:after="0" w:line="240" w:lineRule="auto"/>
        <w:rPr>
          <w:rFonts w:ascii="Times New Roman" w:hAnsi="Times New Roman" w:cs="Times New Roman"/>
          <w:sz w:val="24"/>
          <w:szCs w:val="24"/>
        </w:rPr>
        <w:sectPr w:rsidR="002A2F05" w:rsidRPr="00F45CD5">
          <w:footerReference w:type="even" r:id="rId11"/>
          <w:footerReference w:type="default" r:id="rId12"/>
          <w:footerReference w:type="first" r:id="rId13"/>
          <w:pgSz w:w="16838" w:h="11906" w:orient="landscape"/>
          <w:pgMar w:top="851" w:right="822" w:bottom="851" w:left="992" w:header="0" w:footer="709" w:gutter="0"/>
          <w:cols w:space="720"/>
          <w:formProt w:val="0"/>
          <w:docGrid w:linePitch="100" w:charSpace="4096"/>
        </w:sectPr>
      </w:pPr>
      <w:r w:rsidRPr="00F45CD5">
        <w:rPr>
          <w:rFonts w:ascii="Times New Roman" w:hAnsi="Times New Roman" w:cs="Times New Roman"/>
          <w:sz w:val="24"/>
          <w:szCs w:val="24"/>
        </w:rPr>
        <w:tab/>
      </w:r>
    </w:p>
    <w:p w:rsidR="002A2F05" w:rsidRPr="00F45CD5" w:rsidRDefault="000B7DF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284"/>
        <w:jc w:val="both"/>
        <w:outlineLvl w:val="0"/>
        <w:rPr>
          <w:rFonts w:ascii="Times New Roman" w:eastAsia="Times New Roman" w:hAnsi="Times New Roman" w:cs="Times New Roman"/>
          <w:b/>
          <w:color w:val="000000"/>
          <w:sz w:val="24"/>
          <w:szCs w:val="24"/>
          <w:lang w:eastAsia="ru-RU"/>
        </w:rPr>
      </w:pPr>
      <w:bookmarkStart w:id="13" w:name="__RefHeading___4"/>
      <w:bookmarkEnd w:id="13"/>
      <w:r w:rsidRPr="00F45CD5">
        <w:rPr>
          <w:rFonts w:ascii="Times New Roman" w:eastAsia="Times New Roman" w:hAnsi="Times New Roman" w:cs="Times New Roman"/>
          <w:b/>
          <w:color w:val="000000"/>
          <w:sz w:val="24"/>
          <w:szCs w:val="24"/>
          <w:lang w:eastAsia="ru-RU"/>
        </w:rPr>
        <w:lastRenderedPageBreak/>
        <w:t>Примерный перечень художественной литературы для выразительного чтения наизусть</w:t>
      </w:r>
      <w:r w:rsidRPr="00F45CD5">
        <w:rPr>
          <w:rStyle w:val="a9"/>
          <w:rFonts w:ascii="Times New Roman" w:eastAsia="Times New Roman" w:hAnsi="Times New Roman"/>
          <w:b/>
          <w:color w:val="000000"/>
          <w:sz w:val="24"/>
          <w:szCs w:val="24"/>
          <w:lang w:eastAsia="ru-RU"/>
        </w:rPr>
        <w:footnoteReference w:id="5"/>
      </w:r>
    </w:p>
    <w:p w:rsidR="002A2F05" w:rsidRPr="00F45CD5" w:rsidRDefault="002A2F05">
      <w:pPr>
        <w:spacing w:line="264" w:lineRule="auto"/>
        <w:ind w:left="450"/>
        <w:contextualSpacing/>
        <w:rPr>
          <w:rFonts w:ascii="Times New Roman" w:eastAsia="Times New Roman" w:hAnsi="Times New Roman" w:cs="Times New Roman"/>
          <w:color w:val="000000"/>
          <w:sz w:val="24"/>
          <w:szCs w:val="24"/>
          <w:lang w:eastAsia="ru-RU"/>
        </w:rPr>
      </w:pPr>
    </w:p>
    <w:p w:rsidR="002A2F05" w:rsidRPr="00F45CD5" w:rsidRDefault="000B7DF9">
      <w:pPr>
        <w:tabs>
          <w:tab w:val="left" w:pos="851"/>
          <w:tab w:val="left" w:pos="1134"/>
        </w:tabs>
        <w:spacing w:line="264" w:lineRule="auto"/>
        <w:jc w:val="both"/>
        <w:rPr>
          <w:rFonts w:ascii="Times New Roman" w:eastAsia="Times New Roman" w:hAnsi="Times New Roman" w:cs="Times New Roman"/>
          <w:i/>
          <w:color w:val="000000"/>
          <w:sz w:val="24"/>
          <w:szCs w:val="24"/>
          <w:lang w:eastAsia="ru-RU"/>
        </w:rPr>
      </w:pPr>
      <w:r w:rsidRPr="00F45CD5">
        <w:rPr>
          <w:rFonts w:ascii="Times New Roman" w:eastAsia="Times New Roman" w:hAnsi="Times New Roman" w:cs="Times New Roman"/>
          <w:i/>
          <w:color w:val="000000"/>
          <w:sz w:val="24"/>
          <w:szCs w:val="24"/>
          <w:lang w:eastAsia="ru-RU"/>
        </w:rPr>
        <w:t>Раздел «Литература второй половины XIX века»</w:t>
      </w:r>
    </w:p>
    <w:p w:rsidR="002A2F05" w:rsidRPr="00F45CD5" w:rsidRDefault="000B7DF9">
      <w:pPr>
        <w:numPr>
          <w:ilvl w:val="0"/>
          <w:numId w:val="4"/>
        </w:numPr>
        <w:tabs>
          <w:tab w:val="left" w:pos="851"/>
          <w:tab w:val="left" w:pos="1134"/>
        </w:tabs>
        <w:spacing w:line="264" w:lineRule="auto"/>
        <w:ind w:left="0" w:firstLine="709"/>
        <w:contextualSpacing/>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А. Н. Островский. «Гроза», фрагмент (например, монолог Кулигина от слов «Жестокие нравы, сударь, в нашем городе...» до слов «Я, говорит, потрачусь, да уж и ему станет в копейку»);</w:t>
      </w:r>
    </w:p>
    <w:p w:rsidR="002A2F05" w:rsidRPr="00F45CD5" w:rsidRDefault="000B7DF9">
      <w:pPr>
        <w:numPr>
          <w:ilvl w:val="0"/>
          <w:numId w:val="4"/>
        </w:numPr>
        <w:tabs>
          <w:tab w:val="left" w:pos="851"/>
          <w:tab w:val="left" w:pos="1134"/>
        </w:tabs>
        <w:spacing w:line="264" w:lineRule="auto"/>
        <w:ind w:left="0" w:firstLine="709"/>
        <w:contextualSpacing/>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Ф.И. Тютчева или А.А. Фета, стихотворение;</w:t>
      </w:r>
    </w:p>
    <w:p w:rsidR="002A2F05" w:rsidRPr="00F45CD5" w:rsidRDefault="000B7DF9">
      <w:pPr>
        <w:numPr>
          <w:ilvl w:val="0"/>
          <w:numId w:val="4"/>
        </w:numPr>
        <w:tabs>
          <w:tab w:val="left" w:pos="851"/>
          <w:tab w:val="left" w:pos="1134"/>
        </w:tabs>
        <w:spacing w:line="264" w:lineRule="auto"/>
        <w:ind w:left="0" w:firstLine="709"/>
        <w:contextualSpacing/>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Н.А. Некрасов, отрывок из поэмы «Кому на Руси жить хорошо», фрагмент;</w:t>
      </w:r>
    </w:p>
    <w:p w:rsidR="002A2F05" w:rsidRPr="00F45CD5" w:rsidRDefault="000B7DF9">
      <w:pPr>
        <w:numPr>
          <w:ilvl w:val="0"/>
          <w:numId w:val="4"/>
        </w:numPr>
        <w:tabs>
          <w:tab w:val="left" w:pos="851"/>
          <w:tab w:val="left" w:pos="1134"/>
        </w:tabs>
        <w:spacing w:line="264" w:lineRule="auto"/>
        <w:ind w:left="0" w:firstLine="709"/>
        <w:contextualSpacing/>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Л. Н. Толстой, отрывок из романа-эпопеи «Война и мир».</w:t>
      </w:r>
    </w:p>
    <w:p w:rsidR="002A2F05" w:rsidRPr="00F45CD5" w:rsidRDefault="000B7DF9">
      <w:pPr>
        <w:tabs>
          <w:tab w:val="left" w:pos="851"/>
          <w:tab w:val="left" w:pos="1134"/>
        </w:tabs>
        <w:spacing w:line="264" w:lineRule="auto"/>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i/>
          <w:color w:val="000000"/>
          <w:sz w:val="24"/>
          <w:szCs w:val="24"/>
          <w:lang w:eastAsia="ru-RU"/>
        </w:rPr>
        <w:t>Раздел «Литература конца XIX – начала XX вв.»</w:t>
      </w:r>
    </w:p>
    <w:p w:rsidR="002A2F05" w:rsidRPr="00F45CD5" w:rsidRDefault="000B7DF9">
      <w:pPr>
        <w:numPr>
          <w:ilvl w:val="0"/>
          <w:numId w:val="5"/>
        </w:numPr>
        <w:tabs>
          <w:tab w:val="left" w:pos="851"/>
          <w:tab w:val="left" w:pos="1134"/>
        </w:tabs>
        <w:spacing w:line="264" w:lineRule="auto"/>
        <w:contextualSpacing/>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К.Д. Бальмонт, М.А. Волошин, Н.С. Гумилев и другие представители поэтов Серебряного века, стихотворения.</w:t>
      </w:r>
    </w:p>
    <w:p w:rsidR="002A2F05" w:rsidRPr="00F45CD5" w:rsidRDefault="000B7DF9">
      <w:pPr>
        <w:tabs>
          <w:tab w:val="left" w:pos="851"/>
          <w:tab w:val="left" w:pos="1134"/>
        </w:tabs>
        <w:spacing w:line="264" w:lineRule="auto"/>
        <w:jc w:val="both"/>
        <w:rPr>
          <w:rFonts w:ascii="Times New Roman" w:eastAsia="Times New Roman" w:hAnsi="Times New Roman" w:cs="Times New Roman"/>
          <w:i/>
          <w:color w:val="000000"/>
          <w:sz w:val="24"/>
          <w:szCs w:val="24"/>
          <w:lang w:eastAsia="ru-RU"/>
        </w:rPr>
      </w:pPr>
      <w:r w:rsidRPr="00F45CD5">
        <w:rPr>
          <w:rFonts w:ascii="Times New Roman" w:eastAsia="Times New Roman" w:hAnsi="Times New Roman" w:cs="Times New Roman"/>
          <w:i/>
          <w:color w:val="000000"/>
          <w:sz w:val="24"/>
          <w:szCs w:val="24"/>
          <w:lang w:eastAsia="ru-RU"/>
        </w:rPr>
        <w:t>Раздел «Литература XX века»</w:t>
      </w:r>
    </w:p>
    <w:p w:rsidR="002A2F05" w:rsidRPr="00F45CD5" w:rsidRDefault="000B7DF9">
      <w:pPr>
        <w:numPr>
          <w:ilvl w:val="0"/>
          <w:numId w:val="6"/>
        </w:numPr>
        <w:tabs>
          <w:tab w:val="left" w:pos="851"/>
          <w:tab w:val="left" w:pos="1134"/>
        </w:tabs>
        <w:spacing w:line="264" w:lineRule="auto"/>
        <w:ind w:left="0" w:firstLine="709"/>
        <w:contextualSpacing/>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А.А. Блок, стихотворение</w:t>
      </w:r>
    </w:p>
    <w:p w:rsidR="002A2F05" w:rsidRPr="00F45CD5" w:rsidRDefault="000B7DF9">
      <w:pPr>
        <w:numPr>
          <w:ilvl w:val="0"/>
          <w:numId w:val="6"/>
        </w:numPr>
        <w:tabs>
          <w:tab w:val="left" w:pos="851"/>
          <w:tab w:val="left" w:pos="1134"/>
        </w:tabs>
        <w:spacing w:line="264" w:lineRule="auto"/>
        <w:ind w:left="0" w:firstLine="709"/>
        <w:contextualSpacing/>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С.А. Есенин, стихотворение</w:t>
      </w:r>
    </w:p>
    <w:p w:rsidR="002A2F05" w:rsidRPr="00F45CD5" w:rsidRDefault="000B7DF9">
      <w:pPr>
        <w:numPr>
          <w:ilvl w:val="0"/>
          <w:numId w:val="6"/>
        </w:numPr>
        <w:tabs>
          <w:tab w:val="left" w:pos="851"/>
          <w:tab w:val="left" w:pos="1134"/>
        </w:tabs>
        <w:spacing w:line="264" w:lineRule="auto"/>
        <w:ind w:left="0" w:firstLine="709"/>
        <w:contextualSpacing/>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А.А. Ахматова, стихотворение</w:t>
      </w:r>
    </w:p>
    <w:p w:rsidR="002A2F05" w:rsidRPr="00F45CD5" w:rsidRDefault="000B7DF9">
      <w:pPr>
        <w:numPr>
          <w:ilvl w:val="0"/>
          <w:numId w:val="6"/>
        </w:numPr>
        <w:tabs>
          <w:tab w:val="left" w:pos="851"/>
          <w:tab w:val="left" w:pos="1134"/>
        </w:tabs>
        <w:spacing w:line="264" w:lineRule="auto"/>
        <w:ind w:left="0" w:firstLine="709"/>
        <w:contextualSpacing/>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Ю. В. Друнин, М.В. Исаковский, Ю. Д. Левитанский, Д. С. Самойлов, К.М. Симонов, С. С. Орлов, Б. А. Слуцкий, стихотворения.</w:t>
      </w:r>
    </w:p>
    <w:p w:rsidR="002A2F05" w:rsidRPr="00F45CD5" w:rsidRDefault="000B7DF9">
      <w:pPr>
        <w:tabs>
          <w:tab w:val="left" w:pos="851"/>
          <w:tab w:val="left" w:pos="1134"/>
        </w:tabs>
        <w:spacing w:line="264" w:lineRule="auto"/>
        <w:jc w:val="both"/>
        <w:rPr>
          <w:rFonts w:ascii="Times New Roman" w:eastAsia="Times New Roman" w:hAnsi="Times New Roman" w:cs="Times New Roman"/>
          <w:i/>
          <w:color w:val="000000"/>
          <w:sz w:val="24"/>
          <w:szCs w:val="24"/>
          <w:lang w:eastAsia="ru-RU"/>
        </w:rPr>
      </w:pPr>
      <w:r w:rsidRPr="00F45CD5">
        <w:rPr>
          <w:rFonts w:ascii="Times New Roman" w:eastAsia="Times New Roman" w:hAnsi="Times New Roman" w:cs="Times New Roman"/>
          <w:i/>
          <w:color w:val="000000"/>
          <w:sz w:val="24"/>
          <w:szCs w:val="24"/>
          <w:lang w:eastAsia="ru-RU"/>
        </w:rPr>
        <w:t>Раздел «Поэзия второй половины XX – начала XXI века»</w:t>
      </w:r>
    </w:p>
    <w:p w:rsidR="002A2F05" w:rsidRPr="00F45CD5" w:rsidRDefault="000B7DF9">
      <w:pPr>
        <w:numPr>
          <w:ilvl w:val="0"/>
          <w:numId w:val="7"/>
        </w:numPr>
        <w:tabs>
          <w:tab w:val="left" w:pos="851"/>
          <w:tab w:val="left" w:pos="1134"/>
        </w:tabs>
        <w:spacing w:line="264" w:lineRule="auto"/>
        <w:ind w:left="0" w:firstLine="709"/>
        <w:contextualSpacing/>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 xml:space="preserve">В. С. Высоцкий, Н. А. Заболоцкий, Л. Н. Мартынов, Б. Ш. Окуджава, А. А. Тарковский, Р. И. Рождественский, Ю. П. Кузнецов, А. А. Вознесенский, Б. А. Ахмадулина, Е. А. Евтушенко, А. С. Кушнер, О. Г. Чухонцев, стихотворение </w:t>
      </w:r>
    </w:p>
    <w:p w:rsidR="002A2F05" w:rsidRPr="00F45CD5" w:rsidRDefault="002A2F05">
      <w:pPr>
        <w:spacing w:line="264" w:lineRule="auto"/>
        <w:ind w:firstLine="709"/>
        <w:jc w:val="both"/>
        <w:rPr>
          <w:rFonts w:ascii="Times New Roman" w:eastAsia="Times New Roman" w:hAnsi="Times New Roman" w:cs="Times New Roman"/>
          <w:i/>
          <w:color w:val="000000"/>
          <w:sz w:val="24"/>
          <w:szCs w:val="24"/>
          <w:lang w:eastAsia="ru-RU"/>
        </w:rPr>
      </w:pPr>
    </w:p>
    <w:p w:rsidR="002A2F05" w:rsidRPr="00F45CD5" w:rsidRDefault="000B7DF9">
      <w:pPr>
        <w:spacing w:line="264" w:lineRule="auto"/>
        <w:rPr>
          <w:rFonts w:ascii="Times New Roman" w:eastAsia="Times New Roman" w:hAnsi="Times New Roman" w:cs="Times New Roman"/>
          <w:b/>
          <w:i/>
          <w:color w:val="000000"/>
          <w:sz w:val="24"/>
          <w:szCs w:val="24"/>
          <w:lang w:eastAsia="ru-RU"/>
        </w:rPr>
      </w:pPr>
      <w:r w:rsidRPr="00F45CD5">
        <w:rPr>
          <w:rFonts w:ascii="Times New Roman" w:hAnsi="Times New Roman" w:cs="Times New Roman"/>
          <w:sz w:val="24"/>
          <w:szCs w:val="24"/>
        </w:rPr>
        <w:br w:type="page"/>
      </w:r>
    </w:p>
    <w:p w:rsidR="002A2F05" w:rsidRPr="00F45CD5" w:rsidRDefault="000B7DF9">
      <w:pPr>
        <w:keepNext/>
        <w:spacing w:after="0" w:line="240" w:lineRule="auto"/>
        <w:ind w:left="360"/>
        <w:outlineLvl w:val="0"/>
        <w:rPr>
          <w:rFonts w:ascii="Times New Roman" w:eastAsia="Times New Roman" w:hAnsi="Times New Roman" w:cs="Times New Roman"/>
          <w:b/>
          <w:color w:val="000000"/>
          <w:sz w:val="24"/>
          <w:szCs w:val="24"/>
          <w:lang w:eastAsia="ru-RU"/>
        </w:rPr>
      </w:pPr>
      <w:r w:rsidRPr="00F45CD5">
        <w:rPr>
          <w:rFonts w:ascii="Times New Roman" w:eastAsia="Times New Roman" w:hAnsi="Times New Roman" w:cs="Times New Roman"/>
          <w:b/>
          <w:color w:val="000000"/>
          <w:sz w:val="24"/>
          <w:szCs w:val="24"/>
          <w:lang w:eastAsia="ru-RU"/>
        </w:rPr>
        <w:lastRenderedPageBreak/>
        <w:t>4. Условия реализации программы</w:t>
      </w:r>
    </w:p>
    <w:p w:rsidR="002A2F05" w:rsidRPr="00F45CD5" w:rsidRDefault="002A2F05">
      <w:pPr>
        <w:spacing w:after="0" w:line="240" w:lineRule="auto"/>
        <w:ind w:left="360"/>
        <w:contextualSpacing/>
        <w:rPr>
          <w:rFonts w:ascii="Times New Roman" w:eastAsia="Times New Roman" w:hAnsi="Times New Roman" w:cs="Times New Roman"/>
          <w:i/>
          <w:color w:val="000000"/>
          <w:sz w:val="24"/>
          <w:szCs w:val="24"/>
          <w:lang w:eastAsia="ru-RU"/>
        </w:rPr>
      </w:pPr>
    </w:p>
    <w:p w:rsidR="002A2F05" w:rsidRPr="00F45CD5" w:rsidRDefault="000B7DF9">
      <w:pPr>
        <w:spacing w:after="0" w:line="240" w:lineRule="auto"/>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4.1. Для реализации программы дисциплины должны быть предусмотрены следующие специальные помещения:</w:t>
      </w:r>
    </w:p>
    <w:p w:rsidR="002A2F05" w:rsidRPr="00F45CD5" w:rsidRDefault="000B7DF9">
      <w:pPr>
        <w:spacing w:after="0" w:line="240" w:lineRule="auto"/>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 xml:space="preserve">Оборудование учебного кабинета: </w:t>
      </w:r>
    </w:p>
    <w:p w:rsidR="002A2F05" w:rsidRPr="00F45CD5" w:rsidRDefault="000B7DF9">
      <w:pPr>
        <w:spacing w:after="0" w:line="240" w:lineRule="auto"/>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 посадочные места по количеству обучающихся;</w:t>
      </w:r>
    </w:p>
    <w:p w:rsidR="002A2F05" w:rsidRPr="00F45CD5" w:rsidRDefault="000B7DF9">
      <w:pPr>
        <w:spacing w:after="0" w:line="240" w:lineRule="auto"/>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 рабочее место преподавателя;</w:t>
      </w:r>
    </w:p>
    <w:p w:rsidR="002A2F05" w:rsidRPr="00F45CD5" w:rsidRDefault="000B7DF9">
      <w:pPr>
        <w:spacing w:after="0" w:line="240" w:lineRule="auto"/>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 комплект учебно-наглядных пособий;</w:t>
      </w:r>
    </w:p>
    <w:p w:rsidR="002A2F05" w:rsidRPr="00F45CD5" w:rsidRDefault="000B7DF9">
      <w:pPr>
        <w:spacing w:after="0" w:line="240" w:lineRule="auto"/>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 комплект электронных видеоматериалов;</w:t>
      </w:r>
    </w:p>
    <w:p w:rsidR="002A2F05" w:rsidRPr="00F45CD5" w:rsidRDefault="000B7DF9">
      <w:pPr>
        <w:spacing w:after="0" w:line="240" w:lineRule="auto"/>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 задания для контрольных работ;</w:t>
      </w:r>
    </w:p>
    <w:p w:rsidR="002A2F05" w:rsidRPr="00F45CD5" w:rsidRDefault="000B7DF9">
      <w:pPr>
        <w:spacing w:after="0" w:line="240" w:lineRule="auto"/>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 профессионально ориентированные задания;</w:t>
      </w:r>
    </w:p>
    <w:p w:rsidR="002A2F05" w:rsidRPr="00F45CD5" w:rsidRDefault="000B7DF9">
      <w:pPr>
        <w:spacing w:after="0" w:line="240" w:lineRule="auto"/>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 материалы текущей и промежуточной аттестации.</w:t>
      </w:r>
    </w:p>
    <w:p w:rsidR="002A2F05" w:rsidRPr="00F45CD5" w:rsidRDefault="000B7DF9">
      <w:pPr>
        <w:spacing w:after="0" w:line="240" w:lineRule="auto"/>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Помещение кабинета должно соответствовать требованиям Санитарно-эпидемиологических правил и нормативов (СанПиН 2.4.2 № 178-02): оснащено типовым оборудованием, в том числе специализированной учебной мебелью и средствами обучения, необходимыми для выполнения требований к уровню подготовки обучающихся.</w:t>
      </w:r>
    </w:p>
    <w:p w:rsidR="002A2F05" w:rsidRPr="00F45CD5" w:rsidRDefault="000B7DF9">
      <w:pPr>
        <w:spacing w:after="0" w:line="240" w:lineRule="auto"/>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Технические средства обучения:</w:t>
      </w:r>
    </w:p>
    <w:p w:rsidR="002A2F05" w:rsidRPr="00F45CD5" w:rsidRDefault="000B7DF9">
      <w:pPr>
        <w:spacing w:after="0" w:line="240" w:lineRule="auto"/>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 персональный компьютер с лицензионным программным обеспечением;</w:t>
      </w:r>
    </w:p>
    <w:p w:rsidR="002A2F05" w:rsidRPr="00F45CD5" w:rsidRDefault="000B7DF9">
      <w:pPr>
        <w:spacing w:after="0" w:line="240" w:lineRule="auto"/>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 проектор с экраном.</w:t>
      </w:r>
    </w:p>
    <w:p w:rsidR="002A2F05" w:rsidRPr="00F45CD5" w:rsidRDefault="000B7DF9">
      <w:pPr>
        <w:spacing w:after="0" w:line="240" w:lineRule="auto"/>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Залы библиотеки:</w:t>
      </w:r>
    </w:p>
    <w:p w:rsidR="002A2F05" w:rsidRPr="00F45CD5" w:rsidRDefault="000B7DF9">
      <w:pPr>
        <w:spacing w:after="0" w:line="240" w:lineRule="auto"/>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Библиотека (фонд художественной литературы должен соответствовать перечню изучаемых произведений), читальный зал с компьютерами, оснащенными выходом в сеть Интернет.</w:t>
      </w:r>
    </w:p>
    <w:p w:rsidR="002A2F05" w:rsidRPr="00F45CD5" w:rsidRDefault="000B7DF9">
      <w:pPr>
        <w:spacing w:after="0" w:line="240" w:lineRule="auto"/>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Приводится перечень средств обучения, включая тренажеры, модели, макеты, оборудование, технические средства, в т. ч. аудиовизуальные, компьютерные и телекоммуникационные и т. п. (количество не указывается).</w:t>
      </w:r>
    </w:p>
    <w:p w:rsidR="002A2F05" w:rsidRPr="00F45CD5" w:rsidRDefault="002A2F05">
      <w:pPr>
        <w:spacing w:after="0" w:line="240" w:lineRule="auto"/>
        <w:ind w:firstLine="709"/>
        <w:jc w:val="both"/>
        <w:rPr>
          <w:rFonts w:ascii="Times New Roman" w:eastAsia="Times New Roman" w:hAnsi="Times New Roman" w:cs="Times New Roman"/>
          <w:color w:val="000000"/>
          <w:sz w:val="24"/>
          <w:szCs w:val="24"/>
          <w:lang w:eastAsia="ru-RU"/>
        </w:rPr>
      </w:pPr>
    </w:p>
    <w:p w:rsidR="002A2F05" w:rsidRPr="00F45CD5" w:rsidRDefault="000B7DF9">
      <w:pPr>
        <w:spacing w:after="0" w:line="240" w:lineRule="auto"/>
        <w:ind w:firstLine="709"/>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4.2. Информационное обеспечение обучения:</w:t>
      </w:r>
    </w:p>
    <w:p w:rsidR="002A2F05" w:rsidRPr="00F45CD5" w:rsidRDefault="000B7DF9">
      <w:pPr>
        <w:spacing w:after="0" w:line="240" w:lineRule="auto"/>
        <w:ind w:firstLine="425"/>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color w:val="000000"/>
          <w:sz w:val="24"/>
          <w:szCs w:val="24"/>
          <w:lang w:eastAsia="ru-RU"/>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допущенные к использованию при реализации образовательных программ СПО, на базе основного общего образования.</w:t>
      </w:r>
      <w:r w:rsidRPr="00F45CD5">
        <w:rPr>
          <w:rFonts w:ascii="Times New Roman" w:hAnsi="Times New Roman" w:cs="Times New Roman"/>
          <w:sz w:val="24"/>
          <w:szCs w:val="24"/>
        </w:rPr>
        <w:br w:type="page"/>
      </w:r>
    </w:p>
    <w:p w:rsidR="002A2F05" w:rsidRPr="00F45CD5" w:rsidRDefault="000B7DF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outlineLvl w:val="0"/>
        <w:rPr>
          <w:rFonts w:ascii="Times New Roman" w:eastAsia="Times New Roman" w:hAnsi="Times New Roman" w:cs="Times New Roman"/>
          <w:b/>
          <w:caps/>
          <w:color w:val="000000"/>
          <w:sz w:val="24"/>
          <w:szCs w:val="24"/>
          <w:lang w:eastAsia="ru-RU"/>
        </w:rPr>
      </w:pPr>
      <w:r w:rsidRPr="00F45CD5">
        <w:rPr>
          <w:rFonts w:ascii="Times New Roman" w:eastAsia="Times New Roman" w:hAnsi="Times New Roman" w:cs="Times New Roman"/>
          <w:b/>
          <w:caps/>
          <w:color w:val="000000"/>
          <w:sz w:val="24"/>
          <w:szCs w:val="24"/>
          <w:lang w:eastAsia="ru-RU"/>
        </w:rPr>
        <w:lastRenderedPageBreak/>
        <w:t xml:space="preserve">5. </w:t>
      </w:r>
      <w:r w:rsidRPr="00F45CD5">
        <w:rPr>
          <w:rFonts w:ascii="Times New Roman" w:eastAsia="Times New Roman" w:hAnsi="Times New Roman" w:cs="Times New Roman"/>
          <w:b/>
          <w:color w:val="000000"/>
          <w:sz w:val="24"/>
          <w:szCs w:val="24"/>
          <w:lang w:eastAsia="ru-RU"/>
        </w:rPr>
        <w:t>Контроль и оценка результатов освоения дисциплины</w:t>
      </w:r>
    </w:p>
    <w:p w:rsidR="002A2F05" w:rsidRPr="00F45CD5" w:rsidRDefault="002A2F05">
      <w:pPr>
        <w:tabs>
          <w:tab w:val="left" w:pos="284"/>
        </w:tabs>
        <w:spacing w:after="0" w:line="240" w:lineRule="auto"/>
        <w:contextualSpacing/>
        <w:jc w:val="both"/>
        <w:rPr>
          <w:rFonts w:ascii="Times New Roman" w:eastAsia="Times New Roman" w:hAnsi="Times New Roman" w:cs="Times New Roman"/>
          <w:b/>
          <w:color w:val="000000"/>
          <w:sz w:val="24"/>
          <w:szCs w:val="24"/>
          <w:lang w:eastAsia="ru-RU"/>
        </w:rPr>
      </w:pPr>
    </w:p>
    <w:p w:rsidR="002A2F05" w:rsidRPr="00F45CD5" w:rsidRDefault="000B7DF9">
      <w:pPr>
        <w:tabs>
          <w:tab w:val="left" w:pos="284"/>
        </w:tabs>
        <w:spacing w:after="0" w:line="240" w:lineRule="auto"/>
        <w:contextualSpacing/>
        <w:jc w:val="both"/>
        <w:rPr>
          <w:rFonts w:ascii="Times New Roman" w:eastAsia="Times New Roman" w:hAnsi="Times New Roman" w:cs="Times New Roman"/>
          <w:color w:val="000000"/>
          <w:sz w:val="24"/>
          <w:szCs w:val="24"/>
          <w:lang w:eastAsia="ru-RU"/>
        </w:rPr>
      </w:pPr>
      <w:r w:rsidRPr="00F45CD5">
        <w:rPr>
          <w:rFonts w:ascii="Times New Roman" w:eastAsia="Times New Roman" w:hAnsi="Times New Roman" w:cs="Times New Roman"/>
          <w:b/>
          <w:color w:val="000000"/>
          <w:sz w:val="24"/>
          <w:szCs w:val="24"/>
          <w:lang w:eastAsia="ru-RU"/>
        </w:rPr>
        <w:t>Контроль</w:t>
      </w:r>
      <w:r w:rsidRPr="00F45CD5">
        <w:rPr>
          <w:rFonts w:ascii="Times New Roman" w:eastAsia="Times New Roman" w:hAnsi="Times New Roman" w:cs="Times New Roman"/>
          <w:color w:val="000000"/>
          <w:sz w:val="24"/>
          <w:szCs w:val="24"/>
          <w:lang w:eastAsia="ru-RU"/>
        </w:rPr>
        <w:t xml:space="preserve"> </w:t>
      </w:r>
      <w:r w:rsidRPr="00F45CD5">
        <w:rPr>
          <w:rFonts w:ascii="Times New Roman" w:eastAsia="Times New Roman" w:hAnsi="Times New Roman" w:cs="Times New Roman"/>
          <w:b/>
          <w:color w:val="000000"/>
          <w:sz w:val="24"/>
          <w:szCs w:val="24"/>
          <w:lang w:eastAsia="ru-RU"/>
        </w:rPr>
        <w:t>и оценка</w:t>
      </w:r>
      <w:r w:rsidRPr="00F45CD5">
        <w:rPr>
          <w:rFonts w:ascii="Times New Roman" w:eastAsia="Times New Roman" w:hAnsi="Times New Roman" w:cs="Times New Roman"/>
          <w:color w:val="000000"/>
          <w:sz w:val="24"/>
          <w:szCs w:val="24"/>
          <w:lang w:eastAsia="ru-RU"/>
        </w:rPr>
        <w:t xml:space="preserve"> раскрываются через дисциплинарные результаты, усвоенные знания и приобретенные студентами умения, направленные на формирование общих и профессиональных компетенций</w:t>
      </w:r>
    </w:p>
    <w:p w:rsidR="002A2F05" w:rsidRPr="00F45CD5" w:rsidRDefault="002A2F05">
      <w:pPr>
        <w:spacing w:after="0" w:line="240" w:lineRule="auto"/>
        <w:jc w:val="both"/>
        <w:rPr>
          <w:rFonts w:ascii="Times New Roman" w:eastAsia="Times New Roman" w:hAnsi="Times New Roman" w:cs="Times New Roman"/>
          <w:b/>
          <w:color w:val="000000"/>
          <w:sz w:val="24"/>
          <w:szCs w:val="24"/>
          <w:lang w:eastAsia="ru-RU"/>
        </w:rPr>
      </w:pPr>
    </w:p>
    <w:tbl>
      <w:tblPr>
        <w:tblStyle w:val="29"/>
        <w:tblW w:w="9515" w:type="dxa"/>
        <w:tblLayout w:type="fixed"/>
        <w:tblLook w:val="04A0" w:firstRow="1" w:lastRow="0" w:firstColumn="1" w:lastColumn="0" w:noHBand="0" w:noVBand="1"/>
      </w:tblPr>
      <w:tblGrid>
        <w:gridCol w:w="3199"/>
        <w:gridCol w:w="3717"/>
        <w:gridCol w:w="2599"/>
      </w:tblGrid>
      <w:tr w:rsidR="002A2F05" w:rsidRPr="00F45CD5">
        <w:tc>
          <w:tcPr>
            <w:tcW w:w="3199" w:type="dxa"/>
          </w:tcPr>
          <w:p w:rsidR="002A2F05" w:rsidRPr="00F45CD5" w:rsidRDefault="000B7DF9">
            <w:pPr>
              <w:spacing w:after="0" w:line="240" w:lineRule="auto"/>
              <w:ind w:left="57" w:right="57"/>
              <w:jc w:val="center"/>
              <w:rPr>
                <w:rFonts w:ascii="Times New Roman" w:hAnsi="Times New Roman" w:cs="Times New Roman"/>
                <w:b/>
                <w:sz w:val="24"/>
                <w:szCs w:val="24"/>
              </w:rPr>
            </w:pPr>
            <w:r w:rsidRPr="00F45CD5">
              <w:rPr>
                <w:rFonts w:ascii="Times New Roman" w:eastAsia="Times New Roman" w:hAnsi="Times New Roman" w:cs="Times New Roman"/>
                <w:b/>
                <w:color w:val="000000"/>
                <w:sz w:val="24"/>
                <w:szCs w:val="24"/>
              </w:rPr>
              <w:t>Общая/профессиональная компетенция</w:t>
            </w:r>
          </w:p>
        </w:tc>
        <w:tc>
          <w:tcPr>
            <w:tcW w:w="3717" w:type="dxa"/>
          </w:tcPr>
          <w:p w:rsidR="002A2F05" w:rsidRPr="00F45CD5" w:rsidRDefault="000B7DF9">
            <w:pPr>
              <w:spacing w:after="0" w:line="240" w:lineRule="auto"/>
              <w:ind w:left="-66"/>
              <w:jc w:val="center"/>
              <w:rPr>
                <w:rFonts w:ascii="Times New Roman" w:hAnsi="Times New Roman" w:cs="Times New Roman"/>
                <w:sz w:val="24"/>
                <w:szCs w:val="24"/>
              </w:rPr>
            </w:pPr>
            <w:r w:rsidRPr="00F45CD5">
              <w:rPr>
                <w:rFonts w:ascii="Times New Roman" w:eastAsia="Times New Roman" w:hAnsi="Times New Roman" w:cs="Times New Roman"/>
                <w:b/>
                <w:color w:val="000000"/>
                <w:sz w:val="24"/>
                <w:szCs w:val="24"/>
              </w:rPr>
              <w:t>Раздел/Тема</w:t>
            </w:r>
          </w:p>
        </w:tc>
        <w:tc>
          <w:tcPr>
            <w:tcW w:w="2599" w:type="dxa"/>
          </w:tcPr>
          <w:p w:rsidR="002A2F05" w:rsidRPr="00F45CD5" w:rsidRDefault="000B7DF9">
            <w:pPr>
              <w:spacing w:after="0" w:line="240" w:lineRule="auto"/>
              <w:jc w:val="center"/>
              <w:rPr>
                <w:rFonts w:ascii="Times New Roman" w:hAnsi="Times New Roman" w:cs="Times New Roman"/>
                <w:sz w:val="24"/>
                <w:szCs w:val="24"/>
              </w:rPr>
            </w:pPr>
            <w:r w:rsidRPr="00F45CD5">
              <w:rPr>
                <w:rFonts w:ascii="Times New Roman" w:eastAsia="Times New Roman" w:hAnsi="Times New Roman" w:cs="Times New Roman"/>
                <w:b/>
                <w:color w:val="000000"/>
                <w:sz w:val="24"/>
                <w:szCs w:val="24"/>
              </w:rPr>
              <w:t>Тип оценочных мероприятия</w:t>
            </w:r>
          </w:p>
        </w:tc>
      </w:tr>
      <w:tr w:rsidR="002A2F05" w:rsidRPr="00F45CD5">
        <w:tc>
          <w:tcPr>
            <w:tcW w:w="3199" w:type="dxa"/>
          </w:tcPr>
          <w:p w:rsidR="002A2F05" w:rsidRPr="00F45CD5" w:rsidRDefault="000B7DF9">
            <w:pPr>
              <w:spacing w:after="0" w:line="240" w:lineRule="auto"/>
              <w:ind w:left="57"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ОК 01. Выбирать способы решения задач профессиональной деятельности применительно к различным контекстам</w:t>
            </w:r>
          </w:p>
        </w:tc>
        <w:tc>
          <w:tcPr>
            <w:tcW w:w="3717" w:type="dxa"/>
          </w:tcPr>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Введение</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1, Темы 1.1, 1.2, 1.3, 1.4, 1.5, 1.6, 1.7, 1.8, 1.9, 1.10,1.11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2, Тема 2.1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3, Темы 3.1, 3.2, 3.3, 3.4</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4, Темы 4.1-4.21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5, Темы 5.1,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6, Темы 6.1,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7, Темы 7.1.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8, Темы 8.1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9, Темы 9.1, 9.2</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ПМ, По/с</w:t>
            </w:r>
          </w:p>
        </w:tc>
        <w:tc>
          <w:tcPr>
            <w:tcW w:w="2599" w:type="dxa"/>
            <w:vMerge w:val="restart"/>
          </w:tcPr>
          <w:p w:rsidR="002A2F05" w:rsidRPr="00F45CD5" w:rsidRDefault="000B7DF9">
            <w:pPr>
              <w:spacing w:after="0" w:line="240" w:lineRule="auto"/>
              <w:ind w:left="57"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наблюдение за выполнением мотивационных заданий;</w:t>
            </w:r>
          </w:p>
          <w:p w:rsidR="002A2F05" w:rsidRPr="00F45CD5" w:rsidRDefault="000B7DF9">
            <w:pPr>
              <w:spacing w:after="0" w:line="240" w:lineRule="auto"/>
              <w:ind w:left="57"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наблюдение за выполнением практической работы;</w:t>
            </w:r>
          </w:p>
          <w:p w:rsidR="002A2F05" w:rsidRPr="00F45CD5" w:rsidRDefault="000B7DF9">
            <w:pPr>
              <w:spacing w:after="0" w:line="240" w:lineRule="auto"/>
              <w:ind w:left="57"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контрольная работа;</w:t>
            </w:r>
          </w:p>
          <w:p w:rsidR="002A2F05" w:rsidRPr="00F45CD5" w:rsidRDefault="000B7DF9">
            <w:pPr>
              <w:spacing w:after="0" w:line="240" w:lineRule="auto"/>
              <w:ind w:left="57"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выполнение заданий на дифференцированном зачете</w:t>
            </w:r>
          </w:p>
        </w:tc>
      </w:tr>
      <w:tr w:rsidR="002A2F05" w:rsidRPr="00F45CD5">
        <w:tc>
          <w:tcPr>
            <w:tcW w:w="3199" w:type="dxa"/>
          </w:tcPr>
          <w:p w:rsidR="002A2F05" w:rsidRPr="00F45CD5" w:rsidRDefault="000B7DF9">
            <w:pPr>
              <w:spacing w:after="0" w:line="240" w:lineRule="auto"/>
              <w:ind w:left="57"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3717" w:type="dxa"/>
          </w:tcPr>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Введение</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1, Темы 1.1, 1.2, 1.3, 1.4, 1.5, 1.6, 1.7, 1.8, 1.9, 1.10,1.11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2, Тема 2.1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3, Темы 3.1, 3.2, 3.3, 3.4</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4, Темы 4.1-4.21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5, Темы 5.1,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6, Темы 6.1,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7, Темы 7.1.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8, Темы 8.1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9, Темы 9.1, 9.2</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ПМ, По/с</w:t>
            </w:r>
          </w:p>
        </w:tc>
        <w:tc>
          <w:tcPr>
            <w:tcW w:w="2599" w:type="dxa"/>
            <w:vMerge/>
          </w:tcPr>
          <w:p w:rsidR="002A2F05" w:rsidRPr="00F45CD5" w:rsidRDefault="002A2F05">
            <w:pPr>
              <w:spacing w:after="0" w:line="240" w:lineRule="auto"/>
              <w:rPr>
                <w:rFonts w:ascii="Times New Roman" w:hAnsi="Times New Roman" w:cs="Times New Roman"/>
                <w:sz w:val="24"/>
                <w:szCs w:val="24"/>
              </w:rPr>
            </w:pPr>
          </w:p>
        </w:tc>
      </w:tr>
      <w:tr w:rsidR="002A2F05" w:rsidRPr="00F45CD5">
        <w:tc>
          <w:tcPr>
            <w:tcW w:w="3199" w:type="dxa"/>
          </w:tcPr>
          <w:p w:rsidR="002A2F05" w:rsidRPr="00F45CD5" w:rsidRDefault="000B7DF9">
            <w:pPr>
              <w:spacing w:after="0" w:line="240" w:lineRule="auto"/>
              <w:ind w:left="57"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tc>
        <w:tc>
          <w:tcPr>
            <w:tcW w:w="3717" w:type="dxa"/>
          </w:tcPr>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Введение</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1, Темы 1.1, 1.2, 1.3, 1.4, 1.5, 1.6, 1.7, 1.8, 1.9, 1.10,1.11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2, Тема 2.1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3, Темы 3.1, 3.2, 3.3, 3.4</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4, Темы 4.1-4.21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5, Темы 5.1,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6, Темы 6.1,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7, Темы 7.1.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8, Темы 8.1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9, Темы 9.1, 9.2</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ПМ, По/с</w:t>
            </w:r>
          </w:p>
        </w:tc>
        <w:tc>
          <w:tcPr>
            <w:tcW w:w="2599" w:type="dxa"/>
            <w:vMerge/>
          </w:tcPr>
          <w:p w:rsidR="002A2F05" w:rsidRPr="00F45CD5" w:rsidRDefault="002A2F05">
            <w:pPr>
              <w:spacing w:after="0" w:line="240" w:lineRule="auto"/>
              <w:rPr>
                <w:rFonts w:ascii="Times New Roman" w:hAnsi="Times New Roman" w:cs="Times New Roman"/>
                <w:sz w:val="24"/>
                <w:szCs w:val="24"/>
              </w:rPr>
            </w:pPr>
          </w:p>
        </w:tc>
      </w:tr>
      <w:tr w:rsidR="002A2F05" w:rsidRPr="00F45CD5">
        <w:tc>
          <w:tcPr>
            <w:tcW w:w="3199" w:type="dxa"/>
          </w:tcPr>
          <w:p w:rsidR="002A2F05" w:rsidRPr="00F45CD5" w:rsidRDefault="000B7DF9">
            <w:pPr>
              <w:spacing w:after="0" w:line="240" w:lineRule="auto"/>
              <w:ind w:left="57"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ОК 04. Эффективно взаимодействовать и работать в коллективе и команде</w:t>
            </w:r>
          </w:p>
        </w:tc>
        <w:tc>
          <w:tcPr>
            <w:tcW w:w="3717" w:type="dxa"/>
          </w:tcPr>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Введение</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1, Темы 1.1, 1.2, 1.3, 1.4, 1.5, 1.6, 1.7, 1.8, 1.9, 1.10,1.11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2, Тема 2.1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3, Темы 3.1, 3.2, 3.3, 3.4</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4, Темы 4.1-4.21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5, Темы 5.1,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6, Темы 6.1,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lastRenderedPageBreak/>
              <w:t>Р 7, Темы 7.1.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8, Темы 8.1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9, Темы 9.1, 9.2</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ПМ, По/с</w:t>
            </w:r>
          </w:p>
        </w:tc>
        <w:tc>
          <w:tcPr>
            <w:tcW w:w="2599" w:type="dxa"/>
            <w:vMerge/>
          </w:tcPr>
          <w:p w:rsidR="002A2F05" w:rsidRPr="00F45CD5" w:rsidRDefault="002A2F05">
            <w:pPr>
              <w:spacing w:after="0" w:line="240" w:lineRule="auto"/>
              <w:rPr>
                <w:rFonts w:ascii="Times New Roman" w:hAnsi="Times New Roman" w:cs="Times New Roman"/>
                <w:sz w:val="24"/>
                <w:szCs w:val="24"/>
              </w:rPr>
            </w:pPr>
          </w:p>
        </w:tc>
      </w:tr>
      <w:tr w:rsidR="002A2F05" w:rsidRPr="00F45CD5">
        <w:tc>
          <w:tcPr>
            <w:tcW w:w="3199" w:type="dxa"/>
          </w:tcPr>
          <w:p w:rsidR="002A2F05" w:rsidRPr="00F45CD5" w:rsidRDefault="000B7DF9">
            <w:pPr>
              <w:spacing w:after="0" w:line="240" w:lineRule="auto"/>
              <w:ind w:left="57" w:right="57"/>
              <w:rPr>
                <w:rFonts w:ascii="Times New Roman" w:hAnsi="Times New Roman" w:cs="Times New Roman"/>
                <w:b/>
                <w:i/>
                <w:sz w:val="24"/>
                <w:szCs w:val="24"/>
              </w:rPr>
            </w:pPr>
            <w:r w:rsidRPr="00F45CD5">
              <w:rPr>
                <w:rFonts w:ascii="Times New Roman" w:eastAsia="Times New Roman" w:hAnsi="Times New Roman" w:cs="Times New Roman"/>
                <w:color w:val="000000"/>
                <w:sz w:val="24"/>
                <w:szCs w:val="24"/>
              </w:rPr>
              <w:lastRenderedPageBreak/>
              <w:t xml:space="preserve">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 </w:t>
            </w:r>
          </w:p>
        </w:tc>
        <w:tc>
          <w:tcPr>
            <w:tcW w:w="3717" w:type="dxa"/>
          </w:tcPr>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Введение</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1, Темы 1.1, 1.2, 1.3, 1.4, 1.5, 1.6, 1.7, 1.8, 1.9, 1.10,1.11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2, Тема 2.1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3, Темы 3.1, 3.2, 3.3, 3.4</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4, Темы 4.1-4.21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5, Темы 5.1,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6, Темы 6.1,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7, Темы 7.1.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8, Темы 8.1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9, Темы 9.1, 9.2</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ПМ, По/с</w:t>
            </w:r>
          </w:p>
        </w:tc>
        <w:tc>
          <w:tcPr>
            <w:tcW w:w="2599" w:type="dxa"/>
            <w:vMerge/>
          </w:tcPr>
          <w:p w:rsidR="002A2F05" w:rsidRPr="00F45CD5" w:rsidRDefault="002A2F05">
            <w:pPr>
              <w:spacing w:after="0" w:line="240" w:lineRule="auto"/>
              <w:rPr>
                <w:rFonts w:ascii="Times New Roman" w:hAnsi="Times New Roman" w:cs="Times New Roman"/>
                <w:sz w:val="24"/>
                <w:szCs w:val="24"/>
              </w:rPr>
            </w:pPr>
          </w:p>
        </w:tc>
      </w:tr>
      <w:tr w:rsidR="002A2F05" w:rsidRPr="00F45CD5">
        <w:tc>
          <w:tcPr>
            <w:tcW w:w="3199" w:type="dxa"/>
          </w:tcPr>
          <w:p w:rsidR="002A2F05" w:rsidRPr="00F45CD5" w:rsidRDefault="000B7DF9">
            <w:pPr>
              <w:spacing w:after="0" w:line="240" w:lineRule="auto"/>
              <w:ind w:left="57"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3717" w:type="dxa"/>
          </w:tcPr>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Введение</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1, Темы 1.1, 1.2, 1.3, 1.4, 1.5, 1.6, 1.7, 1.8, 1.9, 1.10,1.11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2, Тема 2.1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3, Темы 3.1, 3.2, 3.3, 3.4</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4, Темы 4.1-4.21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5, Темы 5.1,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6, Темы 6.1,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7, Темы 7.1.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8, Темы 8.1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9, Темы 9.1, 9.2</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ПМ, По/с</w:t>
            </w:r>
          </w:p>
        </w:tc>
        <w:tc>
          <w:tcPr>
            <w:tcW w:w="2599" w:type="dxa"/>
            <w:vMerge/>
          </w:tcPr>
          <w:p w:rsidR="002A2F05" w:rsidRPr="00F45CD5" w:rsidRDefault="002A2F05">
            <w:pPr>
              <w:spacing w:after="0" w:line="240" w:lineRule="auto"/>
              <w:rPr>
                <w:rFonts w:ascii="Times New Roman" w:hAnsi="Times New Roman" w:cs="Times New Roman"/>
                <w:sz w:val="24"/>
                <w:szCs w:val="24"/>
              </w:rPr>
            </w:pPr>
          </w:p>
        </w:tc>
      </w:tr>
      <w:tr w:rsidR="002A2F05" w:rsidRPr="00F45CD5">
        <w:tc>
          <w:tcPr>
            <w:tcW w:w="3199" w:type="dxa"/>
          </w:tcPr>
          <w:p w:rsidR="002A2F05" w:rsidRPr="00F45CD5" w:rsidRDefault="000B7DF9">
            <w:pPr>
              <w:spacing w:after="0" w:line="240" w:lineRule="auto"/>
              <w:ind w:left="57" w:right="57"/>
              <w:rPr>
                <w:rFonts w:ascii="Times New Roman" w:hAnsi="Times New Roman" w:cs="Times New Roman"/>
                <w:b/>
                <w:i/>
                <w:sz w:val="24"/>
                <w:szCs w:val="24"/>
              </w:rPr>
            </w:pPr>
            <w:r w:rsidRPr="00F45CD5">
              <w:rPr>
                <w:rFonts w:ascii="Times New Roman" w:eastAsia="Times New Roman" w:hAnsi="Times New Roman" w:cs="Times New Roman"/>
                <w:color w:val="000000"/>
                <w:sz w:val="24"/>
                <w:szCs w:val="24"/>
              </w:rPr>
              <w:t>ОК 09. Пользоваться профессиональной документацией на государственном и иностранном языках</w:t>
            </w:r>
          </w:p>
        </w:tc>
        <w:tc>
          <w:tcPr>
            <w:tcW w:w="3717" w:type="dxa"/>
          </w:tcPr>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Введение</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1, Темы 1.1, 1.2, 1.3, 1.4, 1.5, 1.6, 1.7, 1.8, 1.9, 1.10,1.11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2, Тема 2.1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3, Темы 3.1, 3.2, 3.3, 3.4</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4, Темы 4.1-4.21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5, Темы 5.1,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6, Темы 6.1,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7, Темы 7.1.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8, Темы 8.1</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Р 9, Темы 9.1, 9.2</w:t>
            </w:r>
          </w:p>
          <w:p w:rsidR="002A2F05" w:rsidRPr="00F45CD5" w:rsidRDefault="000B7DF9">
            <w:pPr>
              <w:spacing w:after="0" w:line="240" w:lineRule="auto"/>
              <w:ind w:left="-66" w:right="57"/>
              <w:rPr>
                <w:rFonts w:ascii="Times New Roman" w:hAnsi="Times New Roman" w:cs="Times New Roman"/>
                <w:sz w:val="24"/>
                <w:szCs w:val="24"/>
              </w:rPr>
            </w:pPr>
            <w:r w:rsidRPr="00F45CD5">
              <w:rPr>
                <w:rFonts w:ascii="Times New Roman" w:eastAsia="Times New Roman" w:hAnsi="Times New Roman" w:cs="Times New Roman"/>
                <w:color w:val="000000"/>
                <w:sz w:val="24"/>
                <w:szCs w:val="24"/>
              </w:rPr>
              <w:t>ПМ, По/с</w:t>
            </w:r>
          </w:p>
        </w:tc>
        <w:tc>
          <w:tcPr>
            <w:tcW w:w="2599" w:type="dxa"/>
            <w:vMerge/>
          </w:tcPr>
          <w:p w:rsidR="002A2F05" w:rsidRPr="00F45CD5" w:rsidRDefault="002A2F05">
            <w:pPr>
              <w:spacing w:after="0" w:line="240" w:lineRule="auto"/>
              <w:rPr>
                <w:rFonts w:ascii="Times New Roman" w:hAnsi="Times New Roman" w:cs="Times New Roman"/>
                <w:sz w:val="24"/>
                <w:szCs w:val="24"/>
              </w:rPr>
            </w:pPr>
          </w:p>
        </w:tc>
      </w:tr>
      <w:tr w:rsidR="002A2F05" w:rsidRPr="00F45CD5">
        <w:tc>
          <w:tcPr>
            <w:tcW w:w="3199" w:type="dxa"/>
          </w:tcPr>
          <w:p w:rsidR="002A2F05" w:rsidRPr="00F45CD5" w:rsidRDefault="002A2F05">
            <w:pPr>
              <w:spacing w:after="0" w:line="240" w:lineRule="auto"/>
              <w:ind w:left="57" w:right="57"/>
              <w:rPr>
                <w:rFonts w:ascii="Times New Roman" w:hAnsi="Times New Roman" w:cs="Times New Roman"/>
                <w:b/>
                <w:i/>
                <w:sz w:val="24"/>
                <w:szCs w:val="24"/>
              </w:rPr>
            </w:pPr>
          </w:p>
        </w:tc>
        <w:tc>
          <w:tcPr>
            <w:tcW w:w="3717" w:type="dxa"/>
          </w:tcPr>
          <w:p w:rsidR="002A2F05" w:rsidRPr="00F45CD5" w:rsidRDefault="002A2F05">
            <w:pPr>
              <w:spacing w:after="0" w:line="240" w:lineRule="auto"/>
              <w:ind w:left="57" w:right="57"/>
              <w:rPr>
                <w:rFonts w:ascii="Times New Roman" w:hAnsi="Times New Roman" w:cs="Times New Roman"/>
                <w:sz w:val="24"/>
                <w:szCs w:val="24"/>
              </w:rPr>
            </w:pPr>
          </w:p>
        </w:tc>
        <w:tc>
          <w:tcPr>
            <w:tcW w:w="2599" w:type="dxa"/>
          </w:tcPr>
          <w:p w:rsidR="002A2F05" w:rsidRPr="00F45CD5" w:rsidRDefault="002A2F05">
            <w:pPr>
              <w:spacing w:after="0" w:line="240" w:lineRule="auto"/>
              <w:ind w:left="57" w:right="57"/>
              <w:rPr>
                <w:rFonts w:ascii="Times New Roman" w:hAnsi="Times New Roman" w:cs="Times New Roman"/>
                <w:sz w:val="24"/>
                <w:szCs w:val="24"/>
              </w:rPr>
            </w:pPr>
          </w:p>
        </w:tc>
      </w:tr>
    </w:tbl>
    <w:p w:rsidR="002A2F05" w:rsidRDefault="002A2F05">
      <w:pPr>
        <w:widowControl w:val="0"/>
        <w:spacing w:after="0" w:line="276" w:lineRule="auto"/>
        <w:jc w:val="right"/>
        <w:rPr>
          <w:rFonts w:ascii="Times New Roman" w:hAnsi="Times New Roman" w:cs="Times New Roman"/>
          <w:color w:val="333333"/>
          <w:sz w:val="24"/>
          <w:szCs w:val="24"/>
        </w:rPr>
      </w:pPr>
    </w:p>
    <w:p w:rsidR="000D3E73" w:rsidRDefault="000D3E73">
      <w:pPr>
        <w:widowControl w:val="0"/>
        <w:spacing w:after="0" w:line="276" w:lineRule="auto"/>
        <w:jc w:val="right"/>
        <w:rPr>
          <w:rFonts w:ascii="Times New Roman" w:hAnsi="Times New Roman" w:cs="Times New Roman"/>
          <w:color w:val="333333"/>
          <w:sz w:val="24"/>
          <w:szCs w:val="24"/>
        </w:rPr>
      </w:pPr>
    </w:p>
    <w:p w:rsidR="000D3E73" w:rsidRDefault="000D3E73">
      <w:pPr>
        <w:widowControl w:val="0"/>
        <w:spacing w:after="0" w:line="276" w:lineRule="auto"/>
        <w:jc w:val="right"/>
        <w:rPr>
          <w:rFonts w:ascii="Times New Roman" w:hAnsi="Times New Roman" w:cs="Times New Roman"/>
          <w:color w:val="333333"/>
          <w:sz w:val="24"/>
          <w:szCs w:val="24"/>
        </w:rPr>
      </w:pPr>
    </w:p>
    <w:p w:rsidR="000D3E73" w:rsidRDefault="000D3E73">
      <w:pPr>
        <w:widowControl w:val="0"/>
        <w:spacing w:after="0" w:line="276" w:lineRule="auto"/>
        <w:jc w:val="right"/>
        <w:rPr>
          <w:rFonts w:ascii="Times New Roman" w:hAnsi="Times New Roman" w:cs="Times New Roman"/>
          <w:color w:val="333333"/>
          <w:sz w:val="24"/>
          <w:szCs w:val="24"/>
        </w:rPr>
      </w:pPr>
    </w:p>
    <w:p w:rsidR="000D3E73" w:rsidRDefault="000D3E73">
      <w:pPr>
        <w:widowControl w:val="0"/>
        <w:spacing w:after="0" w:line="276" w:lineRule="auto"/>
        <w:jc w:val="right"/>
        <w:rPr>
          <w:rFonts w:ascii="Times New Roman" w:hAnsi="Times New Roman" w:cs="Times New Roman"/>
          <w:color w:val="333333"/>
          <w:sz w:val="24"/>
          <w:szCs w:val="24"/>
        </w:rPr>
      </w:pPr>
    </w:p>
    <w:p w:rsidR="000D3E73" w:rsidRDefault="000D3E73">
      <w:pPr>
        <w:widowControl w:val="0"/>
        <w:spacing w:after="0" w:line="276" w:lineRule="auto"/>
        <w:jc w:val="right"/>
        <w:rPr>
          <w:rFonts w:ascii="Times New Roman" w:hAnsi="Times New Roman" w:cs="Times New Roman"/>
          <w:color w:val="333333"/>
          <w:sz w:val="24"/>
          <w:szCs w:val="24"/>
        </w:rPr>
      </w:pPr>
    </w:p>
    <w:p w:rsidR="000D3E73" w:rsidRPr="000D3E73" w:rsidRDefault="000D3E73" w:rsidP="000D3E73">
      <w:pPr>
        <w:shd w:val="clear" w:color="auto" w:fill="FFFFFF"/>
        <w:suppressAutoHyphens w:val="0"/>
        <w:spacing w:after="150" w:line="240" w:lineRule="auto"/>
        <w:jc w:val="center"/>
        <w:rPr>
          <w:rFonts w:ascii="Times New Roman" w:eastAsia="Times New Roman" w:hAnsi="Times New Roman" w:cs="Times New Roman"/>
          <w:color w:val="000000"/>
          <w:sz w:val="28"/>
          <w:szCs w:val="28"/>
          <w:lang w:eastAsia="ru-RU"/>
        </w:rPr>
      </w:pPr>
      <w:bookmarkStart w:id="14" w:name="_Hlk148701432"/>
      <w:r w:rsidRPr="000D3E73">
        <w:rPr>
          <w:rFonts w:ascii="Times New Roman" w:eastAsia="Times New Roman" w:hAnsi="Times New Roman" w:cs="Times New Roman"/>
          <w:b/>
          <w:bCs/>
          <w:color w:val="000000"/>
          <w:sz w:val="28"/>
          <w:szCs w:val="28"/>
          <w:lang w:eastAsia="ru-RU"/>
        </w:rPr>
        <w:lastRenderedPageBreak/>
        <w:t>РЕЦЕНЗИЯ</w:t>
      </w:r>
      <w:r w:rsidRPr="000D3E73">
        <w:rPr>
          <w:rFonts w:ascii="Times New Roman" w:eastAsia="Times New Roman" w:hAnsi="Times New Roman" w:cs="Times New Roman"/>
          <w:color w:val="000000"/>
          <w:sz w:val="28"/>
          <w:szCs w:val="28"/>
          <w:lang w:eastAsia="ru-RU"/>
        </w:rPr>
        <w:br/>
      </w:r>
    </w:p>
    <w:p w:rsidR="000D3E73" w:rsidRDefault="000D3E73" w:rsidP="000D3E73">
      <w:pPr>
        <w:tabs>
          <w:tab w:val="left" w:pos="2898"/>
        </w:tabs>
        <w:jc w:val="center"/>
        <w:rPr>
          <w:rFonts w:ascii="Times New Roman" w:eastAsia="Times New Roman" w:hAnsi="Times New Roman" w:cs="Times New Roman"/>
          <w:sz w:val="28"/>
          <w:szCs w:val="28"/>
          <w:u w:val="single"/>
          <w:lang w:eastAsia="ar-SA"/>
        </w:rPr>
      </w:pPr>
      <w:r w:rsidRPr="000D3E73">
        <w:rPr>
          <w:rFonts w:ascii="Times New Roman" w:eastAsia="Times New Roman" w:hAnsi="Times New Roman" w:cs="Times New Roman"/>
          <w:b/>
          <w:bCs/>
          <w:color w:val="000000"/>
          <w:sz w:val="28"/>
          <w:szCs w:val="28"/>
          <w:lang w:eastAsia="ru-RU"/>
        </w:rPr>
        <w:t xml:space="preserve">на рабочую программу по </w:t>
      </w:r>
      <w:r>
        <w:rPr>
          <w:rFonts w:ascii="Times New Roman" w:eastAsia="Times New Roman" w:hAnsi="Times New Roman" w:cs="Times New Roman"/>
          <w:b/>
          <w:bCs/>
          <w:color w:val="000000"/>
          <w:sz w:val="28"/>
          <w:szCs w:val="28"/>
          <w:lang w:eastAsia="ru-RU"/>
        </w:rPr>
        <w:t xml:space="preserve">учебной </w:t>
      </w:r>
      <w:r w:rsidRPr="000D3E73">
        <w:rPr>
          <w:rFonts w:ascii="Times New Roman" w:eastAsia="Times New Roman" w:hAnsi="Times New Roman" w:cs="Times New Roman"/>
          <w:b/>
          <w:bCs/>
          <w:color w:val="000000"/>
          <w:sz w:val="28"/>
          <w:szCs w:val="28"/>
          <w:lang w:eastAsia="ru-RU"/>
        </w:rPr>
        <w:t>дисциплине </w:t>
      </w:r>
      <w:r>
        <w:rPr>
          <w:rFonts w:ascii="Times New Roman" w:eastAsia="Times New Roman" w:hAnsi="Times New Roman" w:cs="Times New Roman"/>
          <w:b/>
          <w:sz w:val="28"/>
          <w:szCs w:val="28"/>
          <w:u w:val="single"/>
          <w:lang w:eastAsia="ar-SA"/>
        </w:rPr>
        <w:t>ОУД.02 Литература</w:t>
      </w:r>
    </w:p>
    <w:p w:rsidR="000D3E73" w:rsidRPr="000D3E73" w:rsidRDefault="000D3E73" w:rsidP="000D3E73">
      <w:pPr>
        <w:shd w:val="clear" w:color="auto" w:fill="FFFFFF"/>
        <w:suppressAutoHyphens w:val="0"/>
        <w:spacing w:after="150" w:line="240" w:lineRule="auto"/>
        <w:jc w:val="center"/>
        <w:rPr>
          <w:rFonts w:ascii="Times New Roman" w:eastAsia="Calibri" w:hAnsi="Times New Roman" w:cs="Times New Roman"/>
          <w:b/>
          <w:sz w:val="28"/>
          <w:szCs w:val="28"/>
          <w:u w:val="single"/>
          <w:lang w:eastAsia="ar-SA"/>
        </w:rPr>
      </w:pPr>
      <w:r w:rsidRPr="000D3E73">
        <w:rPr>
          <w:rFonts w:ascii="Times New Roman" w:eastAsia="Times New Roman" w:hAnsi="Times New Roman" w:cs="Times New Roman"/>
          <w:b/>
          <w:bCs/>
          <w:color w:val="000000"/>
          <w:sz w:val="28"/>
          <w:szCs w:val="28"/>
          <w:lang w:eastAsia="ru-RU"/>
        </w:rPr>
        <w:t xml:space="preserve">по профессии   43.01.09  Повар, кондитер   </w:t>
      </w:r>
    </w:p>
    <w:p w:rsidR="000D3E73" w:rsidRPr="000D3E73" w:rsidRDefault="000D3E73" w:rsidP="000D3E73">
      <w:pPr>
        <w:shd w:val="clear" w:color="auto" w:fill="FFFFFF"/>
        <w:suppressAutoHyphens w:val="0"/>
        <w:spacing w:after="150" w:line="240" w:lineRule="auto"/>
        <w:jc w:val="both"/>
        <w:rPr>
          <w:rFonts w:ascii="Times New Roman" w:eastAsia="Times New Roman" w:hAnsi="Times New Roman" w:cs="Times New Roman"/>
          <w:sz w:val="28"/>
          <w:szCs w:val="28"/>
          <w:lang w:val="tt-RU" w:eastAsia="ru-RU"/>
        </w:rPr>
      </w:pPr>
      <w:r w:rsidRPr="000D3E73">
        <w:rPr>
          <w:rFonts w:ascii="Times New Roman" w:eastAsia="Times New Roman" w:hAnsi="Times New Roman" w:cs="Times New Roman"/>
          <w:sz w:val="28"/>
          <w:szCs w:val="28"/>
          <w:lang w:eastAsia="ru-RU"/>
        </w:rPr>
        <w:t xml:space="preserve">Программа рассчитана на </w:t>
      </w:r>
      <w:r>
        <w:rPr>
          <w:rFonts w:ascii="Times New Roman" w:eastAsia="Times New Roman" w:hAnsi="Times New Roman" w:cs="Times New Roman"/>
          <w:sz w:val="28"/>
          <w:szCs w:val="28"/>
          <w:lang w:eastAsia="ru-RU"/>
        </w:rPr>
        <w:t>256</w:t>
      </w:r>
      <w:r w:rsidRPr="000D3E73">
        <w:rPr>
          <w:rFonts w:ascii="Times New Roman" w:eastAsia="Times New Roman" w:hAnsi="Times New Roman" w:cs="Times New Roman"/>
          <w:sz w:val="28"/>
          <w:szCs w:val="28"/>
          <w:lang w:eastAsia="ru-RU"/>
        </w:rPr>
        <w:t xml:space="preserve">  часов. </w:t>
      </w:r>
      <w:bookmarkStart w:id="15" w:name="_Hlk148701286"/>
      <w:r w:rsidRPr="000D3E73">
        <w:rPr>
          <w:rFonts w:ascii="Times New Roman" w:eastAsia="Times New Roman" w:hAnsi="Times New Roman" w:cs="Times New Roman"/>
          <w:sz w:val="28"/>
          <w:szCs w:val="28"/>
          <w:lang w:eastAsia="ru-RU"/>
        </w:rPr>
        <w:t xml:space="preserve">С целью систематизации и закрепления полученных знаний и умений предусмотрено лабораторные и практические занятия </w:t>
      </w:r>
      <w:r>
        <w:rPr>
          <w:rFonts w:ascii="Times New Roman" w:eastAsia="Times New Roman" w:hAnsi="Times New Roman" w:cs="Times New Roman"/>
          <w:sz w:val="28"/>
          <w:szCs w:val="28"/>
          <w:lang w:eastAsia="ru-RU"/>
        </w:rPr>
        <w:t>86</w:t>
      </w:r>
      <w:r w:rsidRPr="000D3E73">
        <w:rPr>
          <w:rFonts w:ascii="Times New Roman" w:eastAsia="Times New Roman" w:hAnsi="Times New Roman" w:cs="Times New Roman"/>
          <w:sz w:val="28"/>
          <w:szCs w:val="28"/>
          <w:lang w:eastAsia="ru-RU"/>
        </w:rPr>
        <w:t xml:space="preserve"> часов. </w:t>
      </w:r>
      <w:r>
        <w:rPr>
          <w:rFonts w:ascii="Times New Roman" w:eastAsia="Times New Roman" w:hAnsi="Times New Roman" w:cs="Times New Roman"/>
          <w:sz w:val="28"/>
          <w:szCs w:val="28"/>
          <w:lang w:eastAsia="ru-RU"/>
        </w:rPr>
        <w:t xml:space="preserve">На </w:t>
      </w:r>
      <w:r>
        <w:rPr>
          <w:rFonts w:ascii="Times New Roman" w:eastAsia="Times New Roman" w:hAnsi="Times New Roman" w:cs="Times New Roman"/>
          <w:sz w:val="28"/>
          <w:szCs w:val="28"/>
          <w:lang w:val="en-US" w:eastAsia="ru-RU"/>
        </w:rPr>
        <w:t>I</w:t>
      </w:r>
      <w:r w:rsidRPr="00277449">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val="tt-RU" w:eastAsia="ru-RU"/>
        </w:rPr>
        <w:t>курсе 108 часов.</w:t>
      </w:r>
    </w:p>
    <w:p w:rsidR="000D3E73" w:rsidRPr="000D3E73" w:rsidRDefault="000D3E73" w:rsidP="000D3E73">
      <w:pPr>
        <w:shd w:val="clear" w:color="auto" w:fill="FFFFFF"/>
        <w:suppressAutoHyphens w:val="0"/>
        <w:spacing w:after="150" w:line="240" w:lineRule="auto"/>
        <w:jc w:val="both"/>
        <w:rPr>
          <w:rFonts w:ascii="Times New Roman" w:eastAsia="Times New Roman" w:hAnsi="Times New Roman" w:cs="Times New Roman"/>
          <w:sz w:val="28"/>
          <w:szCs w:val="28"/>
          <w:lang w:eastAsia="ru-RU"/>
        </w:rPr>
      </w:pPr>
      <w:r w:rsidRPr="000D3E73">
        <w:rPr>
          <w:rFonts w:ascii="Times New Roman" w:eastAsia="Times New Roman" w:hAnsi="Times New Roman" w:cs="Times New Roman"/>
          <w:sz w:val="28"/>
          <w:szCs w:val="28"/>
          <w:lang w:eastAsia="ru-RU"/>
        </w:rPr>
        <w:t xml:space="preserve">По окончании курса предусмотрен зачет и </w:t>
      </w:r>
      <w:r>
        <w:rPr>
          <w:rFonts w:ascii="Times New Roman" w:eastAsia="Times New Roman" w:hAnsi="Times New Roman" w:cs="Times New Roman"/>
          <w:sz w:val="28"/>
          <w:szCs w:val="28"/>
          <w:lang w:eastAsia="ru-RU"/>
        </w:rPr>
        <w:t>диф.зачет</w:t>
      </w:r>
      <w:r w:rsidRPr="000D3E73">
        <w:rPr>
          <w:rFonts w:ascii="Times New Roman" w:eastAsia="Times New Roman" w:hAnsi="Times New Roman" w:cs="Times New Roman"/>
          <w:sz w:val="28"/>
          <w:szCs w:val="28"/>
          <w:lang w:eastAsia="ru-RU"/>
        </w:rPr>
        <w:t>.</w:t>
      </w:r>
    </w:p>
    <w:bookmarkEnd w:id="15"/>
    <w:p w:rsidR="000D3E73" w:rsidRPr="000D3E73" w:rsidRDefault="000D3E73" w:rsidP="000D3E73">
      <w:pPr>
        <w:shd w:val="clear" w:color="auto" w:fill="FFFFFF"/>
        <w:suppressAutoHyphens w:val="0"/>
        <w:spacing w:after="150" w:line="240" w:lineRule="auto"/>
        <w:jc w:val="both"/>
        <w:rPr>
          <w:rFonts w:ascii="Times New Roman" w:eastAsia="Times New Roman" w:hAnsi="Times New Roman" w:cs="Times New Roman"/>
          <w:color w:val="000000"/>
          <w:sz w:val="28"/>
          <w:szCs w:val="28"/>
          <w:lang w:eastAsia="ru-RU"/>
        </w:rPr>
      </w:pPr>
      <w:r w:rsidRPr="000D3E73">
        <w:rPr>
          <w:rFonts w:ascii="Times New Roman" w:eastAsia="Times New Roman" w:hAnsi="Times New Roman" w:cs="Times New Roman"/>
          <w:color w:val="000000"/>
          <w:sz w:val="28"/>
          <w:szCs w:val="28"/>
          <w:lang w:eastAsia="ru-RU"/>
        </w:rPr>
        <w:t>Рабочая программа дисциплины содержит все разделы, предусмотренные примерной программой: пояснительную записку, содержащую цели и задачи дисциплины, требования к уровню освоения содержания дисциплины, объём дисциплины и виды учебной работы; содержание дисциплины (тематический план, содержание разделов дисциплины); учебно-методическое обеспечение дисциплины. Тематика, распределение часов соответствуют учебному плану по профессии.</w:t>
      </w:r>
    </w:p>
    <w:p w:rsidR="000D3E73" w:rsidRPr="000D3E73" w:rsidRDefault="000D3E73" w:rsidP="000D3E73">
      <w:pPr>
        <w:shd w:val="clear" w:color="auto" w:fill="FFFFFF"/>
        <w:suppressAutoHyphens w:val="0"/>
        <w:spacing w:after="150" w:line="240" w:lineRule="auto"/>
        <w:jc w:val="both"/>
        <w:rPr>
          <w:rFonts w:ascii="Times New Roman" w:eastAsia="Times New Roman" w:hAnsi="Times New Roman" w:cs="Times New Roman"/>
          <w:color w:val="000000"/>
          <w:sz w:val="28"/>
          <w:szCs w:val="28"/>
          <w:lang w:eastAsia="ru-RU"/>
        </w:rPr>
      </w:pPr>
      <w:r w:rsidRPr="000D3E73">
        <w:rPr>
          <w:rFonts w:ascii="Times New Roman" w:eastAsia="Times New Roman" w:hAnsi="Times New Roman" w:cs="Times New Roman"/>
          <w:color w:val="000000"/>
          <w:sz w:val="28"/>
          <w:szCs w:val="28"/>
          <w:lang w:eastAsia="ru-RU"/>
        </w:rPr>
        <w:t>Разработанная программа может быть использована в учебном процессе ГАПОУ «Бугульминский аграрный колледж» по специальностям/профессиям СПО технического профиля, базового уровня.</w:t>
      </w:r>
    </w:p>
    <w:p w:rsidR="000D3E73" w:rsidRPr="000D3E73" w:rsidRDefault="000D3E73" w:rsidP="000D3E73">
      <w:pPr>
        <w:shd w:val="clear" w:color="auto" w:fill="FFFFFF"/>
        <w:suppressAutoHyphens w:val="0"/>
        <w:spacing w:after="150" w:line="240" w:lineRule="auto"/>
        <w:rPr>
          <w:rFonts w:ascii="Times New Roman" w:eastAsia="Times New Roman" w:hAnsi="Times New Roman" w:cs="Times New Roman"/>
          <w:color w:val="000000"/>
          <w:sz w:val="28"/>
          <w:szCs w:val="28"/>
          <w:lang w:eastAsia="ru-RU"/>
        </w:rPr>
      </w:pPr>
    </w:p>
    <w:p w:rsidR="000D3E73" w:rsidRPr="000D3E73" w:rsidRDefault="000D3E73" w:rsidP="000D3E73">
      <w:pPr>
        <w:shd w:val="clear" w:color="auto" w:fill="FFFFFF"/>
        <w:suppressAutoHyphens w:val="0"/>
        <w:spacing w:after="150" w:line="240" w:lineRule="auto"/>
        <w:rPr>
          <w:rFonts w:ascii="Times New Roman" w:eastAsia="Times New Roman" w:hAnsi="Times New Roman" w:cs="Times New Roman"/>
          <w:color w:val="000000"/>
          <w:sz w:val="28"/>
          <w:szCs w:val="28"/>
          <w:lang w:eastAsia="ru-RU"/>
        </w:rPr>
      </w:pPr>
    </w:p>
    <w:p w:rsidR="000D3E73" w:rsidRPr="000D3E73" w:rsidRDefault="000D3E73" w:rsidP="000D3E73">
      <w:pPr>
        <w:shd w:val="clear" w:color="auto" w:fill="FFFFFF"/>
        <w:suppressAutoHyphens w:val="0"/>
        <w:spacing w:after="150" w:line="240" w:lineRule="auto"/>
        <w:jc w:val="both"/>
        <w:rPr>
          <w:rFonts w:ascii="Times New Roman" w:eastAsia="Times New Roman" w:hAnsi="Times New Roman" w:cs="Times New Roman"/>
          <w:color w:val="000000"/>
          <w:sz w:val="28"/>
          <w:szCs w:val="28"/>
          <w:lang w:eastAsia="ru-RU"/>
        </w:rPr>
      </w:pPr>
      <w:r w:rsidRPr="000D3E73">
        <w:rPr>
          <w:rFonts w:ascii="Times New Roman" w:eastAsia="Times New Roman" w:hAnsi="Times New Roman" w:cs="Times New Roman"/>
          <w:color w:val="000000"/>
          <w:sz w:val="28"/>
          <w:szCs w:val="28"/>
          <w:lang w:eastAsia="ru-RU"/>
        </w:rPr>
        <w:t xml:space="preserve">Рецензент: </w:t>
      </w:r>
    </w:p>
    <w:tbl>
      <w:tblPr>
        <w:tblW w:w="0" w:type="auto"/>
        <w:tblLook w:val="04A0" w:firstRow="1" w:lastRow="0" w:firstColumn="1" w:lastColumn="0" w:noHBand="0" w:noVBand="1"/>
      </w:tblPr>
      <w:tblGrid>
        <w:gridCol w:w="3190"/>
        <w:gridCol w:w="3190"/>
        <w:gridCol w:w="3191"/>
      </w:tblGrid>
      <w:tr w:rsidR="000D3E73" w:rsidRPr="000D3E73" w:rsidTr="000D3E73">
        <w:tc>
          <w:tcPr>
            <w:tcW w:w="3190" w:type="dxa"/>
            <w:hideMark/>
          </w:tcPr>
          <w:p w:rsidR="000D3E73" w:rsidRPr="000D3E73" w:rsidRDefault="000D3E73" w:rsidP="000D3E73">
            <w:pPr>
              <w:shd w:val="clear" w:color="auto" w:fill="FFFFFF"/>
              <w:suppressAutoHyphens w:val="0"/>
              <w:spacing w:after="0" w:line="256" w:lineRule="auto"/>
              <w:jc w:val="both"/>
              <w:rPr>
                <w:rFonts w:ascii="Times New Roman" w:eastAsia="Times New Roman" w:hAnsi="Times New Roman" w:cs="Times New Roman"/>
                <w:sz w:val="28"/>
                <w:szCs w:val="28"/>
              </w:rPr>
            </w:pPr>
            <w:r w:rsidRPr="000D3E73">
              <w:rPr>
                <w:rFonts w:ascii="Times New Roman" w:eastAsia="Times New Roman" w:hAnsi="Times New Roman" w:cs="Times New Roman"/>
                <w:color w:val="000000"/>
                <w:sz w:val="28"/>
                <w:szCs w:val="28"/>
              </w:rPr>
              <w:t xml:space="preserve">Председатель ПЦК </w:t>
            </w:r>
            <w:r w:rsidRPr="000D3E73">
              <w:rPr>
                <w:rFonts w:ascii="Times New Roman" w:eastAsia="Times New Roman" w:hAnsi="Times New Roman" w:cs="Times New Roman"/>
                <w:sz w:val="28"/>
                <w:szCs w:val="28"/>
              </w:rPr>
              <w:t xml:space="preserve">общеобразовательных, </w:t>
            </w:r>
          </w:p>
          <w:p w:rsidR="000D3E73" w:rsidRPr="000D3E73" w:rsidRDefault="000D3E73" w:rsidP="000D3E73">
            <w:pPr>
              <w:suppressAutoHyphens w:val="0"/>
              <w:spacing w:after="0" w:line="256" w:lineRule="auto"/>
              <w:jc w:val="both"/>
              <w:rPr>
                <w:rFonts w:ascii="Times New Roman" w:eastAsia="Times New Roman" w:hAnsi="Times New Roman" w:cs="Times New Roman"/>
                <w:color w:val="000000"/>
                <w:sz w:val="28"/>
                <w:szCs w:val="28"/>
              </w:rPr>
            </w:pPr>
            <w:r w:rsidRPr="000D3E73">
              <w:rPr>
                <w:rFonts w:ascii="Times New Roman" w:eastAsia="Times New Roman" w:hAnsi="Times New Roman" w:cs="Times New Roman"/>
                <w:sz w:val="28"/>
                <w:szCs w:val="28"/>
              </w:rPr>
              <w:t>общих гуманитарных и социально –экономических дисциплин</w:t>
            </w:r>
          </w:p>
        </w:tc>
        <w:tc>
          <w:tcPr>
            <w:tcW w:w="3190" w:type="dxa"/>
          </w:tcPr>
          <w:p w:rsidR="000D3E73" w:rsidRPr="000D3E73" w:rsidRDefault="000D3E73" w:rsidP="000D3E73">
            <w:pPr>
              <w:shd w:val="clear" w:color="auto" w:fill="FFFFFF"/>
              <w:suppressAutoHyphens w:val="0"/>
              <w:spacing w:after="0" w:line="256" w:lineRule="auto"/>
              <w:jc w:val="both"/>
              <w:rPr>
                <w:rFonts w:ascii="Times New Roman" w:eastAsia="Times New Roman" w:hAnsi="Times New Roman" w:cs="Times New Roman"/>
                <w:color w:val="000000"/>
                <w:sz w:val="28"/>
                <w:szCs w:val="28"/>
              </w:rPr>
            </w:pPr>
          </w:p>
          <w:p w:rsidR="000D3E73" w:rsidRPr="000D3E73" w:rsidRDefault="000D3E73" w:rsidP="000D3E73">
            <w:pPr>
              <w:shd w:val="clear" w:color="auto" w:fill="FFFFFF"/>
              <w:suppressAutoHyphens w:val="0"/>
              <w:spacing w:after="0" w:line="256" w:lineRule="auto"/>
              <w:jc w:val="both"/>
              <w:rPr>
                <w:rFonts w:ascii="Times New Roman" w:eastAsia="Times New Roman" w:hAnsi="Times New Roman" w:cs="Times New Roman"/>
                <w:color w:val="000000"/>
                <w:sz w:val="28"/>
                <w:szCs w:val="28"/>
              </w:rPr>
            </w:pPr>
          </w:p>
          <w:p w:rsidR="000D3E73" w:rsidRPr="000D3E73" w:rsidRDefault="000D3E73" w:rsidP="000D3E73">
            <w:pPr>
              <w:shd w:val="clear" w:color="auto" w:fill="FFFFFF"/>
              <w:suppressAutoHyphens w:val="0"/>
              <w:spacing w:after="0" w:line="256" w:lineRule="auto"/>
              <w:jc w:val="both"/>
              <w:rPr>
                <w:rFonts w:ascii="Times New Roman" w:eastAsia="Times New Roman" w:hAnsi="Times New Roman" w:cs="Times New Roman"/>
                <w:color w:val="000000"/>
                <w:sz w:val="28"/>
                <w:szCs w:val="28"/>
              </w:rPr>
            </w:pPr>
          </w:p>
          <w:p w:rsidR="000D3E73" w:rsidRPr="000D3E73" w:rsidRDefault="000D3E73" w:rsidP="000D3E73">
            <w:pPr>
              <w:shd w:val="clear" w:color="auto" w:fill="FFFFFF"/>
              <w:suppressAutoHyphens w:val="0"/>
              <w:spacing w:after="0" w:line="256" w:lineRule="auto"/>
              <w:jc w:val="both"/>
              <w:rPr>
                <w:rFonts w:ascii="Times New Roman" w:eastAsia="Times New Roman" w:hAnsi="Times New Roman" w:cs="Times New Roman"/>
                <w:color w:val="000000"/>
                <w:sz w:val="28"/>
                <w:szCs w:val="28"/>
              </w:rPr>
            </w:pPr>
          </w:p>
          <w:p w:rsidR="000D3E73" w:rsidRPr="000D3E73" w:rsidRDefault="000D3E73" w:rsidP="000D3E73">
            <w:pPr>
              <w:shd w:val="clear" w:color="auto" w:fill="FFFFFF"/>
              <w:suppressAutoHyphens w:val="0"/>
              <w:spacing w:after="0" w:line="256" w:lineRule="auto"/>
              <w:jc w:val="both"/>
              <w:rPr>
                <w:rFonts w:ascii="Times New Roman" w:eastAsia="Times New Roman" w:hAnsi="Times New Roman" w:cs="Times New Roman"/>
                <w:color w:val="000000"/>
                <w:sz w:val="28"/>
                <w:szCs w:val="28"/>
              </w:rPr>
            </w:pPr>
          </w:p>
          <w:p w:rsidR="000D3E73" w:rsidRPr="000D3E73" w:rsidRDefault="000D3E73" w:rsidP="000D3E73">
            <w:pPr>
              <w:shd w:val="clear" w:color="auto" w:fill="FFFFFF"/>
              <w:suppressAutoHyphens w:val="0"/>
              <w:spacing w:after="0" w:line="256" w:lineRule="auto"/>
              <w:jc w:val="both"/>
              <w:rPr>
                <w:rFonts w:ascii="Times New Roman" w:eastAsia="Times New Roman" w:hAnsi="Times New Roman" w:cs="Times New Roman"/>
                <w:color w:val="000000"/>
                <w:sz w:val="28"/>
                <w:szCs w:val="28"/>
              </w:rPr>
            </w:pPr>
            <w:r w:rsidRPr="000D3E73">
              <w:rPr>
                <w:rFonts w:ascii="Times New Roman" w:eastAsia="Times New Roman" w:hAnsi="Times New Roman" w:cs="Times New Roman"/>
                <w:color w:val="000000"/>
                <w:sz w:val="28"/>
                <w:szCs w:val="28"/>
              </w:rPr>
              <w:t xml:space="preserve">_____________ </w:t>
            </w:r>
          </w:p>
          <w:p w:rsidR="000D3E73" w:rsidRPr="000D3E73" w:rsidRDefault="000D3E73" w:rsidP="000D3E73">
            <w:pPr>
              <w:suppressAutoHyphens w:val="0"/>
              <w:spacing w:after="0" w:line="256" w:lineRule="auto"/>
              <w:jc w:val="both"/>
              <w:rPr>
                <w:rFonts w:ascii="Times New Roman" w:eastAsia="Times New Roman" w:hAnsi="Times New Roman" w:cs="Times New Roman"/>
                <w:color w:val="000000"/>
                <w:sz w:val="28"/>
                <w:szCs w:val="28"/>
              </w:rPr>
            </w:pPr>
          </w:p>
        </w:tc>
        <w:tc>
          <w:tcPr>
            <w:tcW w:w="3191" w:type="dxa"/>
          </w:tcPr>
          <w:p w:rsidR="000D3E73" w:rsidRPr="000D3E73" w:rsidRDefault="000D3E73" w:rsidP="000D3E73">
            <w:pPr>
              <w:suppressAutoHyphens w:val="0"/>
              <w:spacing w:after="0" w:line="256" w:lineRule="auto"/>
              <w:jc w:val="both"/>
              <w:rPr>
                <w:rFonts w:ascii="Times New Roman" w:eastAsia="Times New Roman" w:hAnsi="Times New Roman" w:cs="Times New Roman"/>
                <w:color w:val="000000"/>
                <w:sz w:val="28"/>
                <w:szCs w:val="28"/>
              </w:rPr>
            </w:pPr>
          </w:p>
          <w:p w:rsidR="000D3E73" w:rsidRPr="000D3E73" w:rsidRDefault="000D3E73" w:rsidP="000D3E73">
            <w:pPr>
              <w:suppressAutoHyphens w:val="0"/>
              <w:spacing w:after="0" w:line="256" w:lineRule="auto"/>
              <w:jc w:val="both"/>
              <w:rPr>
                <w:rFonts w:ascii="Times New Roman" w:eastAsia="Times New Roman" w:hAnsi="Times New Roman" w:cs="Times New Roman"/>
                <w:color w:val="000000"/>
                <w:sz w:val="28"/>
                <w:szCs w:val="28"/>
              </w:rPr>
            </w:pPr>
          </w:p>
          <w:p w:rsidR="000D3E73" w:rsidRPr="000D3E73" w:rsidRDefault="000D3E73" w:rsidP="000D3E73">
            <w:pPr>
              <w:suppressAutoHyphens w:val="0"/>
              <w:spacing w:after="0" w:line="256" w:lineRule="auto"/>
              <w:jc w:val="both"/>
              <w:rPr>
                <w:rFonts w:ascii="Times New Roman" w:eastAsia="Times New Roman" w:hAnsi="Times New Roman" w:cs="Times New Roman"/>
                <w:color w:val="000000"/>
                <w:sz w:val="28"/>
                <w:szCs w:val="28"/>
              </w:rPr>
            </w:pPr>
          </w:p>
          <w:p w:rsidR="000D3E73" w:rsidRPr="000D3E73" w:rsidRDefault="000D3E73" w:rsidP="000D3E73">
            <w:pPr>
              <w:suppressAutoHyphens w:val="0"/>
              <w:spacing w:after="0" w:line="256" w:lineRule="auto"/>
              <w:jc w:val="both"/>
              <w:rPr>
                <w:rFonts w:ascii="Times New Roman" w:eastAsia="Times New Roman" w:hAnsi="Times New Roman" w:cs="Times New Roman"/>
                <w:color w:val="000000"/>
                <w:sz w:val="28"/>
                <w:szCs w:val="28"/>
              </w:rPr>
            </w:pPr>
          </w:p>
          <w:p w:rsidR="000D3E73" w:rsidRPr="000D3E73" w:rsidRDefault="000D3E73" w:rsidP="000D3E73">
            <w:pPr>
              <w:suppressAutoHyphens w:val="0"/>
              <w:spacing w:after="0" w:line="256" w:lineRule="auto"/>
              <w:jc w:val="both"/>
              <w:rPr>
                <w:rFonts w:ascii="Times New Roman" w:eastAsia="Times New Roman" w:hAnsi="Times New Roman" w:cs="Times New Roman"/>
                <w:color w:val="000000"/>
                <w:sz w:val="28"/>
                <w:szCs w:val="28"/>
              </w:rPr>
            </w:pPr>
          </w:p>
          <w:p w:rsidR="000D3E73" w:rsidRPr="000D3E73" w:rsidRDefault="000D3E73" w:rsidP="000D3E73">
            <w:pPr>
              <w:suppressAutoHyphens w:val="0"/>
              <w:spacing w:after="0" w:line="256" w:lineRule="auto"/>
              <w:jc w:val="both"/>
              <w:rPr>
                <w:rFonts w:ascii="Times New Roman" w:eastAsia="Times New Roman" w:hAnsi="Times New Roman" w:cs="Times New Roman"/>
                <w:color w:val="000000"/>
                <w:sz w:val="28"/>
                <w:szCs w:val="28"/>
              </w:rPr>
            </w:pPr>
            <w:r w:rsidRPr="000D3E73">
              <w:rPr>
                <w:rFonts w:ascii="Times New Roman" w:eastAsia="Times New Roman" w:hAnsi="Times New Roman" w:cs="Times New Roman"/>
                <w:color w:val="000000"/>
                <w:sz w:val="28"/>
                <w:szCs w:val="28"/>
              </w:rPr>
              <w:t>С.М.Родионова</w:t>
            </w:r>
          </w:p>
        </w:tc>
        <w:bookmarkEnd w:id="14"/>
      </w:tr>
    </w:tbl>
    <w:p w:rsidR="000D3E73" w:rsidRDefault="000D3E73">
      <w:pPr>
        <w:widowControl w:val="0"/>
        <w:spacing w:after="0" w:line="276" w:lineRule="auto"/>
        <w:jc w:val="right"/>
        <w:rPr>
          <w:rFonts w:ascii="Times New Roman" w:hAnsi="Times New Roman" w:cs="Times New Roman"/>
          <w:color w:val="333333"/>
          <w:sz w:val="24"/>
          <w:szCs w:val="24"/>
        </w:rPr>
      </w:pPr>
    </w:p>
    <w:sectPr w:rsidR="000D3E73">
      <w:footerReference w:type="even" r:id="rId14"/>
      <w:footerReference w:type="default" r:id="rId15"/>
      <w:footerReference w:type="first" r:id="rId16"/>
      <w:pgSz w:w="11906" w:h="16838"/>
      <w:pgMar w:top="1134" w:right="850" w:bottom="1134" w:left="1276" w:header="0"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48F0" w:rsidRDefault="00C248F0">
      <w:pPr>
        <w:spacing w:after="0" w:line="240" w:lineRule="auto"/>
      </w:pPr>
      <w:r>
        <w:separator/>
      </w:r>
    </w:p>
  </w:endnote>
  <w:endnote w:type="continuationSeparator" w:id="0">
    <w:p w:rsidR="00C248F0" w:rsidRDefault="00C248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XO Thames">
    <w:charset w:val="01"/>
    <w:family w:val="roman"/>
    <w:pitch w:val="default"/>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PT Astra Serif">
    <w:charset w:val="01"/>
    <w:family w:val="roman"/>
    <w:pitch w:val="default"/>
  </w:font>
  <w:font w:name="FreeSans">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446D" w:rsidRDefault="00CA446D">
    <w:pPr>
      <w:pStyle w:val="a4"/>
      <w:jc w:val="right"/>
    </w:pPr>
    <w:r>
      <w:fldChar w:fldCharType="begin"/>
    </w:r>
    <w:r>
      <w:instrText xml:space="preserve"> PAGE </w:instrText>
    </w:r>
    <w:r>
      <w:fldChar w:fldCharType="separate"/>
    </w:r>
    <w:r>
      <w:t>0</w:t>
    </w:r>
    <w:r>
      <w:fldChar w:fldCharType="end"/>
    </w:r>
  </w:p>
  <w:p w:rsidR="00CA446D" w:rsidRDefault="00CA446D">
    <w:pPr>
      <w:pStyle w:val="a4"/>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446D" w:rsidRDefault="00CA446D">
    <w:pPr>
      <w:pStyle w:val="a4"/>
      <w:jc w:val="right"/>
    </w:pPr>
    <w:r>
      <w:fldChar w:fldCharType="begin"/>
    </w:r>
    <w:r>
      <w:instrText xml:space="preserve"> PAGE </w:instrText>
    </w:r>
    <w:r>
      <w:fldChar w:fldCharType="separate"/>
    </w:r>
    <w:r w:rsidR="0055272D">
      <w:rPr>
        <w:noProof/>
      </w:rPr>
      <w:t>2</w:t>
    </w:r>
    <w:r>
      <w:fldChar w:fldCharType="end"/>
    </w:r>
  </w:p>
  <w:p w:rsidR="00CA446D" w:rsidRDefault="00CA446D">
    <w:pPr>
      <w:pStyle w:val="a4"/>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446D" w:rsidRDefault="00CA446D">
    <w:pPr>
      <w:pStyle w:val="a4"/>
      <w:jc w:val="right"/>
    </w:pPr>
    <w:r>
      <w:fldChar w:fldCharType="begin"/>
    </w:r>
    <w:r>
      <w:instrText xml:space="preserve"> PAGE </w:instrText>
    </w:r>
    <w:r>
      <w:fldChar w:fldCharType="separate"/>
    </w:r>
    <w:r>
      <w:t>2</w:t>
    </w:r>
    <w:r>
      <w:fldChar w:fldCharType="end"/>
    </w:r>
  </w:p>
  <w:p w:rsidR="00CA446D" w:rsidRDefault="00CA446D">
    <w:pPr>
      <w:pStyle w:val="a4"/>
      <w:ind w:right="360"/>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446D" w:rsidRDefault="00CA446D">
    <w:pPr>
      <w:pStyle w:val="a4"/>
      <w:jc w:val="right"/>
    </w:pPr>
    <w:r>
      <w:fldChar w:fldCharType="begin"/>
    </w:r>
    <w:r>
      <w:instrText xml:space="preserve"> PAGE </w:instrText>
    </w:r>
    <w:r>
      <w:fldChar w:fldCharType="separate"/>
    </w:r>
    <w:r>
      <w:t>0</w:t>
    </w:r>
    <w:r>
      <w:fldChar w:fldCharType="end"/>
    </w:r>
  </w:p>
  <w:p w:rsidR="00CA446D" w:rsidRDefault="00CA446D">
    <w:pPr>
      <w:pStyle w:val="a4"/>
      <w:ind w:right="360"/>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446D" w:rsidRDefault="00CA446D">
    <w:pPr>
      <w:pStyle w:val="a4"/>
      <w:jc w:val="right"/>
    </w:pPr>
    <w:r>
      <w:fldChar w:fldCharType="begin"/>
    </w:r>
    <w:r>
      <w:instrText xml:space="preserve"> PAGE </w:instrText>
    </w:r>
    <w:r>
      <w:fldChar w:fldCharType="separate"/>
    </w:r>
    <w:r w:rsidR="0055272D">
      <w:rPr>
        <w:noProof/>
      </w:rPr>
      <w:t>22</w:t>
    </w:r>
    <w:r>
      <w:fldChar w:fldCharType="end"/>
    </w:r>
  </w:p>
  <w:p w:rsidR="00CA446D" w:rsidRDefault="00CA446D">
    <w:pPr>
      <w:pStyle w:val="a4"/>
      <w:ind w:right="360"/>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446D" w:rsidRDefault="00CA446D">
    <w:pPr>
      <w:pStyle w:val="a4"/>
      <w:jc w:val="right"/>
    </w:pPr>
    <w:r>
      <w:fldChar w:fldCharType="begin"/>
    </w:r>
    <w:r>
      <w:instrText xml:space="preserve"> PAGE </w:instrText>
    </w:r>
    <w:r>
      <w:fldChar w:fldCharType="separate"/>
    </w:r>
    <w:r>
      <w:t>30</w:t>
    </w:r>
    <w:r>
      <w:fldChar w:fldCharType="end"/>
    </w:r>
  </w:p>
  <w:p w:rsidR="00CA446D" w:rsidRDefault="00CA446D">
    <w:pPr>
      <w:pStyle w:val="a4"/>
      <w:ind w:right="360"/>
    </w:pP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446D" w:rsidRDefault="00CA446D">
    <w:pPr>
      <w:pStyle w:val="a4"/>
      <w:ind w:right="360"/>
    </w:pPr>
    <w:r>
      <w:rPr>
        <w:noProof/>
      </w:rPr>
      <mc:AlternateContent>
        <mc:Choice Requires="wps">
          <w:drawing>
            <wp:anchor distT="0" distB="0" distL="0" distR="0" simplePos="0" relativeHeight="251658752" behindDoc="0" locked="0" layoutInCell="1" allowOverlap="1">
              <wp:simplePos x="0" y="0"/>
              <wp:positionH relativeFrom="margin">
                <wp:align>right</wp:align>
              </wp:positionH>
              <wp:positionV relativeFrom="paragraph">
                <wp:posOffset>635</wp:posOffset>
              </wp:positionV>
              <wp:extent cx="14605" cy="14605"/>
              <wp:effectExtent l="0" t="0" r="0" b="0"/>
              <wp:wrapSquare wrapText="bothSides"/>
              <wp:docPr id="1" name="Врезка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605" cy="14605"/>
                      </a:xfrm>
                      <a:prstGeom prst="rect">
                        <a:avLst/>
                      </a:prstGeom>
                      <a:solidFill>
                        <a:srgbClr val="FFFFFF">
                          <a:alpha val="0"/>
                        </a:srgbClr>
                      </a:solidFill>
                    </wps:spPr>
                    <wps:txbx>
                      <w:txbxContent>
                        <w:p w:rsidR="00CA446D" w:rsidRDefault="00CA446D">
                          <w:pPr>
                            <w:pStyle w:val="a4"/>
                            <w:rPr>
                              <w:rStyle w:val="a5"/>
                            </w:rPr>
                          </w:pPr>
                          <w:r>
                            <w:rPr>
                              <w:rStyle w:val="a5"/>
                            </w:rPr>
                            <w:fldChar w:fldCharType="begin"/>
                          </w:r>
                          <w:r>
                            <w:rPr>
                              <w:rStyle w:val="a5"/>
                            </w:rPr>
                            <w:instrText xml:space="preserve"> PAGE </w:instrText>
                          </w:r>
                          <w:r>
                            <w:rPr>
                              <w:rStyle w:val="a5"/>
                            </w:rPr>
                            <w:fldChar w:fldCharType="separate"/>
                          </w:r>
                          <w:r>
                            <w:rPr>
                              <w:rStyle w:val="a5"/>
                            </w:rPr>
                            <w:t>0</w:t>
                          </w:r>
                          <w:r>
                            <w:rPr>
                              <w:rStyle w:val="a5"/>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Врезка5" o:spid="_x0000_s1026" type="#_x0000_t202" style="position:absolute;margin-left:-50.05pt;margin-top:.05pt;width:1.15pt;height:1.15pt;z-index:251658752;visibility:visible;mso-wrap-style:square;mso-width-percent:0;mso-height-percent:0;mso-wrap-distance-left:0;mso-wrap-distance-top:0;mso-wrap-distance-right:0;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ftpzQEAAIMDAAAOAAAAZHJzL2Uyb0RvYy54bWysU0uO1DAQ3SNxB8t7OpkRM0JRp0fAqBHS&#10;CJAGDuA4TsfCdlkuTye94wychA1C4hTNjSjb/RnBDpGFU7ZfvapXVV7ezNawrQqowbX8YlFzppyE&#10;XrtNyz99XD97wRlG4XphwKmW7xTym9XTJ8vJN+oSRjC9CoxIHDaTb/kYo2+qCuWorMAFeOXocoBg&#10;RaRt2FR9EBOxW1Nd1vV1NUHofQCpEOn0tlzyVeYfBiXj+2FAFZlpOeUW8xry2qW1Wi1FswnCj1oe&#10;0hD/kIUV2lHQE9WtiII9BP0XldUyAMIQFxJsBcOgpcoaSM1F/Yea+1F4lbVQcdCfyoT/j1a+234I&#10;TPfUO86csNSi/ddfX/bf9z/2P/ffrlKBJo8N4e49IeP8CuYETmLR34H8jASpHmGKAxI6YeYh2PQn&#10;qYwcqQe7U93VHJlMbM+v6yvOJN0UMzGeXX3A+EaBZcloeaCm5vBie4exQI+QnBUY3a+1MXkTNt1r&#10;E9hW0ACs81d8jR9FOc1DQOGwQHNoPHNkaUVNEhnnbj7UpIN+RyUxbx01JA3X0QhHozsawskRaOxK&#10;4uhfPkRY65x8Ii1MhzJSp3MOh6lMo/R4n1Hnt7P6DQAA//8DAFBLAwQUAAYACAAAACEA73KSitgA&#10;AAABAQAADwAAAGRycy9kb3ducmV2LnhtbEyPQUsDMRCF70L/QxjBm81aReq62VIKCxZFbdV7moy7&#10;S5PJkqTt+u+dnvQ0vHnDe99Ui9E7ccSY+kAKbqYFCCQTbE+tgs+P5noOImVNVrtAqOAHEyzqyUWl&#10;SxtOtMHjNreCQyiVWkGX81BKmUyHXqdpGJDY+w7R68wyttJGfeJw7+SsKO6l1z1xQ6cHXHVo9tuD&#10;V5CafXp7Xcan968HR41Zv6zDs1Hq6nJcPoLIOOa/YzjjMzrUzLQLB7JJOAX8SD5vBXuzWxA7Hncg&#10;60r+J69/AQAA//8DAFBLAQItABQABgAIAAAAIQC2gziS/gAAAOEBAAATAAAAAAAAAAAAAAAAAAAA&#10;AABbQ29udGVudF9UeXBlc10ueG1sUEsBAi0AFAAGAAgAAAAhADj9If/WAAAAlAEAAAsAAAAAAAAA&#10;AAAAAAAALwEAAF9yZWxzLy5yZWxzUEsBAi0AFAAGAAgAAAAhANJV+2nNAQAAgwMAAA4AAAAAAAAA&#10;AAAAAAAALgIAAGRycy9lMm9Eb2MueG1sUEsBAi0AFAAGAAgAAAAhAO9ykorYAAAAAQEAAA8AAAAA&#10;AAAAAAAAAAAAJwQAAGRycy9kb3ducmV2LnhtbFBLBQYAAAAABAAEAPMAAAAsBQAAAAA=&#10;" stroked="f">
              <v:fill opacity="0"/>
              <v:textbox style="mso-fit-shape-to-text:t" inset="0,0,0,0">
                <w:txbxContent>
                  <w:p w:rsidR="00513F4C" w:rsidRDefault="00513F4C">
                    <w:pPr>
                      <w:pStyle w:val="a4"/>
                      <w:rPr>
                        <w:rStyle w:val="a5"/>
                      </w:rPr>
                    </w:pPr>
                    <w:r>
                      <w:rPr>
                        <w:rStyle w:val="a5"/>
                      </w:rPr>
                      <w:fldChar w:fldCharType="begin"/>
                    </w:r>
                    <w:r>
                      <w:rPr>
                        <w:rStyle w:val="a5"/>
                      </w:rPr>
                      <w:instrText xml:space="preserve"> PAGE </w:instrText>
                    </w:r>
                    <w:r>
                      <w:rPr>
                        <w:rStyle w:val="a5"/>
                      </w:rPr>
                      <w:fldChar w:fldCharType="separate"/>
                    </w:r>
                    <w:r>
                      <w:rPr>
                        <w:rStyle w:val="a5"/>
                      </w:rPr>
                      <w:t>0</w:t>
                    </w:r>
                    <w:r>
                      <w:rPr>
                        <w:rStyle w:val="a5"/>
                      </w:rPr>
                      <w:fldChar w:fldCharType="end"/>
                    </w:r>
                  </w:p>
                </w:txbxContent>
              </v:textbox>
              <w10:wrap type="square" anchorx="margin"/>
            </v:shape>
          </w:pict>
        </mc:Fallback>
      </mc:AlternateContent>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446D" w:rsidRDefault="00CA446D">
    <w:pPr>
      <w:pStyle w:val="a4"/>
      <w:ind w:right="360"/>
    </w:pPr>
    <w:r>
      <w:rPr>
        <w:noProof/>
      </w:rPr>
      <mc:AlternateContent>
        <mc:Choice Requires="wps">
          <w:drawing>
            <wp:anchor distT="0" distB="0" distL="0" distR="0" simplePos="0" relativeHeight="251656704" behindDoc="0" locked="0" layoutInCell="0" allowOverlap="1">
              <wp:simplePos x="0" y="0"/>
              <wp:positionH relativeFrom="margin">
                <wp:align>right</wp:align>
              </wp:positionH>
              <wp:positionV relativeFrom="paragraph">
                <wp:posOffset>635</wp:posOffset>
              </wp:positionV>
              <wp:extent cx="153035" cy="175260"/>
              <wp:effectExtent l="0" t="0" r="0" b="0"/>
              <wp:wrapSquare wrapText="bothSides"/>
              <wp:docPr id="2" name="Врезка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175260"/>
                      </a:xfrm>
                      <a:prstGeom prst="rect">
                        <a:avLst/>
                      </a:prstGeom>
                      <a:solidFill>
                        <a:srgbClr val="FFFFFF">
                          <a:alpha val="0"/>
                        </a:srgbClr>
                      </a:solidFill>
                    </wps:spPr>
                    <wps:txbx>
                      <w:txbxContent>
                        <w:p w:rsidR="00CA446D" w:rsidRDefault="00CA446D">
                          <w:pPr>
                            <w:pStyle w:val="a4"/>
                            <w:rPr>
                              <w:rStyle w:val="a5"/>
                            </w:rPr>
                          </w:pPr>
                          <w:r>
                            <w:rPr>
                              <w:rStyle w:val="a5"/>
                            </w:rPr>
                            <w:fldChar w:fldCharType="begin"/>
                          </w:r>
                          <w:r>
                            <w:rPr>
                              <w:rStyle w:val="a5"/>
                            </w:rPr>
                            <w:instrText xml:space="preserve"> PAGE </w:instrText>
                          </w:r>
                          <w:r>
                            <w:rPr>
                              <w:rStyle w:val="a5"/>
                            </w:rPr>
                            <w:fldChar w:fldCharType="separate"/>
                          </w:r>
                          <w:r w:rsidR="0055272D">
                            <w:rPr>
                              <w:rStyle w:val="a5"/>
                              <w:noProof/>
                            </w:rPr>
                            <w:t>46</w:t>
                          </w:r>
                          <w:r>
                            <w:rPr>
                              <w:rStyle w:val="a5"/>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Врезка3" o:spid="_x0000_s1027" type="#_x0000_t202" style="position:absolute;margin-left:-39.15pt;margin-top:.05pt;width:12.05pt;height:13.8pt;z-index:251656704;visibility:visible;mso-wrap-style:square;mso-width-percent:0;mso-height-percent:0;mso-wrap-distance-left:0;mso-wrap-distance-top:0;mso-wrap-distance-right:0;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hY41gEAAIwDAAAOAAAAZHJzL2Uyb0RvYy54bWysU8GO0zAQvSPxD5bvNGmrLihqugJWRUgr&#10;QFr4AMdxGgvHY3m8TXrjG/gSLgiJryh/xNhputXuDZGDM47fPM97M1lfD51he+VRgy35fJZzpqyE&#10;Wttdyb983r54xRkGYWthwKqSHxTy683zZ+veFWoBLZhaeUYkFovelbwNwRVZhrJVncAZOGXpsAHf&#10;iUBbv8tqL3pi70y2yPOrrAdfOw9SIdLXm/GQbxJ/0ygZPjYNqsBMyam2kFaf1iqu2WYtip0XrtXy&#10;VIb4hyo6oS1deqa6EUGwe6+fUHVaekBowkxCl0HTaKmSBlIzzx+puWuFU0kLmYPubBP+P1r5Yf/J&#10;M12XfMGZFR216Pj9z7fjz+Ov4+/jj2U0qHdYEO7OETIMb2CgRiex6G5BfkWCZBeYMQEJHQ0ZGt/F&#10;N0lllEg9OJx9V0NgMrKtlvlyxZmko/nL1eIq9SV7SHYewzsFHYtByT21NRUg9rcY4vWimCDxLgSj&#10;6602Jm38rnprPNsLGoFtesZc41oxfp2uwxGa+C44krhRT5QZhmpIjs0ncyqoD+SNeW+pM3HKpsBP&#10;QTUFwsoWaP7G+tG9vg+w1UlD5B6ZTn5Sy1Mpp/GMM3W5T6iHn2jzFwAA//8DAFBLAwQUAAYACAAA&#10;ACEA9TD9xdcAAAADAQAADwAAAGRycy9kb3ducmV2LnhtbEyPzW7CQAyE75V4h5WReqnKblEFKM0G&#10;tZVSceXnAZasSdJmvVG8QHj7mlN7Gtljjb/J12Po1AUHbiNZeJkZUEhV9C3VFg778nkFipMj77pI&#10;aOGGDOti8pC7zMcrbfGyS7WSEOLMWWhS6jOtuWowOJ7FHkm8UxyCSzIOtfaDu0p46PTcmIUOriX5&#10;0LgePxusfnbnYCEsTLvhb2O25YZvH+Up8FP6svZxOr6/gUo4pr9juOMLOhTCdIxn8qw6C1Ik3bdK&#10;vPmr6FF0uQRd5Po/e/ELAAD//wMAUEsBAi0AFAAGAAgAAAAhALaDOJL+AAAA4QEAABMAAAAAAAAA&#10;AAAAAAAAAAAAAFtDb250ZW50X1R5cGVzXS54bWxQSwECLQAUAAYACAAAACEAOP0h/9YAAACUAQAA&#10;CwAAAAAAAAAAAAAAAAAvAQAAX3JlbHMvLnJlbHNQSwECLQAUAAYACAAAACEA7rIWONYBAACMAwAA&#10;DgAAAAAAAAAAAAAAAAAuAgAAZHJzL2Uyb0RvYy54bWxQSwECLQAUAAYACAAAACEA9TD9xdcAAAAD&#10;AQAADwAAAAAAAAAAAAAAAAAwBAAAZHJzL2Rvd25yZXYueG1sUEsFBgAAAAAEAAQA8wAAADQFAAAA&#10;AA==&#10;" o:allowincell="f" stroked="f">
              <v:fill opacity="0"/>
              <v:path arrowok="t"/>
              <v:textbox style="mso-fit-shape-to-text:t" inset="0,0,0,0">
                <w:txbxContent>
                  <w:p w:rsidR="00CA446D" w:rsidRDefault="00CA446D">
                    <w:pPr>
                      <w:pStyle w:val="a4"/>
                      <w:rPr>
                        <w:rStyle w:val="a5"/>
                      </w:rPr>
                    </w:pPr>
                    <w:r>
                      <w:rPr>
                        <w:rStyle w:val="a5"/>
                      </w:rPr>
                      <w:fldChar w:fldCharType="begin"/>
                    </w:r>
                    <w:r>
                      <w:rPr>
                        <w:rStyle w:val="a5"/>
                      </w:rPr>
                      <w:instrText xml:space="preserve"> PAGE </w:instrText>
                    </w:r>
                    <w:r>
                      <w:rPr>
                        <w:rStyle w:val="a5"/>
                      </w:rPr>
                      <w:fldChar w:fldCharType="separate"/>
                    </w:r>
                    <w:r w:rsidR="0055272D">
                      <w:rPr>
                        <w:rStyle w:val="a5"/>
                        <w:noProof/>
                      </w:rPr>
                      <w:t>46</w:t>
                    </w:r>
                    <w:r>
                      <w:rPr>
                        <w:rStyle w:val="a5"/>
                      </w:rPr>
                      <w:fldChar w:fldCharType="end"/>
                    </w:r>
                  </w:p>
                </w:txbxContent>
              </v:textbox>
              <w10:wrap type="square" anchorx="margin"/>
            </v:shape>
          </w:pict>
        </mc:Fallback>
      </mc:AlternateContent>
    </w: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446D" w:rsidRDefault="00CA446D">
    <w:pPr>
      <w:pStyle w:val="a4"/>
      <w:ind w:right="360"/>
    </w:pPr>
    <w:r>
      <w:rPr>
        <w:noProof/>
      </w:rPr>
      <mc:AlternateContent>
        <mc:Choice Requires="wps">
          <w:drawing>
            <wp:anchor distT="0" distB="0" distL="0" distR="0" simplePos="0" relativeHeight="251657728" behindDoc="0" locked="0" layoutInCell="0" allowOverlap="1">
              <wp:simplePos x="0" y="0"/>
              <wp:positionH relativeFrom="margin">
                <wp:align>right</wp:align>
              </wp:positionH>
              <wp:positionV relativeFrom="paragraph">
                <wp:posOffset>635</wp:posOffset>
              </wp:positionV>
              <wp:extent cx="153035" cy="175260"/>
              <wp:effectExtent l="0" t="0" r="0" b="0"/>
              <wp:wrapSquare wrapText="bothSides"/>
              <wp:docPr id="3" name="Врезка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175260"/>
                      </a:xfrm>
                      <a:prstGeom prst="rect">
                        <a:avLst/>
                      </a:prstGeom>
                      <a:solidFill>
                        <a:srgbClr val="FFFFFF">
                          <a:alpha val="0"/>
                        </a:srgbClr>
                      </a:solidFill>
                    </wps:spPr>
                    <wps:txbx>
                      <w:txbxContent>
                        <w:p w:rsidR="00CA446D" w:rsidRDefault="00CA446D">
                          <w:pPr>
                            <w:pStyle w:val="a4"/>
                            <w:rPr>
                              <w:rStyle w:val="a5"/>
                            </w:rPr>
                          </w:pPr>
                          <w:r>
                            <w:rPr>
                              <w:rStyle w:val="a5"/>
                            </w:rPr>
                            <w:fldChar w:fldCharType="begin"/>
                          </w:r>
                          <w:r>
                            <w:rPr>
                              <w:rStyle w:val="a5"/>
                            </w:rPr>
                            <w:instrText xml:space="preserve"> PAGE </w:instrText>
                          </w:r>
                          <w:r>
                            <w:rPr>
                              <w:rStyle w:val="a5"/>
                            </w:rPr>
                            <w:fldChar w:fldCharType="separate"/>
                          </w:r>
                          <w:r>
                            <w:rPr>
                              <w:rStyle w:val="a5"/>
                            </w:rPr>
                            <w:t>44</w:t>
                          </w:r>
                          <w:r>
                            <w:rPr>
                              <w:rStyle w:val="a5"/>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_x0000_s1028" type="#_x0000_t202" style="position:absolute;margin-left:-39.15pt;margin-top:.05pt;width:12.05pt;height:13.8pt;z-index:251657728;visibility:visible;mso-wrap-style:square;mso-width-percent:0;mso-height-percent:0;mso-wrap-distance-left:0;mso-wrap-distance-top:0;mso-wrap-distance-right:0;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3pGv1gEAAIwDAAAOAAAAZHJzL2Uyb0RvYy54bWysU8GO0zAQvSPxD5bvNGmrLihqugJWRUgr&#10;QFr4AMdxGgvHY3m8TXrjG/gSLgiJryh/xNhputXuDZGDM47fPM97M1lfD51he+VRgy35fJZzpqyE&#10;Wttdyb983r54xRkGYWthwKqSHxTy683zZ+veFWoBLZhaeUYkFovelbwNwRVZhrJVncAZOGXpsAHf&#10;iUBbv8tqL3pi70y2yPOrrAdfOw9SIdLXm/GQbxJ/0ygZPjYNqsBMyam2kFaf1iqu2WYtip0XrtXy&#10;VIb4hyo6oS1deqa6EUGwe6+fUHVaekBowkxCl0HTaKmSBlIzzx+puWuFU0kLmYPubBP+P1r5Yf/J&#10;M12XfMmZFR216Pj9z7fjz+Ov4+/jj2U0qHdYEO7OETIMb2CgRiex6G5BfkWCZBeYMQEJHQ0ZGt/F&#10;N0lllEg9OJx9V0NgMrKtlvlyxZmko/nL1eIq9SV7SHYewzsFHYtByT21NRUg9rcY4vWimCDxLgSj&#10;6602Jm38rnprPNsLGoFtesZc41oxfp2uwxGa+C44krhRT5QZhmpIji0mcyqoD+SNeW+pM3HKpsBP&#10;QTUFwsoWaP7G+tG9vg+w1UlD5B6ZTn5Sy1Mpp/GMM3W5T6iHn2jzFwAA//8DAFBLAwQUAAYACAAA&#10;ACEACQiUktkAAAADAQAADwAAAGRycy9kb3ducmV2LnhtbEyPQUsDMRCF74L/IYzgzWYtYnXdbCnC&#10;gkWx2tZ7moy7S5PJkqTt+u+dnvT0mHnDm+9V89E7ccSY+kAKbicFCCQTbE+tgu2muXkAkbImq10g&#10;VPCDCeb15UWlSxtO9InHdW4Fh1AqtYIu56GUMpkOvU6TMCCx9x2i15nH2Eob9YnDvZPToriXXvfE&#10;Hzo94HOHZr8+eAWp2afV+yK+fHw9OmrM8m0ZXo1S11fj4glExjH/HcMZn9GhZqZdOJBNwingIvm8&#10;FexN71h3rLMZyLqS/9nrXwAAAP//AwBQSwECLQAUAAYACAAAACEAtoM4kv4AAADhAQAAEwAAAAAA&#10;AAAAAAAAAAAAAAAAW0NvbnRlbnRfVHlwZXNdLnhtbFBLAQItABQABgAIAAAAIQA4/SH/1gAAAJQB&#10;AAALAAAAAAAAAAAAAAAAAC8BAABfcmVscy8ucmVsc1BLAQItABQABgAIAAAAIQA13pGv1gEAAIwD&#10;AAAOAAAAAAAAAAAAAAAAAC4CAABkcnMvZTJvRG9jLnhtbFBLAQItABQABgAIAAAAIQAJCJSS2QAA&#10;AAMBAAAPAAAAAAAAAAAAAAAAADAEAABkcnMvZG93bnJldi54bWxQSwUGAAAAAAQABADzAAAANgUA&#10;AAAA&#10;" o:allowincell="f" stroked="f">
              <v:fill opacity="0"/>
              <v:textbox style="mso-fit-shape-to-text:t" inset="0,0,0,0">
                <w:txbxContent>
                  <w:p w:rsidR="00513F4C" w:rsidRDefault="00513F4C">
                    <w:pPr>
                      <w:pStyle w:val="a4"/>
                      <w:rPr>
                        <w:rStyle w:val="a5"/>
                      </w:rPr>
                    </w:pPr>
                    <w:r>
                      <w:rPr>
                        <w:rStyle w:val="a5"/>
                      </w:rPr>
                      <w:fldChar w:fldCharType="begin"/>
                    </w:r>
                    <w:r>
                      <w:rPr>
                        <w:rStyle w:val="a5"/>
                      </w:rPr>
                      <w:instrText xml:space="preserve"> PAGE </w:instrText>
                    </w:r>
                    <w:r>
                      <w:rPr>
                        <w:rStyle w:val="a5"/>
                      </w:rPr>
                      <w:fldChar w:fldCharType="separate"/>
                    </w:r>
                    <w:r>
                      <w:rPr>
                        <w:rStyle w:val="a5"/>
                      </w:rPr>
                      <w:t>44</w:t>
                    </w:r>
                    <w:r>
                      <w:rPr>
                        <w:rStyle w:val="a5"/>
                      </w:rPr>
                      <w:fldChar w:fldCharType="end"/>
                    </w:r>
                  </w:p>
                </w:txbxContent>
              </v:textbox>
              <w10:wrap type="square"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48F0" w:rsidRDefault="00C248F0">
      <w:pPr>
        <w:rPr>
          <w:sz w:val="12"/>
        </w:rPr>
      </w:pPr>
      <w:r>
        <w:separator/>
      </w:r>
    </w:p>
  </w:footnote>
  <w:footnote w:type="continuationSeparator" w:id="0">
    <w:p w:rsidR="00C248F0" w:rsidRDefault="00C248F0">
      <w:pPr>
        <w:rPr>
          <w:sz w:val="12"/>
        </w:rPr>
      </w:pPr>
      <w:r>
        <w:continuationSeparator/>
      </w:r>
    </w:p>
  </w:footnote>
  <w:footnote w:id="1">
    <w:p w:rsidR="00CA446D" w:rsidRDefault="00CA446D">
      <w:pPr>
        <w:pStyle w:val="Footnote"/>
        <w:spacing w:beforeAutospacing="1"/>
        <w:jc w:val="both"/>
        <w:rPr>
          <w:rFonts w:ascii="Times New Roman" w:hAnsi="Times New Roman"/>
        </w:rPr>
      </w:pPr>
      <w:r>
        <w:rPr>
          <w:rStyle w:val="a8"/>
        </w:rPr>
        <w:footnoteRef/>
      </w:r>
      <w:r>
        <w:rPr>
          <w:rFonts w:ascii="Times New Roman" w:hAnsi="Times New Roman"/>
        </w:rPr>
        <w:t xml:space="preserve"> Указываются личностные и метапредметные результаты из ФГОС СОО, в формировании которых участвует общеобразовательная дисциплина</w:t>
      </w:r>
    </w:p>
  </w:footnote>
  <w:footnote w:id="2">
    <w:p w:rsidR="00CA446D" w:rsidRDefault="00CA446D">
      <w:pPr>
        <w:pStyle w:val="Footnote"/>
        <w:spacing w:beforeAutospacing="1"/>
        <w:jc w:val="both"/>
      </w:pPr>
      <w:r>
        <w:rPr>
          <w:rStyle w:val="a8"/>
        </w:rPr>
        <w:footnoteRef/>
      </w:r>
      <w:r>
        <w:rPr>
          <w:rFonts w:ascii="Times New Roman" w:hAnsi="Times New Roman"/>
        </w:rPr>
        <w:t xml:space="preserve"> Дисциплинарные (предметные) результаты указываются в соответствии с их полным перечнем во ФГОС СОО. Предметные результаты базового уровня (ПРб) нумеруются в соответствии ФГОС СОО (Приказ Минобрнауки России от 17.05.2012 № 413 (редакция от 27.12.2023 г.)</w:t>
      </w:r>
    </w:p>
  </w:footnote>
  <w:footnote w:id="3">
    <w:p w:rsidR="00CA446D" w:rsidRDefault="00CA446D">
      <w:pPr>
        <w:pStyle w:val="Footnote"/>
        <w:spacing w:beforeAutospacing="1"/>
        <w:jc w:val="both"/>
        <w:rPr>
          <w:rFonts w:ascii="Times New Roman" w:hAnsi="Times New Roman"/>
        </w:rPr>
      </w:pPr>
      <w:r>
        <w:rPr>
          <w:rStyle w:val="a8"/>
        </w:rPr>
        <w:footnoteRef/>
      </w:r>
      <w:r>
        <w:rPr>
          <w:rFonts w:ascii="Times New Roman" w:hAnsi="Times New Roman"/>
        </w:rPr>
        <w:t xml:space="preserve"> </w:t>
      </w:r>
      <w:r>
        <w:rPr>
          <w:rFonts w:ascii="Times New Roman" w:hAnsi="Times New Roman"/>
          <w:i/>
        </w:rPr>
        <w:t>По каждой теме описывается содержание учебного материала (в дидактических единицах), наименования необходимых практических или иных занятий. Объем часов определяется по каждой позиции столбца 3</w:t>
      </w:r>
    </w:p>
  </w:footnote>
  <w:footnote w:id="4">
    <w:p w:rsidR="00CA446D" w:rsidRDefault="00CA446D">
      <w:pPr>
        <w:pStyle w:val="Footnote"/>
        <w:spacing w:beforeAutospacing="1"/>
        <w:jc w:val="both"/>
        <w:rPr>
          <w:rFonts w:ascii="Times New Roman" w:hAnsi="Times New Roman"/>
          <w:i/>
        </w:rPr>
      </w:pPr>
      <w:r>
        <w:rPr>
          <w:rStyle w:val="a8"/>
        </w:rPr>
        <w:footnoteRef/>
      </w:r>
      <w:r>
        <w:t xml:space="preserve"> </w:t>
      </w:r>
      <w:r>
        <w:rPr>
          <w:rFonts w:ascii="Times New Roman" w:hAnsi="Times New Roman"/>
          <w:i/>
        </w:rPr>
        <w:t>Профессионально ориентированное содержание может быть распределено по разделам (темам) или сконцентрировано в разделе Прикладной модуль.</w:t>
      </w:r>
    </w:p>
    <w:p w:rsidR="00CA446D" w:rsidRDefault="00CA446D">
      <w:pPr>
        <w:pStyle w:val="Footnote"/>
      </w:pPr>
    </w:p>
  </w:footnote>
  <w:footnote w:id="5">
    <w:p w:rsidR="00CA446D" w:rsidRDefault="00CA446D">
      <w:pPr>
        <w:pStyle w:val="Footnote"/>
      </w:pPr>
      <w:r>
        <w:rPr>
          <w:rStyle w:val="a8"/>
        </w:rPr>
        <w:footnoteRef/>
      </w:r>
      <w:r>
        <w:t xml:space="preserve"> </w:t>
      </w:r>
      <w:r>
        <w:rPr>
          <w:rFonts w:ascii="Times New Roman" w:hAnsi="Times New Roman"/>
          <w:i/>
        </w:rPr>
        <w:t>Не менее одного произведения на выбор из тех, что были предложены во время изучения программы. Не менее 10 произведений</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92683C"/>
    <w:multiLevelType w:val="multilevel"/>
    <w:tmpl w:val="3EF834EE"/>
    <w:lvl w:ilvl="0">
      <w:start w:val="1"/>
      <w:numFmt w:val="bullet"/>
      <w:lvlText w:val="-"/>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18327642"/>
    <w:multiLevelType w:val="multilevel"/>
    <w:tmpl w:val="42B0E0A2"/>
    <w:lvl w:ilvl="0">
      <w:start w:val="1"/>
      <w:numFmt w:val="bullet"/>
      <w:lvlText w:val="-"/>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195C225A"/>
    <w:multiLevelType w:val="multilevel"/>
    <w:tmpl w:val="3D681F0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1EDE5931"/>
    <w:multiLevelType w:val="multilevel"/>
    <w:tmpl w:val="E1867586"/>
    <w:lvl w:ilvl="0">
      <w:start w:val="1"/>
      <w:numFmt w:val="bullet"/>
      <w:lvlText w:val="-"/>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26D201D8"/>
    <w:multiLevelType w:val="multilevel"/>
    <w:tmpl w:val="D8A4C7EC"/>
    <w:lvl w:ilvl="0">
      <w:start w:val="1"/>
      <w:numFmt w:val="bullet"/>
      <w:lvlText w:val="-"/>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15:restartNumberingAfterBreak="0">
    <w:nsid w:val="335801CB"/>
    <w:multiLevelType w:val="multilevel"/>
    <w:tmpl w:val="FBD48B2A"/>
    <w:lvl w:ilvl="0">
      <w:start w:val="1"/>
      <w:numFmt w:val="decimal"/>
      <w:lvlText w:val="%1."/>
      <w:lvlJc w:val="left"/>
      <w:pPr>
        <w:tabs>
          <w:tab w:val="num" w:pos="0"/>
        </w:tabs>
        <w:ind w:left="450" w:hanging="450"/>
      </w:pPr>
    </w:lvl>
    <w:lvl w:ilvl="1">
      <w:start w:val="1"/>
      <w:numFmt w:val="decimal"/>
      <w:lvlText w:val="%1.%2."/>
      <w:lvlJc w:val="left"/>
      <w:pPr>
        <w:tabs>
          <w:tab w:val="num" w:pos="0"/>
        </w:tabs>
        <w:ind w:left="1429" w:hanging="720"/>
      </w:pPr>
    </w:lvl>
    <w:lvl w:ilvl="2">
      <w:start w:val="1"/>
      <w:numFmt w:val="decimal"/>
      <w:lvlText w:val="%1.%2.%3."/>
      <w:lvlJc w:val="left"/>
      <w:pPr>
        <w:tabs>
          <w:tab w:val="num" w:pos="0"/>
        </w:tabs>
        <w:ind w:left="2138" w:hanging="720"/>
      </w:pPr>
    </w:lvl>
    <w:lvl w:ilvl="3">
      <w:start w:val="1"/>
      <w:numFmt w:val="decimal"/>
      <w:lvlText w:val="%1.%2.%3.%4."/>
      <w:lvlJc w:val="left"/>
      <w:pPr>
        <w:tabs>
          <w:tab w:val="num" w:pos="0"/>
        </w:tabs>
        <w:ind w:left="3207" w:hanging="1080"/>
      </w:pPr>
    </w:lvl>
    <w:lvl w:ilvl="4">
      <w:start w:val="1"/>
      <w:numFmt w:val="decimal"/>
      <w:lvlText w:val="%1.%2.%3.%4.%5."/>
      <w:lvlJc w:val="left"/>
      <w:pPr>
        <w:tabs>
          <w:tab w:val="num" w:pos="0"/>
        </w:tabs>
        <w:ind w:left="3916" w:hanging="1080"/>
      </w:pPr>
    </w:lvl>
    <w:lvl w:ilvl="5">
      <w:start w:val="1"/>
      <w:numFmt w:val="decimal"/>
      <w:lvlText w:val="%1.%2.%3.%4.%5.%6."/>
      <w:lvlJc w:val="left"/>
      <w:pPr>
        <w:tabs>
          <w:tab w:val="num" w:pos="0"/>
        </w:tabs>
        <w:ind w:left="4985" w:hanging="1440"/>
      </w:pPr>
    </w:lvl>
    <w:lvl w:ilvl="6">
      <w:start w:val="1"/>
      <w:numFmt w:val="decimal"/>
      <w:lvlText w:val="%1.%2.%3.%4.%5.%6.%7."/>
      <w:lvlJc w:val="left"/>
      <w:pPr>
        <w:tabs>
          <w:tab w:val="num" w:pos="0"/>
        </w:tabs>
        <w:ind w:left="6054" w:hanging="1800"/>
      </w:pPr>
    </w:lvl>
    <w:lvl w:ilvl="7">
      <w:start w:val="1"/>
      <w:numFmt w:val="decimal"/>
      <w:lvlText w:val="%1.%2.%3.%4.%5.%6.%7.%8."/>
      <w:lvlJc w:val="left"/>
      <w:pPr>
        <w:tabs>
          <w:tab w:val="num" w:pos="0"/>
        </w:tabs>
        <w:ind w:left="6763" w:hanging="1800"/>
      </w:pPr>
    </w:lvl>
    <w:lvl w:ilvl="8">
      <w:start w:val="1"/>
      <w:numFmt w:val="decimal"/>
      <w:lvlText w:val="%1.%2.%3.%4.%5.%6.%7.%8.%9."/>
      <w:lvlJc w:val="left"/>
      <w:pPr>
        <w:tabs>
          <w:tab w:val="num" w:pos="0"/>
        </w:tabs>
        <w:ind w:left="7832" w:hanging="2160"/>
      </w:pPr>
    </w:lvl>
  </w:abstractNum>
  <w:abstractNum w:abstractNumId="6" w15:restartNumberingAfterBreak="0">
    <w:nsid w:val="6C216E03"/>
    <w:multiLevelType w:val="multilevel"/>
    <w:tmpl w:val="658069A8"/>
    <w:lvl w:ilvl="0">
      <w:start w:val="1"/>
      <w:numFmt w:val="bullet"/>
      <w:lvlText w:val="-"/>
      <w:lvlJc w:val="left"/>
      <w:pPr>
        <w:tabs>
          <w:tab w:val="num" w:pos="0"/>
        </w:tabs>
        <w:ind w:left="720" w:hanging="360"/>
      </w:pPr>
      <w:rPr>
        <w:rFonts w:ascii="Courier New" w:hAnsi="Courier New" w:cs="Courier New"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15:restartNumberingAfterBreak="0">
    <w:nsid w:val="700703C2"/>
    <w:multiLevelType w:val="multilevel"/>
    <w:tmpl w:val="A7B42CA0"/>
    <w:lvl w:ilvl="0">
      <w:start w:val="1"/>
      <w:numFmt w:val="bullet"/>
      <w:lvlText w:val="-"/>
      <w:lvlJc w:val="left"/>
      <w:pPr>
        <w:tabs>
          <w:tab w:val="num" w:pos="0"/>
        </w:tabs>
        <w:ind w:left="1429" w:hanging="360"/>
      </w:pPr>
      <w:rPr>
        <w:rFonts w:ascii="Courier New" w:hAnsi="Courier New" w:cs="Courier New"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num w:numId="1">
    <w:abstractNumId w:val="5"/>
  </w:num>
  <w:num w:numId="2">
    <w:abstractNumId w:val="3"/>
  </w:num>
  <w:num w:numId="3">
    <w:abstractNumId w:val="0"/>
  </w:num>
  <w:num w:numId="4">
    <w:abstractNumId w:val="6"/>
  </w:num>
  <w:num w:numId="5">
    <w:abstractNumId w:val="7"/>
  </w:num>
  <w:num w:numId="6">
    <w:abstractNumId w:val="4"/>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643"/>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F05"/>
    <w:rsid w:val="000B7DF9"/>
    <w:rsid w:val="000D3E73"/>
    <w:rsid w:val="001A5277"/>
    <w:rsid w:val="001B3B27"/>
    <w:rsid w:val="0023100E"/>
    <w:rsid w:val="00277449"/>
    <w:rsid w:val="002A2F05"/>
    <w:rsid w:val="002C43B9"/>
    <w:rsid w:val="00381BA1"/>
    <w:rsid w:val="004547BE"/>
    <w:rsid w:val="004560B7"/>
    <w:rsid w:val="004C19D6"/>
    <w:rsid w:val="00513F4C"/>
    <w:rsid w:val="00522239"/>
    <w:rsid w:val="005369F7"/>
    <w:rsid w:val="00547AB2"/>
    <w:rsid w:val="0055272D"/>
    <w:rsid w:val="00553239"/>
    <w:rsid w:val="005A43F9"/>
    <w:rsid w:val="0060266C"/>
    <w:rsid w:val="006156D6"/>
    <w:rsid w:val="006167D5"/>
    <w:rsid w:val="0066157F"/>
    <w:rsid w:val="006B75A4"/>
    <w:rsid w:val="008328BD"/>
    <w:rsid w:val="008A0011"/>
    <w:rsid w:val="008B5BEA"/>
    <w:rsid w:val="009A6FF8"/>
    <w:rsid w:val="00A37A13"/>
    <w:rsid w:val="00A45004"/>
    <w:rsid w:val="00A80BCF"/>
    <w:rsid w:val="00A81E58"/>
    <w:rsid w:val="00B24A09"/>
    <w:rsid w:val="00B72E17"/>
    <w:rsid w:val="00C00628"/>
    <w:rsid w:val="00C107E1"/>
    <w:rsid w:val="00C248F0"/>
    <w:rsid w:val="00C41467"/>
    <w:rsid w:val="00C51E84"/>
    <w:rsid w:val="00C530D8"/>
    <w:rsid w:val="00C8674B"/>
    <w:rsid w:val="00CA446D"/>
    <w:rsid w:val="00CC45E0"/>
    <w:rsid w:val="00CF5D0E"/>
    <w:rsid w:val="00D113D3"/>
    <w:rsid w:val="00D408EB"/>
    <w:rsid w:val="00DD4BBD"/>
    <w:rsid w:val="00E03D4C"/>
    <w:rsid w:val="00E43D40"/>
    <w:rsid w:val="00E670A1"/>
    <w:rsid w:val="00EF4E1A"/>
    <w:rsid w:val="00F45CD5"/>
    <w:rsid w:val="00F47EAC"/>
    <w:rsid w:val="00F63A0A"/>
    <w:rsid w:val="00FB18B4"/>
    <w:rsid w:val="00FC469D"/>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E5E7F22-C294-4011-AC48-4055844E0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65C6"/>
    <w:pPr>
      <w:spacing w:after="160" w:line="259" w:lineRule="auto"/>
    </w:pPr>
  </w:style>
  <w:style w:type="paragraph" w:styleId="1">
    <w:name w:val="heading 1"/>
    <w:basedOn w:val="a"/>
    <w:next w:val="a"/>
    <w:link w:val="10"/>
    <w:uiPriority w:val="9"/>
    <w:qFormat/>
    <w:rsid w:val="00D657C3"/>
    <w:pPr>
      <w:keepNext/>
      <w:spacing w:after="0" w:line="240" w:lineRule="auto"/>
      <w:ind w:firstLine="284"/>
      <w:outlineLvl w:val="0"/>
    </w:pPr>
    <w:rPr>
      <w:rFonts w:ascii="Times New Roman" w:eastAsia="Times New Roman" w:hAnsi="Times New Roman" w:cs="Times New Roman"/>
      <w:sz w:val="24"/>
      <w:szCs w:val="24"/>
      <w:lang w:eastAsia="ru-RU"/>
    </w:rPr>
  </w:style>
  <w:style w:type="paragraph" w:styleId="2">
    <w:name w:val="heading 2"/>
    <w:next w:val="a"/>
    <w:link w:val="20"/>
    <w:uiPriority w:val="9"/>
    <w:qFormat/>
    <w:rsid w:val="00BE65C6"/>
    <w:pPr>
      <w:spacing w:before="120" w:after="120" w:line="264" w:lineRule="auto"/>
      <w:jc w:val="both"/>
      <w:outlineLvl w:val="1"/>
    </w:pPr>
    <w:rPr>
      <w:rFonts w:ascii="XO Thames" w:eastAsia="Times New Roman" w:hAnsi="XO Thames" w:cs="Times New Roman"/>
      <w:b/>
      <w:color w:val="000000"/>
      <w:sz w:val="28"/>
      <w:szCs w:val="20"/>
      <w:lang w:eastAsia="ru-RU"/>
    </w:rPr>
  </w:style>
  <w:style w:type="paragraph" w:styleId="3">
    <w:name w:val="heading 3"/>
    <w:next w:val="a"/>
    <w:link w:val="30"/>
    <w:uiPriority w:val="9"/>
    <w:qFormat/>
    <w:rsid w:val="00BE65C6"/>
    <w:pPr>
      <w:spacing w:before="120" w:after="120" w:line="264" w:lineRule="auto"/>
      <w:jc w:val="both"/>
      <w:outlineLvl w:val="2"/>
    </w:pPr>
    <w:rPr>
      <w:rFonts w:ascii="XO Thames" w:eastAsia="Times New Roman" w:hAnsi="XO Thames" w:cs="Times New Roman"/>
      <w:b/>
      <w:color w:val="000000"/>
      <w:sz w:val="26"/>
      <w:szCs w:val="20"/>
      <w:lang w:eastAsia="ru-RU"/>
    </w:rPr>
  </w:style>
  <w:style w:type="paragraph" w:styleId="4">
    <w:name w:val="heading 4"/>
    <w:next w:val="a"/>
    <w:link w:val="40"/>
    <w:uiPriority w:val="9"/>
    <w:qFormat/>
    <w:rsid w:val="00BE65C6"/>
    <w:pPr>
      <w:spacing w:before="120" w:after="120" w:line="264" w:lineRule="auto"/>
      <w:jc w:val="both"/>
      <w:outlineLvl w:val="3"/>
    </w:pPr>
    <w:rPr>
      <w:rFonts w:ascii="XO Thames" w:eastAsia="Times New Roman" w:hAnsi="XO Thames" w:cs="Times New Roman"/>
      <w:b/>
      <w:color w:val="000000"/>
      <w:sz w:val="24"/>
      <w:szCs w:val="20"/>
      <w:lang w:eastAsia="ru-RU"/>
    </w:rPr>
  </w:style>
  <w:style w:type="paragraph" w:styleId="5">
    <w:name w:val="heading 5"/>
    <w:next w:val="a"/>
    <w:link w:val="50"/>
    <w:uiPriority w:val="9"/>
    <w:qFormat/>
    <w:rsid w:val="00BE65C6"/>
    <w:pPr>
      <w:spacing w:before="120" w:after="120" w:line="264" w:lineRule="auto"/>
      <w:jc w:val="both"/>
      <w:outlineLvl w:val="4"/>
    </w:pPr>
    <w:rPr>
      <w:rFonts w:ascii="XO Thames" w:eastAsia="Times New Roman" w:hAnsi="XO Thames" w:cs="Times New Roman"/>
      <w:b/>
      <w:color w:val="00000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qFormat/>
    <w:rsid w:val="00D657C3"/>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qFormat/>
    <w:rsid w:val="00BE65C6"/>
    <w:rPr>
      <w:rFonts w:ascii="XO Thames" w:eastAsia="Times New Roman" w:hAnsi="XO Thames" w:cs="Times New Roman"/>
      <w:b/>
      <w:color w:val="000000"/>
      <w:sz w:val="28"/>
      <w:szCs w:val="20"/>
      <w:lang w:eastAsia="ru-RU"/>
    </w:rPr>
  </w:style>
  <w:style w:type="character" w:customStyle="1" w:styleId="30">
    <w:name w:val="Заголовок 3 Знак"/>
    <w:basedOn w:val="a0"/>
    <w:link w:val="3"/>
    <w:uiPriority w:val="9"/>
    <w:qFormat/>
    <w:rsid w:val="00BE65C6"/>
    <w:rPr>
      <w:rFonts w:ascii="XO Thames" w:eastAsia="Times New Roman" w:hAnsi="XO Thames" w:cs="Times New Roman"/>
      <w:b/>
      <w:color w:val="000000"/>
      <w:sz w:val="26"/>
      <w:szCs w:val="20"/>
      <w:lang w:eastAsia="ru-RU"/>
    </w:rPr>
  </w:style>
  <w:style w:type="character" w:customStyle="1" w:styleId="40">
    <w:name w:val="Заголовок 4 Знак"/>
    <w:basedOn w:val="a0"/>
    <w:link w:val="4"/>
    <w:uiPriority w:val="9"/>
    <w:qFormat/>
    <w:rsid w:val="00BE65C6"/>
    <w:rPr>
      <w:rFonts w:ascii="XO Thames" w:eastAsia="Times New Roman" w:hAnsi="XO Thames" w:cs="Times New Roman"/>
      <w:b/>
      <w:color w:val="000000"/>
      <w:sz w:val="24"/>
      <w:szCs w:val="20"/>
      <w:lang w:eastAsia="ru-RU"/>
    </w:rPr>
  </w:style>
  <w:style w:type="character" w:customStyle="1" w:styleId="50">
    <w:name w:val="Заголовок 5 Знак"/>
    <w:basedOn w:val="a0"/>
    <w:link w:val="5"/>
    <w:uiPriority w:val="9"/>
    <w:qFormat/>
    <w:rsid w:val="00BE65C6"/>
    <w:rPr>
      <w:rFonts w:ascii="XO Thames" w:eastAsia="Times New Roman" w:hAnsi="XO Thames" w:cs="Times New Roman"/>
      <w:b/>
      <w:color w:val="000000"/>
      <w:szCs w:val="20"/>
      <w:lang w:eastAsia="ru-RU"/>
    </w:rPr>
  </w:style>
  <w:style w:type="character" w:customStyle="1" w:styleId="a3">
    <w:name w:val="Нижний колонтитул Знак"/>
    <w:basedOn w:val="a0"/>
    <w:link w:val="a4"/>
    <w:qFormat/>
    <w:rsid w:val="00D657C3"/>
    <w:rPr>
      <w:rFonts w:ascii="Times New Roman" w:eastAsia="Times New Roman" w:hAnsi="Times New Roman" w:cs="Times New Roman"/>
      <w:sz w:val="24"/>
      <w:szCs w:val="24"/>
      <w:lang w:eastAsia="ru-RU"/>
    </w:rPr>
  </w:style>
  <w:style w:type="character" w:styleId="a5">
    <w:name w:val="page number"/>
    <w:basedOn w:val="a0"/>
    <w:qFormat/>
    <w:rsid w:val="00D657C3"/>
  </w:style>
  <w:style w:type="character" w:customStyle="1" w:styleId="a6">
    <w:name w:val="Текст сноски Знак"/>
    <w:basedOn w:val="a0"/>
    <w:link w:val="a7"/>
    <w:uiPriority w:val="99"/>
    <w:qFormat/>
    <w:rsid w:val="00B51BF2"/>
    <w:rPr>
      <w:sz w:val="20"/>
      <w:szCs w:val="20"/>
    </w:rPr>
  </w:style>
  <w:style w:type="character" w:customStyle="1" w:styleId="a8">
    <w:name w:val="Символ сноски"/>
    <w:link w:val="21"/>
    <w:qFormat/>
    <w:rsid w:val="00B51BF2"/>
    <w:rPr>
      <w:rFonts w:cs="Times New Roman"/>
      <w:vertAlign w:val="superscript"/>
    </w:rPr>
  </w:style>
  <w:style w:type="character" w:styleId="a9">
    <w:name w:val="footnote reference"/>
    <w:rPr>
      <w:rFonts w:cs="Times New Roman"/>
      <w:vertAlign w:val="superscript"/>
    </w:rPr>
  </w:style>
  <w:style w:type="character" w:styleId="aa">
    <w:name w:val="Emphasis"/>
    <w:qFormat/>
    <w:rsid w:val="00B51BF2"/>
    <w:rPr>
      <w:rFonts w:cs="Times New Roman"/>
      <w:i/>
    </w:rPr>
  </w:style>
  <w:style w:type="character" w:customStyle="1" w:styleId="ab">
    <w:name w:val="Абзац списка Знак"/>
    <w:link w:val="ac"/>
    <w:qFormat/>
    <w:locked/>
    <w:rsid w:val="00B51BF2"/>
  </w:style>
  <w:style w:type="character" w:customStyle="1" w:styleId="ad">
    <w:name w:val="Текст выноски Знак"/>
    <w:basedOn w:val="a0"/>
    <w:link w:val="ae"/>
    <w:qFormat/>
    <w:rsid w:val="00B51BF2"/>
    <w:rPr>
      <w:rFonts w:ascii="Tahoma" w:hAnsi="Tahoma" w:cs="Tahoma"/>
      <w:sz w:val="16"/>
      <w:szCs w:val="16"/>
    </w:rPr>
  </w:style>
  <w:style w:type="character" w:customStyle="1" w:styleId="af">
    <w:name w:val="Верхний колонтитул Знак"/>
    <w:basedOn w:val="a0"/>
    <w:link w:val="af0"/>
    <w:qFormat/>
    <w:rsid w:val="00B51BF2"/>
  </w:style>
  <w:style w:type="character" w:styleId="af1">
    <w:name w:val="Hyperlink"/>
    <w:link w:val="22"/>
    <w:uiPriority w:val="99"/>
    <w:unhideWhenUsed/>
    <w:rsid w:val="00B51BF2"/>
    <w:rPr>
      <w:color w:val="0000FF"/>
      <w:u w:val="single"/>
    </w:rPr>
  </w:style>
  <w:style w:type="character" w:customStyle="1" w:styleId="c3">
    <w:name w:val="c3"/>
    <w:basedOn w:val="a0"/>
    <w:uiPriority w:val="99"/>
    <w:qFormat/>
    <w:rsid w:val="00B51BF2"/>
  </w:style>
  <w:style w:type="character" w:styleId="af2">
    <w:name w:val="FollowedHyperlink"/>
    <w:basedOn w:val="a0"/>
    <w:uiPriority w:val="99"/>
    <w:semiHidden/>
    <w:unhideWhenUsed/>
    <w:rsid w:val="00B51BF2"/>
    <w:rPr>
      <w:color w:val="954F72" w:themeColor="followedHyperlink"/>
      <w:u w:val="single"/>
    </w:rPr>
  </w:style>
  <w:style w:type="character" w:customStyle="1" w:styleId="11">
    <w:name w:val="Оглавление 1 Знак"/>
    <w:basedOn w:val="12"/>
    <w:link w:val="13"/>
    <w:uiPriority w:val="39"/>
    <w:qFormat/>
    <w:rsid w:val="00BE65C6"/>
    <w:rPr>
      <w:rFonts w:eastAsiaTheme="minorEastAsia"/>
    </w:rPr>
  </w:style>
  <w:style w:type="character" w:customStyle="1" w:styleId="12">
    <w:name w:val="Обычный1"/>
    <w:qFormat/>
    <w:rsid w:val="00BE65C6"/>
  </w:style>
  <w:style w:type="character" w:customStyle="1" w:styleId="af3">
    <w:name w:val="Заголовок оглавления Знак"/>
    <w:basedOn w:val="10"/>
    <w:link w:val="af4"/>
    <w:qFormat/>
    <w:rsid w:val="00BE65C6"/>
    <w:rPr>
      <w:rFonts w:asciiTheme="majorHAnsi" w:eastAsiaTheme="majorEastAsia" w:hAnsiTheme="majorHAnsi" w:cstheme="majorBidi"/>
      <w:color w:val="2E74B5" w:themeColor="accent1" w:themeShade="BF"/>
      <w:sz w:val="32"/>
      <w:szCs w:val="32"/>
      <w:lang w:eastAsia="ru-RU"/>
    </w:rPr>
  </w:style>
  <w:style w:type="character" w:customStyle="1" w:styleId="c0">
    <w:name w:val="c0"/>
    <w:basedOn w:val="a0"/>
    <w:qFormat/>
    <w:rsid w:val="00B51BF2"/>
  </w:style>
  <w:style w:type="character" w:styleId="af5">
    <w:name w:val="annotation reference"/>
    <w:basedOn w:val="a0"/>
    <w:link w:val="23"/>
    <w:unhideWhenUsed/>
    <w:qFormat/>
    <w:rsid w:val="00CB55AA"/>
    <w:rPr>
      <w:sz w:val="16"/>
      <w:szCs w:val="16"/>
    </w:rPr>
  </w:style>
  <w:style w:type="character" w:customStyle="1" w:styleId="af6">
    <w:name w:val="Текст примечания Знак"/>
    <w:basedOn w:val="a0"/>
    <w:link w:val="af7"/>
    <w:qFormat/>
    <w:rsid w:val="00CB55AA"/>
    <w:rPr>
      <w:sz w:val="20"/>
      <w:szCs w:val="20"/>
    </w:rPr>
  </w:style>
  <w:style w:type="character" w:customStyle="1" w:styleId="af8">
    <w:name w:val="Тема примечания Знак"/>
    <w:basedOn w:val="af6"/>
    <w:link w:val="af9"/>
    <w:qFormat/>
    <w:rsid w:val="00CB55AA"/>
    <w:rPr>
      <w:b/>
      <w:bCs/>
      <w:sz w:val="20"/>
      <w:szCs w:val="20"/>
    </w:rPr>
  </w:style>
  <w:style w:type="character" w:customStyle="1" w:styleId="afa">
    <w:name w:val="Обычный (веб) Знак"/>
    <w:basedOn w:val="12"/>
    <w:link w:val="afb"/>
    <w:qFormat/>
    <w:rsid w:val="00BE65C6"/>
    <w:rPr>
      <w:rFonts w:ascii="Times New Roman" w:eastAsia="Times New Roman" w:hAnsi="Times New Roman" w:cs="Times New Roman"/>
      <w:sz w:val="24"/>
      <w:szCs w:val="24"/>
      <w:lang w:eastAsia="ru-RU"/>
    </w:rPr>
  </w:style>
  <w:style w:type="character" w:customStyle="1" w:styleId="spellingerror">
    <w:name w:val="spellingerror"/>
    <w:basedOn w:val="a0"/>
    <w:qFormat/>
    <w:rsid w:val="003979E2"/>
  </w:style>
  <w:style w:type="character" w:customStyle="1" w:styleId="normaltextrun">
    <w:name w:val="normaltextrun"/>
    <w:basedOn w:val="a0"/>
    <w:qFormat/>
    <w:rsid w:val="003979E2"/>
  </w:style>
  <w:style w:type="character" w:customStyle="1" w:styleId="eop">
    <w:name w:val="eop"/>
    <w:basedOn w:val="a0"/>
    <w:qFormat/>
    <w:rsid w:val="003979E2"/>
  </w:style>
  <w:style w:type="character" w:customStyle="1" w:styleId="afc">
    <w:name w:val="Основной текст Знак"/>
    <w:basedOn w:val="a0"/>
    <w:link w:val="afd"/>
    <w:uiPriority w:val="1"/>
    <w:qFormat/>
    <w:rsid w:val="00111A99"/>
    <w:rPr>
      <w:rFonts w:ascii="Trebuchet MS" w:eastAsia="Trebuchet MS" w:hAnsi="Trebuchet MS" w:cs="Trebuchet MS"/>
      <w:sz w:val="28"/>
      <w:szCs w:val="28"/>
    </w:rPr>
  </w:style>
  <w:style w:type="character" w:customStyle="1" w:styleId="24">
    <w:name w:val="Основной текст с отступом 2 Знак"/>
    <w:basedOn w:val="a0"/>
    <w:link w:val="25"/>
    <w:qFormat/>
    <w:rsid w:val="00BE65C6"/>
    <w:rPr>
      <w:rFonts w:ascii="Times New Roman" w:eastAsia="Times New Roman" w:hAnsi="Times New Roman" w:cs="Times New Roman"/>
      <w:color w:val="000000"/>
      <w:sz w:val="24"/>
      <w:szCs w:val="20"/>
      <w:lang w:eastAsia="ru-RU"/>
    </w:rPr>
  </w:style>
  <w:style w:type="character" w:customStyle="1" w:styleId="26">
    <w:name w:val="Оглавление 2 Знак"/>
    <w:link w:val="27"/>
    <w:uiPriority w:val="39"/>
    <w:qFormat/>
    <w:rsid w:val="00BE65C6"/>
    <w:rPr>
      <w:rFonts w:ascii="Times New Roman" w:eastAsia="Times New Roman" w:hAnsi="Times New Roman" w:cs="Times New Roman"/>
      <w:color w:val="000000"/>
      <w:sz w:val="24"/>
      <w:szCs w:val="20"/>
      <w:lang w:eastAsia="ru-RU"/>
    </w:rPr>
  </w:style>
  <w:style w:type="character" w:customStyle="1" w:styleId="41">
    <w:name w:val="Оглавление 4 Знак"/>
    <w:link w:val="42"/>
    <w:uiPriority w:val="39"/>
    <w:qFormat/>
    <w:rsid w:val="00BE65C6"/>
    <w:rPr>
      <w:rFonts w:ascii="XO Thames" w:eastAsia="Times New Roman" w:hAnsi="XO Thames" w:cs="Times New Roman"/>
      <w:color w:val="000000"/>
      <w:sz w:val="28"/>
      <w:szCs w:val="20"/>
      <w:lang w:eastAsia="ru-RU"/>
    </w:rPr>
  </w:style>
  <w:style w:type="character" w:customStyle="1" w:styleId="6">
    <w:name w:val="Оглавление 6 Знак"/>
    <w:link w:val="60"/>
    <w:uiPriority w:val="39"/>
    <w:qFormat/>
    <w:rsid w:val="00BE65C6"/>
    <w:rPr>
      <w:rFonts w:ascii="XO Thames" w:eastAsia="Times New Roman" w:hAnsi="XO Thames" w:cs="Times New Roman"/>
      <w:color w:val="000000"/>
      <w:sz w:val="28"/>
      <w:szCs w:val="20"/>
      <w:lang w:eastAsia="ru-RU"/>
    </w:rPr>
  </w:style>
  <w:style w:type="character" w:customStyle="1" w:styleId="7">
    <w:name w:val="Оглавление 7 Знак"/>
    <w:link w:val="70"/>
    <w:uiPriority w:val="39"/>
    <w:qFormat/>
    <w:rsid w:val="00BE65C6"/>
    <w:rPr>
      <w:rFonts w:ascii="XO Thames" w:eastAsia="Times New Roman" w:hAnsi="XO Thames" w:cs="Times New Roman"/>
      <w:color w:val="000000"/>
      <w:sz w:val="28"/>
      <w:szCs w:val="20"/>
      <w:lang w:eastAsia="ru-RU"/>
    </w:rPr>
  </w:style>
  <w:style w:type="character" w:customStyle="1" w:styleId="UnresolvedMention">
    <w:name w:val="Unresolved Mention"/>
    <w:link w:val="14"/>
    <w:qFormat/>
    <w:rsid w:val="00BE65C6"/>
    <w:rPr>
      <w:rFonts w:eastAsia="Times New Roman" w:cs="Times New Roman"/>
      <w:color w:val="605E5C"/>
      <w:szCs w:val="20"/>
      <w:lang w:eastAsia="ru-RU"/>
    </w:rPr>
  </w:style>
  <w:style w:type="character" w:customStyle="1" w:styleId="31">
    <w:name w:val="Основной текст с отступом 3 Знак"/>
    <w:basedOn w:val="a0"/>
    <w:link w:val="32"/>
    <w:qFormat/>
    <w:rsid w:val="00BE65C6"/>
    <w:rPr>
      <w:rFonts w:ascii="Calibri" w:eastAsia="Times New Roman" w:hAnsi="Calibri" w:cs="Times New Roman"/>
      <w:color w:val="000000"/>
      <w:sz w:val="16"/>
      <w:szCs w:val="20"/>
      <w:lang w:eastAsia="ru-RU"/>
    </w:rPr>
  </w:style>
  <w:style w:type="character" w:customStyle="1" w:styleId="33">
    <w:name w:val="Оглавление 3 Знак"/>
    <w:link w:val="34"/>
    <w:uiPriority w:val="39"/>
    <w:qFormat/>
    <w:rsid w:val="00BE65C6"/>
    <w:rPr>
      <w:rFonts w:ascii="Times New Roman" w:eastAsia="Times New Roman" w:hAnsi="Times New Roman" w:cs="Times New Roman"/>
      <w:color w:val="000000"/>
      <w:sz w:val="24"/>
      <w:szCs w:val="20"/>
      <w:lang w:eastAsia="ru-RU"/>
    </w:rPr>
  </w:style>
  <w:style w:type="character" w:customStyle="1" w:styleId="9">
    <w:name w:val="Оглавление 9 Знак"/>
    <w:link w:val="90"/>
    <w:uiPriority w:val="39"/>
    <w:qFormat/>
    <w:rsid w:val="00BE65C6"/>
    <w:rPr>
      <w:rFonts w:ascii="XO Thames" w:eastAsia="Times New Roman" w:hAnsi="XO Thames" w:cs="Times New Roman"/>
      <w:color w:val="000000"/>
      <w:sz w:val="28"/>
      <w:szCs w:val="20"/>
      <w:lang w:eastAsia="ru-RU"/>
    </w:rPr>
  </w:style>
  <w:style w:type="character" w:customStyle="1" w:styleId="8">
    <w:name w:val="Оглавление 8 Знак"/>
    <w:link w:val="80"/>
    <w:uiPriority w:val="39"/>
    <w:qFormat/>
    <w:rsid w:val="00BE65C6"/>
    <w:rPr>
      <w:rFonts w:ascii="XO Thames" w:eastAsia="Times New Roman" w:hAnsi="XO Thames" w:cs="Times New Roman"/>
      <w:color w:val="000000"/>
      <w:sz w:val="28"/>
      <w:szCs w:val="20"/>
      <w:lang w:eastAsia="ru-RU"/>
    </w:rPr>
  </w:style>
  <w:style w:type="character" w:customStyle="1" w:styleId="51">
    <w:name w:val="Оглавление 5 Знак"/>
    <w:link w:val="52"/>
    <w:uiPriority w:val="39"/>
    <w:qFormat/>
    <w:rsid w:val="00BE65C6"/>
    <w:rPr>
      <w:rFonts w:ascii="XO Thames" w:eastAsia="Times New Roman" w:hAnsi="XO Thames" w:cs="Times New Roman"/>
      <w:color w:val="000000"/>
      <w:sz w:val="28"/>
      <w:szCs w:val="20"/>
      <w:lang w:eastAsia="ru-RU"/>
    </w:rPr>
  </w:style>
  <w:style w:type="character" w:customStyle="1" w:styleId="afe">
    <w:name w:val="Подзаголовок Знак"/>
    <w:basedOn w:val="a0"/>
    <w:link w:val="aff"/>
    <w:uiPriority w:val="11"/>
    <w:qFormat/>
    <w:rsid w:val="00BE65C6"/>
    <w:rPr>
      <w:rFonts w:ascii="XO Thames" w:eastAsia="Times New Roman" w:hAnsi="XO Thames" w:cs="Times New Roman"/>
      <w:i/>
      <w:color w:val="000000"/>
      <w:sz w:val="24"/>
      <w:szCs w:val="20"/>
      <w:lang w:eastAsia="ru-RU"/>
    </w:rPr>
  </w:style>
  <w:style w:type="character" w:customStyle="1" w:styleId="aff0">
    <w:name w:val="Заголовок Знак"/>
    <w:basedOn w:val="a0"/>
    <w:link w:val="aff1"/>
    <w:uiPriority w:val="10"/>
    <w:qFormat/>
    <w:rsid w:val="00BE65C6"/>
    <w:rPr>
      <w:rFonts w:ascii="XO Thames" w:eastAsia="Times New Roman" w:hAnsi="XO Thames" w:cs="Times New Roman"/>
      <w:b/>
      <w:caps/>
      <w:color w:val="000000"/>
      <w:sz w:val="40"/>
      <w:szCs w:val="20"/>
      <w:lang w:eastAsia="ru-RU"/>
    </w:rPr>
  </w:style>
  <w:style w:type="character" w:customStyle="1" w:styleId="aff2">
    <w:name w:val="Ссылка указателя"/>
    <w:qFormat/>
  </w:style>
  <w:style w:type="character" w:styleId="aff3">
    <w:name w:val="endnote reference"/>
    <w:rPr>
      <w:vertAlign w:val="superscript"/>
    </w:rPr>
  </w:style>
  <w:style w:type="character" w:customStyle="1" w:styleId="aff4">
    <w:name w:val="Символ концевой сноски"/>
    <w:qFormat/>
  </w:style>
  <w:style w:type="paragraph" w:styleId="aff1">
    <w:name w:val="Title"/>
    <w:next w:val="afd"/>
    <w:link w:val="aff0"/>
    <w:uiPriority w:val="10"/>
    <w:qFormat/>
    <w:rsid w:val="00BE65C6"/>
    <w:pPr>
      <w:spacing w:before="567" w:after="567" w:line="264" w:lineRule="auto"/>
      <w:jc w:val="center"/>
    </w:pPr>
    <w:rPr>
      <w:rFonts w:ascii="XO Thames" w:eastAsia="Times New Roman" w:hAnsi="XO Thames" w:cs="Times New Roman"/>
      <w:b/>
      <w:caps/>
      <w:color w:val="000000"/>
      <w:sz w:val="40"/>
      <w:szCs w:val="20"/>
      <w:lang w:eastAsia="ru-RU"/>
    </w:rPr>
  </w:style>
  <w:style w:type="paragraph" w:styleId="afd">
    <w:name w:val="Body Text"/>
    <w:basedOn w:val="a"/>
    <w:link w:val="afc"/>
    <w:uiPriority w:val="1"/>
    <w:qFormat/>
    <w:rsid w:val="00111A99"/>
    <w:pPr>
      <w:widowControl w:val="0"/>
      <w:spacing w:after="0" w:line="240" w:lineRule="auto"/>
    </w:pPr>
    <w:rPr>
      <w:rFonts w:ascii="Trebuchet MS" w:eastAsia="Trebuchet MS" w:hAnsi="Trebuchet MS" w:cs="Trebuchet MS"/>
      <w:sz w:val="28"/>
      <w:szCs w:val="28"/>
    </w:rPr>
  </w:style>
  <w:style w:type="paragraph" w:styleId="aff5">
    <w:name w:val="List"/>
    <w:basedOn w:val="afd"/>
    <w:rPr>
      <w:rFonts w:ascii="PT Astra Serif" w:hAnsi="PT Astra Serif" w:cs="FreeSans"/>
    </w:rPr>
  </w:style>
  <w:style w:type="paragraph" w:styleId="aff6">
    <w:name w:val="caption"/>
    <w:basedOn w:val="a"/>
    <w:qFormat/>
    <w:pPr>
      <w:suppressLineNumbers/>
      <w:spacing w:before="120" w:after="120"/>
    </w:pPr>
    <w:rPr>
      <w:rFonts w:ascii="PT Astra Serif" w:hAnsi="PT Astra Serif" w:cs="FreeSans"/>
      <w:i/>
      <w:iCs/>
      <w:sz w:val="24"/>
      <w:szCs w:val="24"/>
    </w:rPr>
  </w:style>
  <w:style w:type="paragraph" w:styleId="aff7">
    <w:name w:val="index heading"/>
    <w:basedOn w:val="aff1"/>
  </w:style>
  <w:style w:type="paragraph" w:customStyle="1" w:styleId="aff8">
    <w:name w:val="Колонтитул"/>
    <w:qFormat/>
    <w:rsid w:val="00BE65C6"/>
    <w:pPr>
      <w:spacing w:after="160"/>
      <w:jc w:val="both"/>
    </w:pPr>
    <w:rPr>
      <w:rFonts w:ascii="XO Thames" w:eastAsia="Times New Roman" w:hAnsi="XO Thames" w:cs="Times New Roman"/>
      <w:color w:val="000000"/>
      <w:sz w:val="28"/>
      <w:szCs w:val="20"/>
      <w:lang w:eastAsia="ru-RU"/>
    </w:rPr>
  </w:style>
  <w:style w:type="paragraph" w:styleId="a4">
    <w:name w:val="footer"/>
    <w:basedOn w:val="a"/>
    <w:link w:val="a3"/>
    <w:rsid w:val="00D657C3"/>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paragraph" w:styleId="a7">
    <w:name w:val="footnote text"/>
    <w:basedOn w:val="a"/>
    <w:link w:val="a6"/>
    <w:uiPriority w:val="99"/>
    <w:unhideWhenUsed/>
    <w:qFormat/>
    <w:rsid w:val="00B51BF2"/>
    <w:pPr>
      <w:spacing w:after="0" w:line="240" w:lineRule="auto"/>
    </w:pPr>
    <w:rPr>
      <w:sz w:val="20"/>
      <w:szCs w:val="20"/>
    </w:rPr>
  </w:style>
  <w:style w:type="paragraph" w:customStyle="1" w:styleId="21">
    <w:name w:val="Знак сноски2"/>
    <w:link w:val="a8"/>
    <w:qFormat/>
    <w:rsid w:val="00BE65C6"/>
    <w:rPr>
      <w:vertAlign w:val="superscript"/>
    </w:rPr>
  </w:style>
  <w:style w:type="paragraph" w:customStyle="1" w:styleId="43">
    <w:name w:val="Основной шрифт абзаца4"/>
    <w:qFormat/>
    <w:rsid w:val="00BE65C6"/>
    <w:pPr>
      <w:spacing w:after="160" w:line="264" w:lineRule="auto"/>
    </w:pPr>
    <w:rPr>
      <w:rFonts w:ascii="Calibri" w:eastAsia="Times New Roman" w:hAnsi="Calibri" w:cs="Times New Roman"/>
      <w:color w:val="000000"/>
      <w:szCs w:val="20"/>
      <w:lang w:eastAsia="ru-RU"/>
    </w:rPr>
  </w:style>
  <w:style w:type="paragraph" w:styleId="ac">
    <w:name w:val="List Paragraph"/>
    <w:basedOn w:val="a"/>
    <w:link w:val="ab"/>
    <w:qFormat/>
    <w:rsid w:val="00B51BF2"/>
    <w:pPr>
      <w:ind w:left="720"/>
      <w:contextualSpacing/>
    </w:pPr>
  </w:style>
  <w:style w:type="paragraph" w:styleId="ae">
    <w:name w:val="Balloon Text"/>
    <w:basedOn w:val="a"/>
    <w:link w:val="ad"/>
    <w:unhideWhenUsed/>
    <w:qFormat/>
    <w:rsid w:val="00B51BF2"/>
    <w:pPr>
      <w:spacing w:after="0" w:line="240" w:lineRule="auto"/>
    </w:pPr>
    <w:rPr>
      <w:rFonts w:ascii="Tahoma" w:hAnsi="Tahoma" w:cs="Tahoma"/>
      <w:sz w:val="16"/>
      <w:szCs w:val="16"/>
    </w:rPr>
  </w:style>
  <w:style w:type="paragraph" w:styleId="af0">
    <w:name w:val="header"/>
    <w:basedOn w:val="a"/>
    <w:link w:val="af"/>
    <w:unhideWhenUsed/>
    <w:rsid w:val="00B51BF2"/>
    <w:pPr>
      <w:tabs>
        <w:tab w:val="center" w:pos="4677"/>
        <w:tab w:val="right" w:pos="9355"/>
      </w:tabs>
      <w:spacing w:after="0" w:line="240" w:lineRule="auto"/>
    </w:pPr>
  </w:style>
  <w:style w:type="paragraph" w:customStyle="1" w:styleId="22">
    <w:name w:val="Гиперссылка2"/>
    <w:link w:val="af1"/>
    <w:qFormat/>
    <w:rsid w:val="00BE65C6"/>
    <w:pPr>
      <w:spacing w:after="160" w:line="264" w:lineRule="auto"/>
    </w:pPr>
    <w:rPr>
      <w:rFonts w:ascii="Calibri" w:eastAsia="Calibri" w:hAnsi="Calibri"/>
      <w:color w:val="0000FF"/>
      <w:u w:val="single"/>
    </w:rPr>
  </w:style>
  <w:style w:type="paragraph" w:customStyle="1" w:styleId="msonormal0">
    <w:name w:val="msonormal"/>
    <w:basedOn w:val="a"/>
    <w:qFormat/>
    <w:rsid w:val="00B51BF2"/>
    <w:pPr>
      <w:spacing w:beforeAutospacing="1" w:afterAutospacing="1" w:line="240" w:lineRule="auto"/>
    </w:pPr>
    <w:rPr>
      <w:rFonts w:ascii="Times New Roman" w:eastAsia="Times New Roman" w:hAnsi="Times New Roman" w:cs="Times New Roman"/>
      <w:sz w:val="24"/>
      <w:szCs w:val="24"/>
      <w:lang w:eastAsia="ru-RU"/>
    </w:rPr>
  </w:style>
  <w:style w:type="paragraph" w:styleId="13">
    <w:name w:val="toc 1"/>
    <w:basedOn w:val="a"/>
    <w:next w:val="a"/>
    <w:link w:val="11"/>
    <w:autoRedefine/>
    <w:uiPriority w:val="39"/>
    <w:unhideWhenUsed/>
    <w:rsid w:val="00B51BF2"/>
    <w:pPr>
      <w:spacing w:after="100" w:line="254" w:lineRule="auto"/>
    </w:pPr>
    <w:rPr>
      <w:rFonts w:eastAsiaTheme="minorEastAsia"/>
    </w:rPr>
  </w:style>
  <w:style w:type="paragraph" w:styleId="af4">
    <w:name w:val="TOC Heading"/>
    <w:basedOn w:val="1"/>
    <w:next w:val="a"/>
    <w:link w:val="af3"/>
    <w:unhideWhenUsed/>
    <w:qFormat/>
    <w:rsid w:val="00B51BF2"/>
    <w:pPr>
      <w:keepLines/>
      <w:spacing w:before="240" w:line="254" w:lineRule="auto"/>
      <w:ind w:firstLine="0"/>
      <w:outlineLvl w:val="9"/>
    </w:pPr>
    <w:rPr>
      <w:rFonts w:asciiTheme="majorHAnsi" w:eastAsiaTheme="majorEastAsia" w:hAnsiTheme="majorHAnsi" w:cstheme="majorBidi"/>
      <w:color w:val="2E74B5" w:themeColor="accent1" w:themeShade="BF"/>
      <w:sz w:val="32"/>
      <w:szCs w:val="32"/>
    </w:rPr>
  </w:style>
  <w:style w:type="paragraph" w:customStyle="1" w:styleId="23">
    <w:name w:val="Знак примечания2"/>
    <w:basedOn w:val="43"/>
    <w:link w:val="af5"/>
    <w:qFormat/>
    <w:rsid w:val="00BE65C6"/>
    <w:rPr>
      <w:rFonts w:eastAsiaTheme="minorHAnsi" w:cstheme="minorBidi"/>
      <w:color w:val="auto"/>
      <w:sz w:val="16"/>
      <w:szCs w:val="16"/>
      <w:lang w:eastAsia="en-US"/>
    </w:rPr>
  </w:style>
  <w:style w:type="paragraph" w:styleId="af7">
    <w:name w:val="annotation text"/>
    <w:basedOn w:val="a"/>
    <w:link w:val="af6"/>
    <w:unhideWhenUsed/>
    <w:qFormat/>
    <w:rsid w:val="00CB55AA"/>
    <w:pPr>
      <w:spacing w:line="240" w:lineRule="auto"/>
    </w:pPr>
    <w:rPr>
      <w:sz w:val="20"/>
      <w:szCs w:val="20"/>
    </w:rPr>
  </w:style>
  <w:style w:type="paragraph" w:styleId="af9">
    <w:name w:val="annotation subject"/>
    <w:basedOn w:val="af7"/>
    <w:next w:val="af7"/>
    <w:link w:val="af8"/>
    <w:unhideWhenUsed/>
    <w:qFormat/>
    <w:rsid w:val="00CB55AA"/>
    <w:rPr>
      <w:b/>
      <w:bCs/>
    </w:rPr>
  </w:style>
  <w:style w:type="paragraph" w:styleId="afb">
    <w:name w:val="Normal (Web)"/>
    <w:basedOn w:val="a"/>
    <w:link w:val="afa"/>
    <w:unhideWhenUsed/>
    <w:qFormat/>
    <w:rsid w:val="00806D3C"/>
    <w:pPr>
      <w:spacing w:beforeAutospacing="1" w:afterAutospacing="1" w:line="240" w:lineRule="auto"/>
    </w:pPr>
    <w:rPr>
      <w:rFonts w:ascii="Times New Roman" w:eastAsia="Times New Roman" w:hAnsi="Times New Roman" w:cs="Times New Roman"/>
      <w:sz w:val="24"/>
      <w:szCs w:val="24"/>
      <w:lang w:eastAsia="ru-RU"/>
    </w:rPr>
  </w:style>
  <w:style w:type="paragraph" w:customStyle="1" w:styleId="paragraph">
    <w:name w:val="paragraph"/>
    <w:basedOn w:val="a"/>
    <w:qFormat/>
    <w:rsid w:val="003979E2"/>
    <w:pPr>
      <w:spacing w:beforeAutospacing="1" w:afterAutospacing="1" w:line="240" w:lineRule="auto"/>
    </w:pPr>
    <w:rPr>
      <w:rFonts w:ascii="Times New Roman" w:eastAsia="Times New Roman" w:hAnsi="Times New Roman" w:cs="Times New Roman"/>
      <w:sz w:val="24"/>
      <w:szCs w:val="24"/>
      <w:lang w:eastAsia="ru-RU"/>
    </w:rPr>
  </w:style>
  <w:style w:type="paragraph" w:customStyle="1" w:styleId="s1">
    <w:name w:val="s_1"/>
    <w:basedOn w:val="a"/>
    <w:qFormat/>
    <w:rsid w:val="00A404EA"/>
    <w:pPr>
      <w:spacing w:beforeAutospacing="1" w:afterAutospacing="1" w:line="240" w:lineRule="auto"/>
    </w:pPr>
    <w:rPr>
      <w:rFonts w:ascii="Times New Roman" w:eastAsia="Times New Roman" w:hAnsi="Times New Roman" w:cs="Times New Roman"/>
      <w:sz w:val="24"/>
      <w:szCs w:val="24"/>
      <w:lang w:eastAsia="ru-RU"/>
    </w:rPr>
  </w:style>
  <w:style w:type="paragraph" w:customStyle="1" w:styleId="dt-p">
    <w:name w:val="dt-p"/>
    <w:basedOn w:val="a"/>
    <w:qFormat/>
    <w:rsid w:val="00A404EA"/>
    <w:pPr>
      <w:spacing w:beforeAutospacing="1" w:afterAutospacing="1" w:line="240" w:lineRule="auto"/>
    </w:pPr>
    <w:rPr>
      <w:rFonts w:ascii="Times New Roman" w:eastAsia="Times New Roman" w:hAnsi="Times New Roman" w:cs="Times New Roman"/>
      <w:sz w:val="24"/>
      <w:szCs w:val="24"/>
      <w:lang w:eastAsia="ru-RU"/>
    </w:rPr>
  </w:style>
  <w:style w:type="paragraph" w:customStyle="1" w:styleId="Default">
    <w:name w:val="Default"/>
    <w:qFormat/>
    <w:rsid w:val="00111A99"/>
    <w:rPr>
      <w:rFonts w:ascii="Times New Roman" w:eastAsia="Calibri" w:hAnsi="Times New Roman" w:cs="Times New Roman"/>
      <w:color w:val="000000"/>
      <w:sz w:val="24"/>
      <w:szCs w:val="24"/>
    </w:rPr>
  </w:style>
  <w:style w:type="paragraph" w:customStyle="1" w:styleId="15">
    <w:name w:val="Гиперссылка1"/>
    <w:qFormat/>
    <w:rsid w:val="00BE65C6"/>
    <w:pPr>
      <w:spacing w:after="160" w:line="264" w:lineRule="auto"/>
    </w:pPr>
    <w:rPr>
      <w:rFonts w:ascii="Calibri" w:eastAsia="Times New Roman" w:hAnsi="Calibri" w:cs="Times New Roman"/>
      <w:color w:val="0000FF"/>
      <w:szCs w:val="20"/>
      <w:u w:val="single"/>
      <w:lang w:eastAsia="ru-RU"/>
    </w:rPr>
  </w:style>
  <w:style w:type="paragraph" w:customStyle="1" w:styleId="apple-converted-space">
    <w:name w:val="apple-converted-space"/>
    <w:basedOn w:val="16"/>
    <w:qFormat/>
    <w:rsid w:val="00BE65C6"/>
    <w:rPr>
      <w:rFonts w:ascii="Times New Roman" w:hAnsi="Times New Roman"/>
    </w:rPr>
  </w:style>
  <w:style w:type="paragraph" w:customStyle="1" w:styleId="16">
    <w:name w:val="Основной шрифт абзаца1"/>
    <w:qFormat/>
    <w:rsid w:val="00BE65C6"/>
    <w:pPr>
      <w:spacing w:after="160" w:line="264" w:lineRule="auto"/>
    </w:pPr>
    <w:rPr>
      <w:rFonts w:ascii="Calibri" w:eastAsia="Times New Roman" w:hAnsi="Calibri" w:cs="Times New Roman"/>
      <w:color w:val="000000"/>
      <w:szCs w:val="20"/>
      <w:lang w:eastAsia="ru-RU"/>
    </w:rPr>
  </w:style>
  <w:style w:type="paragraph" w:styleId="25">
    <w:name w:val="Body Text Indent 2"/>
    <w:basedOn w:val="a"/>
    <w:link w:val="24"/>
    <w:qFormat/>
    <w:rsid w:val="00BE65C6"/>
    <w:pPr>
      <w:spacing w:after="120" w:line="480" w:lineRule="auto"/>
      <w:ind w:left="283"/>
    </w:pPr>
    <w:rPr>
      <w:rFonts w:ascii="Times New Roman" w:eastAsia="Times New Roman" w:hAnsi="Times New Roman" w:cs="Times New Roman"/>
      <w:color w:val="000000"/>
      <w:sz w:val="24"/>
      <w:szCs w:val="20"/>
      <w:lang w:eastAsia="ru-RU"/>
    </w:rPr>
  </w:style>
  <w:style w:type="paragraph" w:styleId="27">
    <w:name w:val="toc 2"/>
    <w:next w:val="a"/>
    <w:link w:val="26"/>
    <w:uiPriority w:val="39"/>
    <w:rsid w:val="00BE65C6"/>
    <w:pPr>
      <w:spacing w:after="160" w:line="264" w:lineRule="auto"/>
      <w:ind w:left="200"/>
    </w:pPr>
    <w:rPr>
      <w:rFonts w:ascii="Times New Roman" w:eastAsia="Times New Roman" w:hAnsi="Times New Roman" w:cs="Times New Roman"/>
      <w:color w:val="000000"/>
      <w:sz w:val="24"/>
      <w:szCs w:val="20"/>
      <w:lang w:eastAsia="ru-RU"/>
    </w:rPr>
  </w:style>
  <w:style w:type="paragraph" w:customStyle="1" w:styleId="c4">
    <w:name w:val="c4"/>
    <w:basedOn w:val="16"/>
    <w:qFormat/>
    <w:rsid w:val="00BE65C6"/>
  </w:style>
  <w:style w:type="paragraph" w:styleId="42">
    <w:name w:val="toc 4"/>
    <w:next w:val="a"/>
    <w:link w:val="41"/>
    <w:uiPriority w:val="39"/>
    <w:rsid w:val="00BE65C6"/>
    <w:pPr>
      <w:spacing w:after="160" w:line="264" w:lineRule="auto"/>
      <w:ind w:left="600"/>
    </w:pPr>
    <w:rPr>
      <w:rFonts w:ascii="XO Thames" w:eastAsia="Times New Roman" w:hAnsi="XO Thames" w:cs="Times New Roman"/>
      <w:color w:val="000000"/>
      <w:sz w:val="28"/>
      <w:szCs w:val="20"/>
      <w:lang w:eastAsia="ru-RU"/>
    </w:rPr>
  </w:style>
  <w:style w:type="paragraph" w:customStyle="1" w:styleId="110">
    <w:name w:val="Обычный11"/>
    <w:qFormat/>
    <w:rsid w:val="00BE65C6"/>
    <w:pPr>
      <w:spacing w:after="160" w:line="264" w:lineRule="auto"/>
    </w:pPr>
    <w:rPr>
      <w:rFonts w:ascii="Calibri" w:eastAsia="Times New Roman" w:hAnsi="Calibri" w:cs="Times New Roman"/>
      <w:color w:val="000000"/>
      <w:szCs w:val="20"/>
      <w:lang w:eastAsia="ru-RU"/>
    </w:rPr>
  </w:style>
  <w:style w:type="paragraph" w:styleId="60">
    <w:name w:val="toc 6"/>
    <w:next w:val="a"/>
    <w:link w:val="6"/>
    <w:uiPriority w:val="39"/>
    <w:rsid w:val="00BE65C6"/>
    <w:pPr>
      <w:spacing w:after="160" w:line="264" w:lineRule="auto"/>
      <w:ind w:left="1000"/>
    </w:pPr>
    <w:rPr>
      <w:rFonts w:ascii="XO Thames" w:eastAsia="Times New Roman" w:hAnsi="XO Thames" w:cs="Times New Roman"/>
      <w:color w:val="000000"/>
      <w:sz w:val="28"/>
      <w:szCs w:val="20"/>
      <w:lang w:eastAsia="ru-RU"/>
    </w:rPr>
  </w:style>
  <w:style w:type="paragraph" w:styleId="70">
    <w:name w:val="toc 7"/>
    <w:next w:val="a"/>
    <w:link w:val="7"/>
    <w:uiPriority w:val="39"/>
    <w:rsid w:val="00BE65C6"/>
    <w:pPr>
      <w:spacing w:after="160" w:line="264" w:lineRule="auto"/>
      <w:ind w:left="1200"/>
    </w:pPr>
    <w:rPr>
      <w:rFonts w:ascii="XO Thames" w:eastAsia="Times New Roman" w:hAnsi="XO Thames" w:cs="Times New Roman"/>
      <w:color w:val="000000"/>
      <w:sz w:val="28"/>
      <w:szCs w:val="20"/>
      <w:lang w:eastAsia="ru-RU"/>
    </w:rPr>
  </w:style>
  <w:style w:type="paragraph" w:customStyle="1" w:styleId="Endnote">
    <w:name w:val="Endnote"/>
    <w:qFormat/>
    <w:rsid w:val="00BE65C6"/>
    <w:pPr>
      <w:spacing w:after="160" w:line="264" w:lineRule="auto"/>
      <w:ind w:firstLine="851"/>
      <w:jc w:val="both"/>
    </w:pPr>
    <w:rPr>
      <w:rFonts w:ascii="XO Thames" w:eastAsia="Times New Roman" w:hAnsi="XO Thames" w:cs="Times New Roman"/>
      <w:color w:val="000000"/>
      <w:szCs w:val="20"/>
      <w:lang w:eastAsia="ru-RU"/>
    </w:rPr>
  </w:style>
  <w:style w:type="paragraph" w:customStyle="1" w:styleId="120">
    <w:name w:val="Гиперссылка12"/>
    <w:basedOn w:val="16"/>
    <w:qFormat/>
    <w:rsid w:val="00BE65C6"/>
    <w:rPr>
      <w:color w:val="0563C1" w:themeColor="hyperlink"/>
      <w:u w:val="single"/>
    </w:rPr>
  </w:style>
  <w:style w:type="paragraph" w:customStyle="1" w:styleId="14">
    <w:name w:val="Неразрешенное упоминание1"/>
    <w:basedOn w:val="16"/>
    <w:link w:val="UnresolvedMention"/>
    <w:qFormat/>
    <w:rsid w:val="00BE65C6"/>
    <w:rPr>
      <w:color w:val="605E5C"/>
      <w:shd w:val="clear" w:color="auto" w:fill="E1DFDD"/>
    </w:rPr>
  </w:style>
  <w:style w:type="paragraph" w:customStyle="1" w:styleId="17">
    <w:name w:val="Строгий1"/>
    <w:basedOn w:val="16"/>
    <w:qFormat/>
    <w:rsid w:val="00BE65C6"/>
    <w:rPr>
      <w:b/>
    </w:rPr>
  </w:style>
  <w:style w:type="paragraph" w:customStyle="1" w:styleId="c13">
    <w:name w:val="c13"/>
    <w:basedOn w:val="a"/>
    <w:qFormat/>
    <w:rsid w:val="00BE65C6"/>
    <w:pPr>
      <w:spacing w:beforeAutospacing="1" w:afterAutospacing="1" w:line="240" w:lineRule="auto"/>
    </w:pPr>
    <w:rPr>
      <w:rFonts w:ascii="Times New Roman" w:eastAsia="Times New Roman" w:hAnsi="Times New Roman" w:cs="Times New Roman"/>
      <w:color w:val="000000"/>
      <w:sz w:val="24"/>
      <w:szCs w:val="20"/>
      <w:lang w:eastAsia="ru-RU"/>
    </w:rPr>
  </w:style>
  <w:style w:type="paragraph" w:customStyle="1" w:styleId="28">
    <w:name w:val="Основной шрифт абзаца2"/>
    <w:qFormat/>
    <w:rsid w:val="00BE65C6"/>
    <w:pPr>
      <w:spacing w:after="160" w:line="264" w:lineRule="auto"/>
    </w:pPr>
    <w:rPr>
      <w:rFonts w:ascii="Calibri" w:eastAsia="Times New Roman" w:hAnsi="Calibri" w:cs="Times New Roman"/>
      <w:color w:val="000000"/>
      <w:szCs w:val="20"/>
      <w:lang w:eastAsia="ru-RU"/>
    </w:rPr>
  </w:style>
  <w:style w:type="paragraph" w:customStyle="1" w:styleId="c7">
    <w:name w:val="c7"/>
    <w:basedOn w:val="a"/>
    <w:qFormat/>
    <w:rsid w:val="00BE65C6"/>
    <w:pPr>
      <w:spacing w:beforeAutospacing="1" w:afterAutospacing="1" w:line="240" w:lineRule="auto"/>
    </w:pPr>
    <w:rPr>
      <w:rFonts w:ascii="Times New Roman" w:eastAsia="Times New Roman" w:hAnsi="Times New Roman" w:cs="Times New Roman"/>
      <w:color w:val="000000"/>
      <w:sz w:val="24"/>
      <w:szCs w:val="20"/>
      <w:lang w:eastAsia="ru-RU"/>
    </w:rPr>
  </w:style>
  <w:style w:type="paragraph" w:customStyle="1" w:styleId="c22">
    <w:name w:val="c22"/>
    <w:basedOn w:val="a"/>
    <w:qFormat/>
    <w:rsid w:val="00BE65C6"/>
    <w:pPr>
      <w:spacing w:beforeAutospacing="1" w:afterAutospacing="1" w:line="240" w:lineRule="auto"/>
    </w:pPr>
    <w:rPr>
      <w:rFonts w:ascii="Times New Roman" w:eastAsia="Times New Roman" w:hAnsi="Times New Roman" w:cs="Times New Roman"/>
      <w:color w:val="000000"/>
      <w:sz w:val="24"/>
      <w:szCs w:val="20"/>
      <w:lang w:eastAsia="ru-RU"/>
    </w:rPr>
  </w:style>
  <w:style w:type="paragraph" w:customStyle="1" w:styleId="18">
    <w:name w:val="Знак сноски1"/>
    <w:basedOn w:val="16"/>
    <w:qFormat/>
    <w:rsid w:val="00BE65C6"/>
    <w:rPr>
      <w:vertAlign w:val="superscript"/>
    </w:rPr>
  </w:style>
  <w:style w:type="paragraph" w:customStyle="1" w:styleId="Footnote">
    <w:name w:val="Footnote"/>
    <w:basedOn w:val="a"/>
    <w:qFormat/>
    <w:rsid w:val="00BE65C6"/>
    <w:pPr>
      <w:spacing w:after="0" w:line="240" w:lineRule="auto"/>
    </w:pPr>
    <w:rPr>
      <w:rFonts w:ascii="Calibri" w:eastAsia="Times New Roman" w:hAnsi="Calibri" w:cs="Times New Roman"/>
      <w:color w:val="000000"/>
      <w:sz w:val="20"/>
      <w:szCs w:val="20"/>
      <w:lang w:eastAsia="ru-RU"/>
    </w:rPr>
  </w:style>
  <w:style w:type="paragraph" w:styleId="32">
    <w:name w:val="Body Text Indent 3"/>
    <w:basedOn w:val="a"/>
    <w:link w:val="31"/>
    <w:qFormat/>
    <w:rsid w:val="00BE65C6"/>
    <w:pPr>
      <w:spacing w:after="120" w:line="276" w:lineRule="auto"/>
      <w:ind w:left="283"/>
    </w:pPr>
    <w:rPr>
      <w:rFonts w:ascii="Calibri" w:eastAsia="Times New Roman" w:hAnsi="Calibri" w:cs="Times New Roman"/>
      <w:color w:val="000000"/>
      <w:sz w:val="16"/>
      <w:szCs w:val="20"/>
      <w:lang w:eastAsia="ru-RU"/>
    </w:rPr>
  </w:style>
  <w:style w:type="paragraph" w:customStyle="1" w:styleId="35">
    <w:name w:val="Основной шрифт абзаца3"/>
    <w:qFormat/>
    <w:rsid w:val="00BE65C6"/>
    <w:pPr>
      <w:spacing w:after="160" w:line="264" w:lineRule="auto"/>
    </w:pPr>
    <w:rPr>
      <w:rFonts w:ascii="Calibri" w:eastAsia="Times New Roman" w:hAnsi="Calibri" w:cs="Times New Roman"/>
      <w:color w:val="000000"/>
      <w:szCs w:val="20"/>
      <w:lang w:eastAsia="ru-RU"/>
    </w:rPr>
  </w:style>
  <w:style w:type="paragraph" w:styleId="34">
    <w:name w:val="toc 3"/>
    <w:next w:val="a"/>
    <w:link w:val="33"/>
    <w:uiPriority w:val="39"/>
    <w:rsid w:val="00BE65C6"/>
    <w:pPr>
      <w:spacing w:after="160" w:line="264" w:lineRule="auto"/>
      <w:ind w:left="400"/>
    </w:pPr>
    <w:rPr>
      <w:rFonts w:ascii="Times New Roman" w:eastAsia="Times New Roman" w:hAnsi="Times New Roman" w:cs="Times New Roman"/>
      <w:color w:val="000000"/>
      <w:sz w:val="24"/>
      <w:szCs w:val="20"/>
      <w:lang w:eastAsia="ru-RU"/>
    </w:rPr>
  </w:style>
  <w:style w:type="paragraph" w:customStyle="1" w:styleId="ConsPlusNormal">
    <w:name w:val="ConsPlusNormal"/>
    <w:qFormat/>
    <w:rsid w:val="00BE65C6"/>
    <w:pPr>
      <w:widowControl w:val="0"/>
    </w:pPr>
    <w:rPr>
      <w:rFonts w:ascii="Arial" w:eastAsia="Times New Roman" w:hAnsi="Arial" w:cs="Times New Roman"/>
      <w:color w:val="000000"/>
      <w:sz w:val="20"/>
      <w:szCs w:val="20"/>
      <w:lang w:eastAsia="ru-RU"/>
    </w:rPr>
  </w:style>
  <w:style w:type="paragraph" w:customStyle="1" w:styleId="c12">
    <w:name w:val="c12"/>
    <w:basedOn w:val="16"/>
    <w:qFormat/>
    <w:rsid w:val="00BE65C6"/>
  </w:style>
  <w:style w:type="paragraph" w:customStyle="1" w:styleId="dt-m">
    <w:name w:val="dt-m"/>
    <w:basedOn w:val="16"/>
    <w:qFormat/>
    <w:rsid w:val="00BE65C6"/>
  </w:style>
  <w:style w:type="paragraph" w:customStyle="1" w:styleId="c18">
    <w:name w:val="c18"/>
    <w:basedOn w:val="a"/>
    <w:qFormat/>
    <w:rsid w:val="00BE65C6"/>
    <w:pPr>
      <w:spacing w:beforeAutospacing="1" w:afterAutospacing="1" w:line="240" w:lineRule="auto"/>
    </w:pPr>
    <w:rPr>
      <w:rFonts w:ascii="Times New Roman" w:eastAsia="Times New Roman" w:hAnsi="Times New Roman" w:cs="Times New Roman"/>
      <w:color w:val="000000"/>
      <w:sz w:val="24"/>
      <w:szCs w:val="20"/>
      <w:lang w:eastAsia="ru-RU"/>
    </w:rPr>
  </w:style>
  <w:style w:type="paragraph" w:customStyle="1" w:styleId="c2">
    <w:name w:val="c2"/>
    <w:basedOn w:val="16"/>
    <w:qFormat/>
    <w:rsid w:val="00BE65C6"/>
  </w:style>
  <w:style w:type="paragraph" w:customStyle="1" w:styleId="19">
    <w:name w:val="Знак примечания1"/>
    <w:basedOn w:val="16"/>
    <w:qFormat/>
    <w:rsid w:val="00BE65C6"/>
    <w:rPr>
      <w:sz w:val="16"/>
    </w:rPr>
  </w:style>
  <w:style w:type="paragraph" w:styleId="90">
    <w:name w:val="toc 9"/>
    <w:next w:val="a"/>
    <w:link w:val="9"/>
    <w:uiPriority w:val="39"/>
    <w:rsid w:val="00BE65C6"/>
    <w:pPr>
      <w:spacing w:after="160" w:line="264" w:lineRule="auto"/>
      <w:ind w:left="1600"/>
    </w:pPr>
    <w:rPr>
      <w:rFonts w:ascii="XO Thames" w:eastAsia="Times New Roman" w:hAnsi="XO Thames" w:cs="Times New Roman"/>
      <w:color w:val="000000"/>
      <w:sz w:val="28"/>
      <w:szCs w:val="20"/>
      <w:lang w:eastAsia="ru-RU"/>
    </w:rPr>
  </w:style>
  <w:style w:type="paragraph" w:customStyle="1" w:styleId="c14">
    <w:name w:val="c14"/>
    <w:basedOn w:val="16"/>
    <w:qFormat/>
    <w:rsid w:val="00BE65C6"/>
  </w:style>
  <w:style w:type="paragraph" w:customStyle="1" w:styleId="c1">
    <w:name w:val="c1"/>
    <w:basedOn w:val="16"/>
    <w:qFormat/>
    <w:rsid w:val="00BE65C6"/>
  </w:style>
  <w:style w:type="paragraph" w:styleId="80">
    <w:name w:val="toc 8"/>
    <w:next w:val="a"/>
    <w:link w:val="8"/>
    <w:uiPriority w:val="39"/>
    <w:rsid w:val="00BE65C6"/>
    <w:pPr>
      <w:spacing w:after="160" w:line="264" w:lineRule="auto"/>
      <w:ind w:left="1400"/>
    </w:pPr>
    <w:rPr>
      <w:rFonts w:ascii="XO Thames" w:eastAsia="Times New Roman" w:hAnsi="XO Thames" w:cs="Times New Roman"/>
      <w:color w:val="000000"/>
      <w:sz w:val="28"/>
      <w:szCs w:val="20"/>
      <w:lang w:eastAsia="ru-RU"/>
    </w:rPr>
  </w:style>
  <w:style w:type="paragraph" w:customStyle="1" w:styleId="c11">
    <w:name w:val="c11"/>
    <w:basedOn w:val="16"/>
    <w:qFormat/>
    <w:rsid w:val="00BE65C6"/>
  </w:style>
  <w:style w:type="paragraph" w:customStyle="1" w:styleId="c6">
    <w:name w:val="c6"/>
    <w:basedOn w:val="16"/>
    <w:qFormat/>
    <w:rsid w:val="00BE65C6"/>
  </w:style>
  <w:style w:type="paragraph" w:styleId="52">
    <w:name w:val="toc 5"/>
    <w:next w:val="a"/>
    <w:link w:val="51"/>
    <w:uiPriority w:val="39"/>
    <w:rsid w:val="00BE65C6"/>
    <w:pPr>
      <w:spacing w:after="160" w:line="264" w:lineRule="auto"/>
      <w:ind w:left="800"/>
    </w:pPr>
    <w:rPr>
      <w:rFonts w:ascii="XO Thames" w:eastAsia="Times New Roman" w:hAnsi="XO Thames" w:cs="Times New Roman"/>
      <w:color w:val="000000"/>
      <w:sz w:val="28"/>
      <w:szCs w:val="20"/>
      <w:lang w:eastAsia="ru-RU"/>
    </w:rPr>
  </w:style>
  <w:style w:type="paragraph" w:styleId="aff">
    <w:name w:val="Subtitle"/>
    <w:next w:val="a"/>
    <w:link w:val="afe"/>
    <w:uiPriority w:val="11"/>
    <w:qFormat/>
    <w:rsid w:val="00BE65C6"/>
    <w:pPr>
      <w:spacing w:after="160" w:line="264" w:lineRule="auto"/>
      <w:jc w:val="both"/>
    </w:pPr>
    <w:rPr>
      <w:rFonts w:ascii="XO Thames" w:eastAsia="Times New Roman" w:hAnsi="XO Thames" w:cs="Times New Roman"/>
      <w:i/>
      <w:color w:val="000000"/>
      <w:sz w:val="24"/>
      <w:szCs w:val="20"/>
      <w:lang w:eastAsia="ru-RU"/>
    </w:rPr>
  </w:style>
  <w:style w:type="paragraph" w:customStyle="1" w:styleId="1a">
    <w:name w:val="Номер страницы1"/>
    <w:basedOn w:val="16"/>
    <w:qFormat/>
    <w:rsid w:val="00BE65C6"/>
  </w:style>
  <w:style w:type="paragraph" w:customStyle="1" w:styleId="c10">
    <w:name w:val="c10"/>
    <w:basedOn w:val="16"/>
    <w:qFormat/>
    <w:rsid w:val="00BE65C6"/>
  </w:style>
  <w:style w:type="paragraph" w:customStyle="1" w:styleId="aff9">
    <w:name w:val="Содержимое врезки"/>
    <w:basedOn w:val="a"/>
    <w:qFormat/>
  </w:style>
  <w:style w:type="paragraph" w:customStyle="1" w:styleId="affa">
    <w:name w:val="Альбом"/>
    <w:basedOn w:val="a"/>
    <w:autoRedefine/>
    <w:qFormat/>
  </w:style>
  <w:style w:type="table" w:styleId="affb">
    <w:name w:val="Table Grid"/>
    <w:basedOn w:val="a1"/>
    <w:rsid w:val="00B51BF2"/>
    <w:rPr>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
    <w:basedOn w:val="a1"/>
    <w:uiPriority w:val="39"/>
    <w:rsid w:val="00B51B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b">
    <w:name w:val="Сетка таблицы1"/>
    <w:basedOn w:val="a1"/>
    <w:rsid w:val="003128C1"/>
    <w:rPr>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9">
    <w:name w:val="Сетка таблицы2"/>
    <w:basedOn w:val="a1"/>
    <w:rsid w:val="008C7557"/>
    <w:rPr>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
    <w:name w:val="Table Normal"/>
    <w:uiPriority w:val="2"/>
    <w:semiHidden/>
    <w:unhideWhenUsed/>
    <w:qFormat/>
    <w:rsid w:val="00C107E1"/>
    <w:pPr>
      <w:widowControl w:val="0"/>
      <w:suppressAutoHyphens w:val="0"/>
      <w:autoSpaceDE w:val="0"/>
      <w:autoSpaceDN w:val="0"/>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C107E1"/>
    <w:pPr>
      <w:widowControl w:val="0"/>
      <w:suppressAutoHyphens w:val="0"/>
      <w:autoSpaceDE w:val="0"/>
      <w:autoSpaceDN w:val="0"/>
      <w:spacing w:after="0" w:line="240" w:lineRule="auto"/>
      <w:ind w:left="162"/>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8414616">
      <w:bodyDiv w:val="1"/>
      <w:marLeft w:val="0"/>
      <w:marRight w:val="0"/>
      <w:marTop w:val="0"/>
      <w:marBottom w:val="0"/>
      <w:divBdr>
        <w:top w:val="none" w:sz="0" w:space="0" w:color="auto"/>
        <w:left w:val="none" w:sz="0" w:space="0" w:color="auto"/>
        <w:bottom w:val="none" w:sz="0" w:space="0" w:color="auto"/>
        <w:right w:val="none" w:sz="0" w:space="0" w:color="auto"/>
      </w:divBdr>
    </w:div>
    <w:div w:id="17555415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footer" Target="footer8.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7.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F1D689-C969-4EFB-A05E-DD45CDB593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10556</Words>
  <Characters>60174</Characters>
  <Application>Microsoft Office Word</Application>
  <DocSecurity>0</DocSecurity>
  <Lines>501</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ZverDVD</Company>
  <LinksUpToDate>false</LinksUpToDate>
  <CharactersWithSpaces>70589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dc:description/>
  <cp:lastModifiedBy>PC</cp:lastModifiedBy>
  <cp:revision>2</cp:revision>
  <cp:lastPrinted>2025-04-18T14:06:00Z</cp:lastPrinted>
  <dcterms:created xsi:type="dcterms:W3CDTF">2025-04-21T09:47:00Z</dcterms:created>
  <dcterms:modified xsi:type="dcterms:W3CDTF">2025-04-21T09:47:00Z</dcterms:modified>
  <dc:language>ru-RU</dc:language>
</cp:coreProperties>
</file>