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D2FD0" w14:textId="5C598F45" w:rsidR="00174329" w:rsidRPr="008B7EC0" w:rsidRDefault="00374468" w:rsidP="00374468">
      <w:r>
        <w:t xml:space="preserve"> </w:t>
      </w:r>
    </w:p>
    <w:p w14:paraId="2E1FF0EA" w14:textId="77777777" w:rsidR="00EA5640" w:rsidRPr="00374468" w:rsidRDefault="00EA5640" w:rsidP="0037446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74468">
        <w:rPr>
          <w:rFonts w:ascii="Times New Roman" w:hAnsi="Times New Roman" w:cs="Times New Roman"/>
        </w:rPr>
        <w:t>Муниципальное бюджетное дошкольное образовательное учреждение</w:t>
      </w:r>
    </w:p>
    <w:p w14:paraId="1A6A1D3F" w14:textId="77777777" w:rsidR="00EA5640" w:rsidRPr="00374468" w:rsidRDefault="00EA5640" w:rsidP="0037446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74468">
        <w:rPr>
          <w:rFonts w:ascii="Times New Roman" w:hAnsi="Times New Roman" w:cs="Times New Roman"/>
        </w:rPr>
        <w:t>«ДС №2 «</w:t>
      </w:r>
      <w:proofErr w:type="spellStart"/>
      <w:r w:rsidRPr="00374468">
        <w:rPr>
          <w:rFonts w:ascii="Times New Roman" w:hAnsi="Times New Roman" w:cs="Times New Roman"/>
        </w:rPr>
        <w:t>Кояшкай»г</w:t>
      </w:r>
      <w:proofErr w:type="gramStart"/>
      <w:r w:rsidRPr="00374468">
        <w:rPr>
          <w:rFonts w:ascii="Times New Roman" w:hAnsi="Times New Roman" w:cs="Times New Roman"/>
        </w:rPr>
        <w:t>.М</w:t>
      </w:r>
      <w:proofErr w:type="gramEnd"/>
      <w:r w:rsidRPr="00374468">
        <w:rPr>
          <w:rFonts w:ascii="Times New Roman" w:hAnsi="Times New Roman" w:cs="Times New Roman"/>
        </w:rPr>
        <w:t>амадыш</w:t>
      </w:r>
      <w:proofErr w:type="spellEnd"/>
      <w:r w:rsidRPr="00374468">
        <w:rPr>
          <w:rFonts w:ascii="Times New Roman" w:hAnsi="Times New Roman" w:cs="Times New Roman"/>
        </w:rPr>
        <w:t xml:space="preserve">» </w:t>
      </w:r>
      <w:proofErr w:type="spellStart"/>
      <w:r w:rsidRPr="00374468">
        <w:rPr>
          <w:rFonts w:ascii="Times New Roman" w:hAnsi="Times New Roman" w:cs="Times New Roman"/>
        </w:rPr>
        <w:t>Мамадышского</w:t>
      </w:r>
      <w:proofErr w:type="spellEnd"/>
      <w:r w:rsidRPr="00374468">
        <w:rPr>
          <w:rFonts w:ascii="Times New Roman" w:hAnsi="Times New Roman" w:cs="Times New Roman"/>
        </w:rPr>
        <w:t xml:space="preserve"> муниципального района</w:t>
      </w:r>
    </w:p>
    <w:p w14:paraId="73F0C45D" w14:textId="77777777" w:rsidR="00EA5640" w:rsidRPr="00374468" w:rsidRDefault="00EA5640" w:rsidP="0037446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74468">
        <w:rPr>
          <w:rFonts w:ascii="Times New Roman" w:hAnsi="Times New Roman" w:cs="Times New Roman"/>
        </w:rPr>
        <w:t>Республики Татарстан</w:t>
      </w:r>
    </w:p>
    <w:p w14:paraId="76AA12C0" w14:textId="77777777" w:rsidR="00EA5640" w:rsidRDefault="00EA5640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3F4F7C4A" w14:textId="77777777" w:rsid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67600111" w14:textId="77777777" w:rsid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6915CF60" w14:textId="77777777" w:rsid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72DA2D1E" w14:textId="77777777" w:rsid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3701DD0C" w14:textId="77777777" w:rsid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04C18CCA" w14:textId="77777777" w:rsid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1042DEFA" w14:textId="77777777" w:rsidR="00374468" w:rsidRPr="00374468" w:rsidRDefault="00374468" w:rsidP="0037446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6277B777" w14:textId="77777777" w:rsidR="00374468" w:rsidRPr="00374468" w:rsidRDefault="00EA5640" w:rsidP="0037446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iCs/>
          <w:sz w:val="40"/>
          <w:szCs w:val="40"/>
        </w:rPr>
      </w:pPr>
      <w:r w:rsidRPr="00374468">
        <w:rPr>
          <w:rFonts w:ascii="Times New Roman" w:hAnsi="Times New Roman" w:cs="Times New Roman"/>
          <w:b/>
          <w:bCs/>
          <w:iCs/>
          <w:sz w:val="40"/>
          <w:szCs w:val="40"/>
        </w:rPr>
        <w:t>Инд</w:t>
      </w:r>
      <w:r w:rsidR="00CF0386" w:rsidRPr="00374468"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ивидуальный план </w:t>
      </w:r>
      <w:r w:rsidR="006C4854" w:rsidRPr="00374468"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работы </w:t>
      </w:r>
    </w:p>
    <w:p w14:paraId="1C9EAD3E" w14:textId="40738D40" w:rsidR="00374468" w:rsidRPr="00374468" w:rsidRDefault="00CF0386" w:rsidP="0037446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0"/>
          <w:szCs w:val="40"/>
        </w:rPr>
      </w:pPr>
      <w:r w:rsidRPr="00374468"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на </w:t>
      </w:r>
      <w:r w:rsidR="00374468" w:rsidRPr="00374468"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 </w:t>
      </w:r>
      <w:r w:rsidR="00374468" w:rsidRPr="00374468">
        <w:rPr>
          <w:rFonts w:ascii="Times New Roman" w:eastAsia="Times New Roman" w:hAnsi="Times New Roman" w:cs="Times New Roman"/>
          <w:b/>
          <w:kern w:val="36"/>
          <w:sz w:val="40"/>
          <w:szCs w:val="40"/>
        </w:rPr>
        <w:t xml:space="preserve">  </w:t>
      </w:r>
      <w:proofErr w:type="spellStart"/>
      <w:r w:rsidR="00374468" w:rsidRPr="00374468">
        <w:rPr>
          <w:rFonts w:ascii="Times New Roman" w:eastAsia="Times New Roman" w:hAnsi="Times New Roman" w:cs="Times New Roman"/>
          <w:b/>
          <w:kern w:val="36"/>
          <w:sz w:val="40"/>
          <w:szCs w:val="40"/>
        </w:rPr>
        <w:t>межаттестационный</w:t>
      </w:r>
      <w:proofErr w:type="spellEnd"/>
      <w:r w:rsidR="00374468" w:rsidRPr="00374468">
        <w:rPr>
          <w:rFonts w:ascii="Times New Roman" w:eastAsia="Times New Roman" w:hAnsi="Times New Roman" w:cs="Times New Roman"/>
          <w:b/>
          <w:kern w:val="36"/>
          <w:sz w:val="40"/>
          <w:szCs w:val="40"/>
        </w:rPr>
        <w:t xml:space="preserve"> период по повышению профессионального уровня воспитателя  первой квалификационной категории </w:t>
      </w:r>
    </w:p>
    <w:p w14:paraId="557F549C" w14:textId="4498FBC1" w:rsidR="00EA5640" w:rsidRPr="00374468" w:rsidRDefault="00CF0386" w:rsidP="00F821AF">
      <w:pPr>
        <w:jc w:val="center"/>
        <w:rPr>
          <w:sz w:val="40"/>
          <w:szCs w:val="40"/>
        </w:rPr>
      </w:pPr>
      <w:proofErr w:type="spellStart"/>
      <w:r w:rsidRPr="00374468">
        <w:rPr>
          <w:b/>
          <w:bCs/>
          <w:i/>
          <w:iCs/>
          <w:sz w:val="40"/>
          <w:szCs w:val="40"/>
        </w:rPr>
        <w:t>Гарифуллиной</w:t>
      </w:r>
      <w:proofErr w:type="spellEnd"/>
      <w:r w:rsidRPr="00374468">
        <w:rPr>
          <w:b/>
          <w:bCs/>
          <w:i/>
          <w:iCs/>
          <w:sz w:val="40"/>
          <w:szCs w:val="40"/>
        </w:rPr>
        <w:t xml:space="preserve"> </w:t>
      </w:r>
      <w:proofErr w:type="spellStart"/>
      <w:r w:rsidRPr="00374468">
        <w:rPr>
          <w:b/>
          <w:bCs/>
          <w:i/>
          <w:iCs/>
          <w:sz w:val="40"/>
          <w:szCs w:val="40"/>
        </w:rPr>
        <w:t>Зимферы</w:t>
      </w:r>
      <w:proofErr w:type="spellEnd"/>
      <w:r w:rsidRPr="00374468">
        <w:rPr>
          <w:b/>
          <w:bCs/>
          <w:i/>
          <w:iCs/>
          <w:sz w:val="40"/>
          <w:szCs w:val="40"/>
        </w:rPr>
        <w:t xml:space="preserve"> </w:t>
      </w:r>
      <w:proofErr w:type="spellStart"/>
      <w:r w:rsidRPr="00374468">
        <w:rPr>
          <w:b/>
          <w:bCs/>
          <w:i/>
          <w:iCs/>
          <w:sz w:val="40"/>
          <w:szCs w:val="40"/>
        </w:rPr>
        <w:t>Равиловны</w:t>
      </w:r>
      <w:proofErr w:type="spellEnd"/>
    </w:p>
    <w:p w14:paraId="28EA9658" w14:textId="79801839" w:rsidR="00EA5640" w:rsidRPr="00374468" w:rsidRDefault="00EA5640" w:rsidP="00F821AF">
      <w:pPr>
        <w:jc w:val="center"/>
        <w:rPr>
          <w:sz w:val="40"/>
          <w:szCs w:val="40"/>
        </w:rPr>
      </w:pPr>
      <w:r w:rsidRPr="00374468">
        <w:rPr>
          <w:b/>
          <w:bCs/>
          <w:i/>
          <w:iCs/>
          <w:sz w:val="40"/>
          <w:szCs w:val="40"/>
        </w:rPr>
        <w:t>МБДОУ «ДС №2 «Кояшкай»</w:t>
      </w:r>
      <w:r w:rsidR="006C4854" w:rsidRPr="00374468">
        <w:rPr>
          <w:b/>
          <w:bCs/>
          <w:i/>
          <w:iCs/>
          <w:sz w:val="40"/>
          <w:szCs w:val="40"/>
        </w:rPr>
        <w:t xml:space="preserve"> </w:t>
      </w:r>
      <w:r w:rsidRPr="00374468">
        <w:rPr>
          <w:b/>
          <w:bCs/>
          <w:i/>
          <w:iCs/>
          <w:sz w:val="40"/>
          <w:szCs w:val="40"/>
        </w:rPr>
        <w:t>г.</w:t>
      </w:r>
      <w:r w:rsidR="006C4854" w:rsidRPr="00374468">
        <w:rPr>
          <w:b/>
          <w:bCs/>
          <w:i/>
          <w:iCs/>
          <w:sz w:val="40"/>
          <w:szCs w:val="40"/>
        </w:rPr>
        <w:t xml:space="preserve"> Мамадыш</w:t>
      </w:r>
    </w:p>
    <w:p w14:paraId="4A968735" w14:textId="6A383EC2" w:rsidR="00EA5640" w:rsidRPr="00374468" w:rsidRDefault="00131A83" w:rsidP="00F821AF">
      <w:pPr>
        <w:jc w:val="center"/>
        <w:rPr>
          <w:sz w:val="40"/>
          <w:szCs w:val="40"/>
        </w:rPr>
      </w:pPr>
      <w:r w:rsidRPr="00374468">
        <w:rPr>
          <w:b/>
          <w:bCs/>
          <w:i/>
          <w:iCs/>
          <w:sz w:val="40"/>
          <w:szCs w:val="40"/>
        </w:rPr>
        <w:t>на 201</w:t>
      </w:r>
      <w:r w:rsidR="00174329" w:rsidRPr="00374468">
        <w:rPr>
          <w:b/>
          <w:bCs/>
          <w:i/>
          <w:iCs/>
          <w:sz w:val="40"/>
          <w:szCs w:val="40"/>
        </w:rPr>
        <w:t>8</w:t>
      </w:r>
      <w:r w:rsidRPr="00374468">
        <w:rPr>
          <w:b/>
          <w:bCs/>
          <w:i/>
          <w:iCs/>
          <w:sz w:val="40"/>
          <w:szCs w:val="40"/>
        </w:rPr>
        <w:t xml:space="preserve"> – 2</w:t>
      </w:r>
      <w:r w:rsidR="00CF0386" w:rsidRPr="00374468">
        <w:rPr>
          <w:b/>
          <w:bCs/>
          <w:i/>
          <w:iCs/>
          <w:sz w:val="40"/>
          <w:szCs w:val="40"/>
        </w:rPr>
        <w:t>023</w:t>
      </w:r>
      <w:r w:rsidR="00EA5640" w:rsidRPr="00374468">
        <w:rPr>
          <w:b/>
          <w:bCs/>
          <w:i/>
          <w:iCs/>
          <w:sz w:val="40"/>
          <w:szCs w:val="40"/>
        </w:rPr>
        <w:t xml:space="preserve"> учебный  год</w:t>
      </w:r>
    </w:p>
    <w:p w14:paraId="0BCDE2E9" w14:textId="77777777" w:rsidR="00EA5640" w:rsidRDefault="00EA5640" w:rsidP="00EA5640"/>
    <w:p w14:paraId="5D89E6A8" w14:textId="77777777" w:rsidR="00374468" w:rsidRDefault="00374468" w:rsidP="00EA5640"/>
    <w:p w14:paraId="0E6297F2" w14:textId="77777777" w:rsidR="00374468" w:rsidRDefault="00374468" w:rsidP="00EA5640"/>
    <w:p w14:paraId="776BDB61" w14:textId="77777777" w:rsidR="00374468" w:rsidRDefault="00374468" w:rsidP="00EA5640"/>
    <w:p w14:paraId="7FCC087A" w14:textId="77777777" w:rsidR="00374468" w:rsidRDefault="00374468" w:rsidP="00EA5640"/>
    <w:p w14:paraId="516E346B" w14:textId="77777777" w:rsidR="00374468" w:rsidRDefault="00374468" w:rsidP="00EA5640"/>
    <w:p w14:paraId="0BDDCFB4" w14:textId="77777777" w:rsidR="00374468" w:rsidRDefault="00374468" w:rsidP="00EA5640"/>
    <w:p w14:paraId="5775F645" w14:textId="77777777" w:rsidR="00374468" w:rsidRDefault="00374468" w:rsidP="00EA5640"/>
    <w:p w14:paraId="637592A6" w14:textId="77777777" w:rsidR="00374468" w:rsidRPr="00374468" w:rsidRDefault="00374468" w:rsidP="00EA5640">
      <w:pPr>
        <w:rPr>
          <w:rFonts w:ascii="Times New Roman" w:hAnsi="Times New Roman" w:cs="Times New Roman"/>
          <w:sz w:val="28"/>
          <w:szCs w:val="28"/>
        </w:rPr>
      </w:pPr>
    </w:p>
    <w:p w14:paraId="3087E57D" w14:textId="77777777" w:rsidR="00374468" w:rsidRPr="00374468" w:rsidRDefault="00374468" w:rsidP="00EA5640">
      <w:pPr>
        <w:rPr>
          <w:rFonts w:ascii="Times New Roman" w:hAnsi="Times New Roman" w:cs="Times New Roman"/>
          <w:sz w:val="28"/>
          <w:szCs w:val="28"/>
        </w:rPr>
      </w:pPr>
    </w:p>
    <w:p w14:paraId="687BB790" w14:textId="6A9BECC7" w:rsidR="00374468" w:rsidRPr="005634D5" w:rsidRDefault="00374468" w:rsidP="00374468">
      <w:pPr>
        <w:jc w:val="center"/>
      </w:pPr>
      <w:r>
        <w:t>Мамадыш, 2018 г.</w:t>
      </w:r>
    </w:p>
    <w:p w14:paraId="7486B246" w14:textId="77777777" w:rsidR="00EA5640" w:rsidRPr="0042331B" w:rsidRDefault="00EA5640" w:rsidP="00EA5640">
      <w:pPr>
        <w:rPr>
          <w:b/>
        </w:rPr>
      </w:pPr>
    </w:p>
    <w:p w14:paraId="6E721905" w14:textId="08DABB26" w:rsidR="00EA5640" w:rsidRPr="00EA5640" w:rsidRDefault="00EA5640" w:rsidP="00EA5640">
      <w:r w:rsidRPr="0042331B">
        <w:rPr>
          <w:b/>
        </w:rPr>
        <w:t>Должность:</w:t>
      </w:r>
      <w:r w:rsidR="00CF0386">
        <w:rPr>
          <w:b/>
        </w:rPr>
        <w:t xml:space="preserve"> </w:t>
      </w:r>
      <w:r w:rsidRPr="00EA5640">
        <w:rPr>
          <w:i/>
          <w:iCs/>
          <w:u w:val="single"/>
        </w:rPr>
        <w:t>воспитатель</w:t>
      </w:r>
      <w:r w:rsidR="00CF0386">
        <w:rPr>
          <w:i/>
          <w:iCs/>
          <w:u w:val="single"/>
        </w:rPr>
        <w:t xml:space="preserve"> </w:t>
      </w:r>
      <w:r w:rsidRPr="00EA5640">
        <w:rPr>
          <w:i/>
          <w:iCs/>
          <w:u w:val="single"/>
        </w:rPr>
        <w:t>МБ</w:t>
      </w:r>
      <w:r w:rsidR="00CF0386">
        <w:rPr>
          <w:i/>
          <w:iCs/>
          <w:u w:val="single"/>
        </w:rPr>
        <w:t xml:space="preserve"> </w:t>
      </w:r>
      <w:r w:rsidRPr="00EA5640">
        <w:rPr>
          <w:i/>
          <w:iCs/>
          <w:u w:val="single"/>
        </w:rPr>
        <w:t>ДОУ  «ДС №2  «Кояшкай»</w:t>
      </w:r>
      <w:r w:rsidR="00CF0386">
        <w:rPr>
          <w:i/>
          <w:iCs/>
          <w:u w:val="single"/>
        </w:rPr>
        <w:t xml:space="preserve"> </w:t>
      </w:r>
      <w:r w:rsidRPr="00EA5640">
        <w:rPr>
          <w:i/>
          <w:iCs/>
          <w:u w:val="single"/>
        </w:rPr>
        <w:t>г.</w:t>
      </w:r>
      <w:r w:rsidR="00CF0386">
        <w:rPr>
          <w:i/>
          <w:iCs/>
          <w:u w:val="single"/>
        </w:rPr>
        <w:t xml:space="preserve"> Мамадыш</w:t>
      </w:r>
    </w:p>
    <w:p w14:paraId="2A36BCBE" w14:textId="3FDAD30E" w:rsidR="00EA5640" w:rsidRPr="00EA5640" w:rsidRDefault="00EA5640" w:rsidP="00EA5640">
      <w:r w:rsidRPr="0042331B">
        <w:rPr>
          <w:b/>
        </w:rPr>
        <w:t>Образование:</w:t>
      </w:r>
      <w:r w:rsidR="00CF0386">
        <w:rPr>
          <w:b/>
        </w:rPr>
        <w:t xml:space="preserve"> </w:t>
      </w:r>
      <w:r w:rsidR="00545D76">
        <w:rPr>
          <w:i/>
          <w:iCs/>
          <w:u w:val="single"/>
        </w:rPr>
        <w:t xml:space="preserve">высшее, </w:t>
      </w:r>
      <w:proofErr w:type="spellStart"/>
      <w:r w:rsidR="00545D76">
        <w:rPr>
          <w:i/>
          <w:iCs/>
          <w:u w:val="single"/>
        </w:rPr>
        <w:t>Елабужский</w:t>
      </w:r>
      <w:proofErr w:type="spellEnd"/>
      <w:r w:rsidR="00545D76">
        <w:rPr>
          <w:i/>
          <w:iCs/>
          <w:u w:val="single"/>
        </w:rPr>
        <w:t xml:space="preserve"> государственный педагогический институт, 1997 </w:t>
      </w:r>
      <w:r w:rsidRPr="00EA5640">
        <w:rPr>
          <w:i/>
          <w:iCs/>
          <w:u w:val="single"/>
        </w:rPr>
        <w:t>год</w:t>
      </w:r>
    </w:p>
    <w:p w14:paraId="10F39C78" w14:textId="150032E1" w:rsidR="00EA5640" w:rsidRPr="00EC7C62" w:rsidRDefault="00EA5640" w:rsidP="00EA5640">
      <w:r w:rsidRPr="0042331B">
        <w:rPr>
          <w:b/>
        </w:rPr>
        <w:t>Стаж педагогической работы</w:t>
      </w:r>
      <w:r w:rsidRPr="00EA5640">
        <w:t>:</w:t>
      </w:r>
      <w:r w:rsidR="00EC7C62">
        <w:rPr>
          <w:i/>
          <w:iCs/>
        </w:rPr>
        <w:t xml:space="preserve"> 27 лет</w:t>
      </w:r>
    </w:p>
    <w:p w14:paraId="6CC65A18" w14:textId="43BAA8CD" w:rsidR="00EA5640" w:rsidRPr="00EA5640" w:rsidRDefault="00EA5640" w:rsidP="00EA5640">
      <w:r w:rsidRPr="0042331B">
        <w:rPr>
          <w:b/>
        </w:rPr>
        <w:t>Категория:</w:t>
      </w:r>
      <w:r w:rsidR="00F62174">
        <w:t xml:space="preserve"> -</w:t>
      </w:r>
    </w:p>
    <w:p w14:paraId="107B34E5" w14:textId="50E4E8A5" w:rsidR="0042331B" w:rsidRDefault="00EA5640" w:rsidP="00131A83">
      <w:r w:rsidRPr="0042331B">
        <w:rPr>
          <w:b/>
        </w:rPr>
        <w:t xml:space="preserve">Когда обучался на курсах повышения квалификации </w:t>
      </w:r>
      <w:r w:rsidRPr="0042331B">
        <w:rPr>
          <w:b/>
          <w:iCs/>
        </w:rPr>
        <w:t>краткоср</w:t>
      </w:r>
      <w:r w:rsidR="00131A83" w:rsidRPr="0042331B">
        <w:rPr>
          <w:b/>
          <w:iCs/>
        </w:rPr>
        <w:t>очные курсы по теме:</w:t>
      </w:r>
      <w:r w:rsidR="00545D76">
        <w:rPr>
          <w:i/>
          <w:iCs/>
        </w:rPr>
        <w:t xml:space="preserve"> </w:t>
      </w:r>
      <w:r w:rsidR="00EC7C62">
        <w:rPr>
          <w:i/>
          <w:iCs/>
        </w:rPr>
        <w:t>« Психолого-педагогические основы позитивной социализации детей раннего и дошкольного возраста</w:t>
      </w:r>
      <w:r w:rsidR="00EC7C62">
        <w:rPr>
          <w:rFonts w:ascii="Times New Roman" w:hAnsi="Times New Roman"/>
          <w:sz w:val="24"/>
          <w:szCs w:val="24"/>
        </w:rPr>
        <w:t xml:space="preserve">» в </w:t>
      </w:r>
      <w:proofErr w:type="spellStart"/>
      <w:r w:rsidR="00EC7C62">
        <w:rPr>
          <w:rFonts w:ascii="Times New Roman" w:hAnsi="Times New Roman"/>
          <w:sz w:val="24"/>
          <w:szCs w:val="24"/>
        </w:rPr>
        <w:t>Елабужском</w:t>
      </w:r>
      <w:proofErr w:type="spellEnd"/>
      <w:r w:rsidR="00EC7C62">
        <w:rPr>
          <w:rFonts w:ascii="Times New Roman" w:hAnsi="Times New Roman"/>
          <w:sz w:val="24"/>
          <w:szCs w:val="24"/>
        </w:rPr>
        <w:t xml:space="preserve"> институте (филиале) КФУ, 2017 год, в объеме 64 часов</w:t>
      </w:r>
      <w:r w:rsidR="00EC7C62">
        <w:rPr>
          <w:i/>
          <w:iCs/>
          <w:u w:val="single"/>
        </w:rPr>
        <w:t xml:space="preserve"> </w:t>
      </w:r>
    </w:p>
    <w:p w14:paraId="61A8F780" w14:textId="29B9AE10" w:rsidR="00131A83" w:rsidRPr="00131A83" w:rsidRDefault="00131A83" w:rsidP="00131A83">
      <w:pPr>
        <w:rPr>
          <w:sz w:val="28"/>
          <w:szCs w:val="28"/>
        </w:rPr>
      </w:pPr>
      <w:r w:rsidRPr="0042331B">
        <w:rPr>
          <w:b/>
          <w:sz w:val="28"/>
          <w:szCs w:val="28"/>
        </w:rPr>
        <w:t>Формулировка темы:</w:t>
      </w:r>
      <w:r w:rsidR="00545D76">
        <w:rPr>
          <w:b/>
          <w:sz w:val="28"/>
          <w:szCs w:val="28"/>
        </w:rPr>
        <w:t xml:space="preserve"> </w:t>
      </w:r>
      <w:r w:rsidRPr="0042331B">
        <w:rPr>
          <w:b/>
          <w:sz w:val="28"/>
          <w:szCs w:val="28"/>
        </w:rPr>
        <w:t>«</w:t>
      </w:r>
      <w:r w:rsidR="00545D76">
        <w:rPr>
          <w:b/>
          <w:sz w:val="28"/>
          <w:szCs w:val="28"/>
        </w:rPr>
        <w:t>Ознакомление дошкольников с объектами окружающего мира</w:t>
      </w:r>
      <w:r w:rsidRPr="0042331B">
        <w:rPr>
          <w:b/>
          <w:sz w:val="28"/>
          <w:szCs w:val="28"/>
        </w:rPr>
        <w:t>»</w:t>
      </w:r>
    </w:p>
    <w:p w14:paraId="2A2BE030" w14:textId="77777777" w:rsidR="00EA5640" w:rsidRPr="00EA5640" w:rsidRDefault="00EA5640" w:rsidP="00EA5640"/>
    <w:p w14:paraId="7044607C" w14:textId="5F49070B" w:rsidR="00EA5640" w:rsidRPr="00EA5640" w:rsidRDefault="00EA5640" w:rsidP="00EA5640">
      <w:r w:rsidRPr="00EA5640">
        <w:t xml:space="preserve">                                                                           Дата начала работы над темой    </w:t>
      </w:r>
      <w:r w:rsidR="00F62174">
        <w:rPr>
          <w:i/>
          <w:iCs/>
          <w:u w:val="single"/>
        </w:rPr>
        <w:t>01.09</w:t>
      </w:r>
      <w:r w:rsidR="00174329">
        <w:rPr>
          <w:i/>
          <w:iCs/>
          <w:u w:val="single"/>
        </w:rPr>
        <w:t>.201</w:t>
      </w:r>
      <w:r w:rsidR="00174329" w:rsidRPr="00174329">
        <w:rPr>
          <w:i/>
          <w:iCs/>
          <w:u w:val="single"/>
        </w:rPr>
        <w:t>8</w:t>
      </w:r>
      <w:r w:rsidR="00CF0386">
        <w:rPr>
          <w:i/>
          <w:iCs/>
          <w:u w:val="single"/>
        </w:rPr>
        <w:t xml:space="preserve"> </w:t>
      </w:r>
      <w:r w:rsidRPr="00EA5640">
        <w:rPr>
          <w:i/>
          <w:iCs/>
          <w:u w:val="single"/>
        </w:rPr>
        <w:t>год</w:t>
      </w:r>
    </w:p>
    <w:p w14:paraId="0A366717" w14:textId="2A6579EB" w:rsidR="00EA5640" w:rsidRPr="00EA5640" w:rsidRDefault="00EA5640" w:rsidP="00EA5640">
      <w:r w:rsidRPr="00EA5640">
        <w:t xml:space="preserve">                                                                           Предполагаемая дата окончания работы    </w:t>
      </w:r>
      <w:r w:rsidR="00CF0386">
        <w:rPr>
          <w:i/>
          <w:iCs/>
          <w:u w:val="single"/>
        </w:rPr>
        <w:t>01.06.202</w:t>
      </w:r>
      <w:r w:rsidR="00CF0386" w:rsidRPr="006C4854">
        <w:rPr>
          <w:i/>
          <w:iCs/>
          <w:u w:val="single"/>
        </w:rPr>
        <w:t>3</w:t>
      </w:r>
      <w:r w:rsidRPr="00EA5640">
        <w:rPr>
          <w:i/>
          <w:iCs/>
          <w:u w:val="single"/>
        </w:rPr>
        <w:t xml:space="preserve"> год</w:t>
      </w:r>
    </w:p>
    <w:p w14:paraId="00434D0B" w14:textId="77777777" w:rsidR="005634D5" w:rsidRDefault="005634D5" w:rsidP="00D56C66">
      <w:pPr>
        <w:jc w:val="center"/>
        <w:rPr>
          <w:b/>
          <w:sz w:val="36"/>
          <w:szCs w:val="36"/>
        </w:rPr>
      </w:pPr>
    </w:p>
    <w:p w14:paraId="28542617" w14:textId="77777777" w:rsidR="005634D5" w:rsidRDefault="005634D5" w:rsidP="00D56C66">
      <w:pPr>
        <w:jc w:val="center"/>
        <w:rPr>
          <w:b/>
          <w:sz w:val="36"/>
          <w:szCs w:val="36"/>
        </w:rPr>
      </w:pPr>
    </w:p>
    <w:p w14:paraId="641DA283" w14:textId="5D9729B3" w:rsidR="00EA5640" w:rsidRDefault="00EA5640" w:rsidP="00D56C66">
      <w:pPr>
        <w:jc w:val="center"/>
        <w:rPr>
          <w:b/>
          <w:sz w:val="36"/>
          <w:szCs w:val="36"/>
        </w:rPr>
      </w:pPr>
      <w:r w:rsidRPr="00EA5640">
        <w:rPr>
          <w:b/>
          <w:sz w:val="36"/>
          <w:szCs w:val="36"/>
        </w:rPr>
        <w:t xml:space="preserve">Тема: </w:t>
      </w:r>
      <w:r w:rsidRPr="006353AF">
        <w:rPr>
          <w:b/>
          <w:sz w:val="36"/>
          <w:szCs w:val="36"/>
        </w:rPr>
        <w:t>«</w:t>
      </w:r>
      <w:r w:rsidR="00E22D9D">
        <w:rPr>
          <w:b/>
          <w:sz w:val="36"/>
          <w:szCs w:val="36"/>
        </w:rPr>
        <w:t>Ознакомление дошкольников с объектами окружающего мира»</w:t>
      </w:r>
    </w:p>
    <w:p w14:paraId="2A6D87DD" w14:textId="77A2DA39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Актуальность</w:t>
      </w:r>
      <w:r>
        <w:rPr>
          <w:rFonts w:ascii="Calibri" w:eastAsia="Calibri" w:hAnsi="Calibri" w:cs="Times New Roman"/>
          <w:sz w:val="28"/>
          <w:szCs w:val="28"/>
          <w:lang w:eastAsia="en-US"/>
        </w:rPr>
        <w:t xml:space="preserve">. 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 xml:space="preserve">Ребёнок дошкольного возраста – природный исследователь окружающего мира. Мир открывается ребёнку через опыт его личных ощущений, действий, переживаний. «Чем больше ребёнок видел, слышал и переживал, тем больше он знает, и усвоил, тем большим количеством элементов действительности он располагает в своём опыте, тем значительнее и продуктивнее при других равных условиях будет его творческая, исследовательская деятельность»,- писал Лев Семёнович Выготский. Одним из ведущих факторов формирования у детей дошкольного возраста осознанно - правильного отношения к объектам природы является ознакомление с миром природы, умение видеть красивое в окружающей природе, беречь и любить её. Необходимость развития интересов дошкольников в этой области связана с социальным запросом общества: чем полнее, глубже, содержательнее будут знания детей о родной природе, традициях, тем более действенными окажутся они в воспитании любви к нашей Республике. Сегодня в обществе идет становление новой системы дошкольного образования. Роль современного воспитателя не сводится к тому, чтобы донести до ребенка 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lastRenderedPageBreak/>
        <w:t>информацию в готовом виде. Педагог призван подвести ребенка к получению знаний, помочь развитию творческой активности ребенка, его воображения. Именно в познавательно-исследовательской деятельности дошкольник получает возможность напрямую удовлетворить присущую ему любознательность, упорядочить свои представления о мире.</w:t>
      </w:r>
    </w:p>
    <w:p w14:paraId="4701FE8E" w14:textId="5F77F300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Цель работы</w:t>
      </w: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:</w:t>
      </w:r>
      <w:r>
        <w:rPr>
          <w:rFonts w:ascii="Calibri" w:eastAsia="Calibri" w:hAnsi="Calibri" w:cs="Times New Roman"/>
          <w:sz w:val="28"/>
          <w:szCs w:val="28"/>
          <w:lang w:eastAsia="en-US"/>
        </w:rPr>
        <w:t>  С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оздать оптимальные условия для развития познавательно-исследовательской деятельности дошкольников как основы интеллектуально – личностного, творческого развития; объединить усилия педагогов и родителей для развития познавательно-исследо</w:t>
      </w:r>
      <w:r>
        <w:rPr>
          <w:rFonts w:ascii="Calibri" w:eastAsia="Calibri" w:hAnsi="Calibri" w:cs="Times New Roman"/>
          <w:sz w:val="28"/>
          <w:szCs w:val="28"/>
          <w:lang w:eastAsia="en-US"/>
        </w:rPr>
        <w:t xml:space="preserve">вательской деятельности 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 xml:space="preserve"> дошкольников; повысить свой профессиональный уровень; приобщение дошкольников к истории и культуре родного края, местным достопримечательностям; воспитание любви и привязанности к родному краю.</w:t>
      </w:r>
    </w:p>
    <w:p w14:paraId="328F5C30" w14:textId="5D187E92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Задачи:</w:t>
      </w:r>
    </w:p>
    <w:p w14:paraId="40D065AB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-изучить методики, технологии по познавательно-исследовательской деятельности;</w:t>
      </w:r>
    </w:p>
    <w:p w14:paraId="15D92EDC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-создать условия для поддержания исследовательской активности детей;</w:t>
      </w:r>
    </w:p>
    <w:p w14:paraId="47E76A50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-поддерживать у детей инициативу, сообразительность, пытливость, самостоятельность, оценочное и критическое отношение к миру;</w:t>
      </w:r>
    </w:p>
    <w:p w14:paraId="13E66857" w14:textId="679822B2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-развивать познавательную активность дете</w:t>
      </w:r>
      <w:r>
        <w:rPr>
          <w:rFonts w:ascii="Calibri" w:eastAsia="Calibri" w:hAnsi="Calibri" w:cs="Times New Roman"/>
          <w:sz w:val="28"/>
          <w:szCs w:val="28"/>
          <w:lang w:eastAsia="en-US"/>
        </w:rPr>
        <w:t>й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;</w:t>
      </w:r>
    </w:p>
    <w:p w14:paraId="093D8CF4" w14:textId="4F7130BF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-развивать наблюдательность, умение сравнивать</w:t>
      </w:r>
      <w:r>
        <w:rPr>
          <w:rFonts w:ascii="Calibri" w:eastAsia="Calibri" w:hAnsi="Calibri" w:cs="Times New Roman"/>
          <w:sz w:val="28"/>
          <w:szCs w:val="28"/>
          <w:lang w:eastAsia="en-US"/>
        </w:rPr>
        <w:t xml:space="preserve">, анализировать, обобщать, 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 xml:space="preserve"> установление причинно-следственной зависимости, умение делать выводы;</w:t>
      </w:r>
    </w:p>
    <w:p w14:paraId="19551AB9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-развивать внимание, зрительную и слуховую чувствительность.</w:t>
      </w:r>
    </w:p>
    <w:p w14:paraId="1445E67F" w14:textId="531F4074" w:rsidR="00034851" w:rsidRDefault="00034851" w:rsidP="00034851">
      <w:pPr>
        <w:rPr>
          <w:rFonts w:ascii="Calibri" w:eastAsia="Calibri" w:hAnsi="Calibri" w:cs="Times New Roman"/>
          <w:b/>
          <w:bCs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lang w:eastAsia="en-US"/>
        </w:rPr>
        <w:t> </w:t>
      </w: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Предполагаемый результат:</w:t>
      </w:r>
    </w:p>
    <w:p w14:paraId="70F87B61" w14:textId="74FA5D31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  <w:r>
        <w:rPr>
          <w:rFonts w:ascii="Calibri" w:eastAsia="Calibri" w:hAnsi="Calibri" w:cs="Times New Roman"/>
          <w:bCs/>
          <w:sz w:val="28"/>
          <w:szCs w:val="28"/>
          <w:lang w:eastAsia="en-US"/>
        </w:rPr>
        <w:t>- положительная динамика показателей интереса к познавательной деятельности у детей дошкольного возраста;</w:t>
      </w:r>
    </w:p>
    <w:p w14:paraId="58A85167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 повышение родительской компетентности по представленной проблеме;</w:t>
      </w:r>
    </w:p>
    <w:p w14:paraId="4C47D042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 участие семей воспитанников в учебно-воспитательном процессе;</w:t>
      </w:r>
    </w:p>
    <w:p w14:paraId="7A0D46C5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 разработанное методическое и дидактическое сопровождение по данному разделу;</w:t>
      </w:r>
    </w:p>
    <w:p w14:paraId="6A60E8C1" w14:textId="15BC826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 xml:space="preserve">- реализация проекта позволит повысить детскую, родительскую и педагогическую компетентность в вопросах познавательного интереса к миру природы и 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lastRenderedPageBreak/>
        <w:t xml:space="preserve">окружающему миру в целом, поможет сформировать </w:t>
      </w:r>
      <w:r>
        <w:rPr>
          <w:rFonts w:ascii="Calibri" w:eastAsia="Calibri" w:hAnsi="Calibri" w:cs="Times New Roman"/>
          <w:sz w:val="28"/>
          <w:szCs w:val="28"/>
          <w:lang w:eastAsia="en-US"/>
        </w:rPr>
        <w:t>заботливое отношение своему родному краю.</w:t>
      </w:r>
    </w:p>
    <w:p w14:paraId="5678959F" w14:textId="346A27A5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Форма отчета по проделанной работе:</w:t>
      </w:r>
      <w:r>
        <w:rPr>
          <w:rFonts w:ascii="Calibri" w:eastAsia="Calibri" w:hAnsi="Calibri" w:cs="Times New Roman"/>
          <w:sz w:val="28"/>
          <w:szCs w:val="28"/>
          <w:lang w:eastAsia="en-US"/>
        </w:rPr>
        <w:t> выступление на заседаниях Р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МО и педсовете, участие в конкурсах, семинарах, презентация по теме.</w:t>
      </w:r>
    </w:p>
    <w:p w14:paraId="0053EA4B" w14:textId="048F6A60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Осно</w:t>
      </w:r>
      <w:r w:rsidR="005206B9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вные направления работы</w:t>
      </w: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:</w:t>
      </w:r>
    </w:p>
    <w:p w14:paraId="2E4FE323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-профессиональное и методическое (педагогические технологии, формы, методы и приемы обучения, информационно-компьютерные технологии);</w:t>
      </w:r>
    </w:p>
    <w:p w14:paraId="49C98FC8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-психолого-педагогическое,</w:t>
      </w:r>
    </w:p>
    <w:p w14:paraId="549DBA41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-охрана здоровья;</w:t>
      </w:r>
    </w:p>
    <w:p w14:paraId="41FF3E35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-психологическое (общение, искусство влияния, лидерские качества);</w:t>
      </w:r>
    </w:p>
    <w:p w14:paraId="780254FC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-правовое;</w:t>
      </w:r>
    </w:p>
    <w:p w14:paraId="0C8350AB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-эстетическое (гуманитарное).</w:t>
      </w:r>
    </w:p>
    <w:p w14:paraId="24BA7309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43AC9DFB" w14:textId="77777777" w:rsidR="00F62174" w:rsidRDefault="00F62174" w:rsidP="00034851">
      <w:pPr>
        <w:rPr>
          <w:rFonts w:ascii="Calibri" w:eastAsia="Calibri" w:hAnsi="Calibri" w:cs="Times New Roman"/>
          <w:b/>
          <w:bCs/>
          <w:sz w:val="28"/>
          <w:szCs w:val="28"/>
          <w:lang w:eastAsia="en-US"/>
        </w:rPr>
      </w:pPr>
    </w:p>
    <w:p w14:paraId="50358D06" w14:textId="77777777" w:rsidR="00F62174" w:rsidRDefault="00F62174" w:rsidP="00034851">
      <w:pPr>
        <w:rPr>
          <w:rFonts w:ascii="Calibri" w:eastAsia="Calibri" w:hAnsi="Calibri" w:cs="Times New Roman"/>
          <w:b/>
          <w:bCs/>
          <w:sz w:val="28"/>
          <w:szCs w:val="28"/>
          <w:lang w:eastAsia="en-US"/>
        </w:rPr>
      </w:pPr>
    </w:p>
    <w:p w14:paraId="1FDBDB9D" w14:textId="09116731" w:rsidR="00034851" w:rsidRPr="00034851" w:rsidRDefault="005206B9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Источники</w:t>
      </w:r>
      <w:r w:rsidR="00034851"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:</w:t>
      </w:r>
    </w:p>
    <w:p w14:paraId="5084EA7B" w14:textId="1EAB14C1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Специализированная литература (методическая, научно-популярная, публицистическая, художественная). Интернет</w:t>
      </w:r>
      <w:r w:rsidR="008C1A26">
        <w:rPr>
          <w:rFonts w:ascii="Calibri" w:eastAsia="Calibri" w:hAnsi="Calibri" w:cs="Times New Roman"/>
          <w:sz w:val="28"/>
          <w:szCs w:val="28"/>
          <w:lang w:eastAsia="en-US"/>
        </w:rPr>
        <w:t xml:space="preserve"> ресурсы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; медиа-информация на различных носителях, семинары, конференции, мероприятия по обмену опытом, мастер-классы, курсы повышения квалификации, выставки.</w:t>
      </w:r>
    </w:p>
    <w:p w14:paraId="079F7BA0" w14:textId="5253DF1E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Действия и мероприятия, проводимые в процессе работы над темой:</w:t>
      </w:r>
    </w:p>
    <w:p w14:paraId="0C565C61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-изучение литературы по теме;</w:t>
      </w:r>
    </w:p>
    <w:p w14:paraId="6822B201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 xml:space="preserve">-изучить нормативно-правовые документы и методический материал по ФГОС </w:t>
      </w:r>
      <w:proofErr w:type="gramStart"/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ДО</w:t>
      </w:r>
      <w:proofErr w:type="gramEnd"/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;</w:t>
      </w:r>
    </w:p>
    <w:p w14:paraId="1613B61E" w14:textId="45103F37" w:rsidR="00034851" w:rsidRPr="00034851" w:rsidRDefault="005206B9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>
        <w:rPr>
          <w:rFonts w:ascii="Calibri" w:eastAsia="Calibri" w:hAnsi="Calibri" w:cs="Times New Roman"/>
          <w:sz w:val="28"/>
          <w:szCs w:val="28"/>
          <w:lang w:eastAsia="en-US"/>
        </w:rPr>
        <w:t xml:space="preserve">-посещение ОД </w:t>
      </w:r>
      <w:r w:rsidR="00034851" w:rsidRPr="00034851">
        <w:rPr>
          <w:rFonts w:ascii="Calibri" w:eastAsia="Calibri" w:hAnsi="Calibri" w:cs="Times New Roman"/>
          <w:sz w:val="28"/>
          <w:szCs w:val="28"/>
          <w:lang w:eastAsia="en-US"/>
        </w:rPr>
        <w:t xml:space="preserve">воспитателей </w:t>
      </w:r>
      <w:r>
        <w:rPr>
          <w:rFonts w:ascii="Calibri" w:eastAsia="Calibri" w:hAnsi="Calibri" w:cs="Times New Roman"/>
          <w:sz w:val="28"/>
          <w:szCs w:val="28"/>
          <w:lang w:eastAsia="en-US"/>
        </w:rPr>
        <w:t>в РМО</w:t>
      </w:r>
      <w:r w:rsidR="00034851" w:rsidRPr="00034851">
        <w:rPr>
          <w:rFonts w:ascii="Calibri" w:eastAsia="Calibri" w:hAnsi="Calibri" w:cs="Times New Roman"/>
          <w:sz w:val="28"/>
          <w:szCs w:val="28"/>
          <w:lang w:eastAsia="en-US"/>
        </w:rPr>
        <w:t>;</w:t>
      </w:r>
    </w:p>
    <w:p w14:paraId="0D3E6A01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-участие в педсоветах, семинарах, в интернет сайтах;</w:t>
      </w:r>
    </w:p>
    <w:p w14:paraId="66C9FEDB" w14:textId="391C9C80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-самоанализ и самооценка ОД в группах;</w:t>
      </w:r>
    </w:p>
    <w:p w14:paraId="6E42F2D2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-проведение серии открытых мероприятий для анализа со стороны коллег;</w:t>
      </w:r>
    </w:p>
    <w:p w14:paraId="196A4546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lastRenderedPageBreak/>
        <w:t>-обобщение результатов на заседании методического объединения;</w:t>
      </w:r>
    </w:p>
    <w:p w14:paraId="1CF03FF6" w14:textId="4BC74F01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-разработка и</w:t>
      </w:r>
      <w:r w:rsidR="005206B9">
        <w:rPr>
          <w:rFonts w:ascii="Calibri" w:eastAsia="Calibri" w:hAnsi="Calibri" w:cs="Times New Roman"/>
          <w:sz w:val="28"/>
          <w:szCs w:val="28"/>
          <w:lang w:eastAsia="en-US"/>
        </w:rPr>
        <w:t>ндивидуальных заданий для детей;</w:t>
      </w:r>
    </w:p>
    <w:p w14:paraId="47D27651" w14:textId="5BD8CB05" w:rsidR="00034851" w:rsidRPr="00034851" w:rsidRDefault="005206B9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>
        <w:rPr>
          <w:rFonts w:ascii="Calibri" w:eastAsia="Calibri" w:hAnsi="Calibri" w:cs="Times New Roman"/>
          <w:sz w:val="28"/>
          <w:szCs w:val="28"/>
          <w:lang w:eastAsia="en-US"/>
        </w:rPr>
        <w:t>-публикации</w:t>
      </w:r>
      <w:r w:rsidR="00034851" w:rsidRPr="00034851">
        <w:rPr>
          <w:rFonts w:ascii="Calibri" w:eastAsia="Calibri" w:hAnsi="Calibri" w:cs="Times New Roman"/>
          <w:sz w:val="28"/>
          <w:szCs w:val="28"/>
          <w:lang w:eastAsia="en-US"/>
        </w:rPr>
        <w:t>.</w:t>
      </w:r>
    </w:p>
    <w:p w14:paraId="7011D2DF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76D39FDB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2FA89583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717C8D4A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524553C1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48AB0754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6444F0CA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43D655F7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10ACC3BE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4EDE0FC9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381081F7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6C56A271" w14:textId="77777777" w:rsidR="00034851" w:rsidRPr="00034851" w:rsidRDefault="00034851" w:rsidP="00034851">
      <w:pPr>
        <w:rPr>
          <w:rFonts w:ascii="Calibri" w:eastAsia="Calibri" w:hAnsi="Calibri" w:cs="Times New Roman"/>
          <w:lang w:eastAsia="en-US"/>
        </w:rPr>
      </w:pPr>
    </w:p>
    <w:p w14:paraId="053A0A55" w14:textId="77777777" w:rsidR="008C1A26" w:rsidRDefault="008C1A26" w:rsidP="00034851">
      <w:pPr>
        <w:rPr>
          <w:rFonts w:ascii="Calibri" w:eastAsia="Calibri" w:hAnsi="Calibri" w:cs="Times New Roman"/>
          <w:b/>
          <w:bCs/>
          <w:sz w:val="28"/>
          <w:szCs w:val="28"/>
          <w:lang w:eastAsia="en-US"/>
        </w:rPr>
      </w:pPr>
    </w:p>
    <w:p w14:paraId="6D247913" w14:textId="5D0D9A9B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План методич</w:t>
      </w:r>
      <w:r w:rsidR="005206B9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 xml:space="preserve">еской работы воспитателя на 2018 -2023 </w:t>
      </w: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г.</w:t>
      </w:r>
    </w:p>
    <w:p w14:paraId="2B45BE4C" w14:textId="77777777" w:rsidR="00034851" w:rsidRPr="00034851" w:rsidRDefault="00034851" w:rsidP="00034851">
      <w:pPr>
        <w:rPr>
          <w:rFonts w:ascii="Calibri" w:eastAsia="Calibri" w:hAnsi="Calibri" w:cs="Times New Roman"/>
          <w:sz w:val="28"/>
          <w:szCs w:val="28"/>
          <w:lang w:eastAsia="en-US"/>
        </w:rPr>
      </w:pPr>
      <w:r w:rsidRPr="00034851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Цель: </w:t>
      </w:r>
      <w:r w:rsidRPr="00034851">
        <w:rPr>
          <w:rFonts w:ascii="Calibri" w:eastAsia="Calibri" w:hAnsi="Calibri" w:cs="Times New Roman"/>
          <w:sz w:val="28"/>
          <w:szCs w:val="28"/>
          <w:lang w:eastAsia="en-US"/>
        </w:rPr>
        <w:t>Формировать способность к творческому саморазвитию, к творческой деятельности.</w:t>
      </w:r>
    </w:p>
    <w:tbl>
      <w:tblPr>
        <w:tblpPr w:leftFromText="180" w:rightFromText="180" w:vertAnchor="text" w:tblpY="263"/>
        <w:tblW w:w="9798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56"/>
        <w:gridCol w:w="7177"/>
        <w:gridCol w:w="2065"/>
      </w:tblGrid>
      <w:tr w:rsidR="00FE7655" w:rsidRPr="00FE7655" w14:paraId="34FACD0F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AA424F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BEB18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b/>
                <w:bCs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06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AC95C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</w:tr>
      <w:tr w:rsidR="00FE7655" w:rsidRPr="00FE7655" w14:paraId="283D9E17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998328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494CA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Изучение психолого-педагогической литературы, инновационных  программ и технологий в соответствии с требованиями ФГОС  </w:t>
            </w:r>
            <w:proofErr w:type="gramStart"/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ДО</w:t>
            </w:r>
            <w:proofErr w:type="gramEnd"/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по теме                                                                                                                </w:t>
            </w:r>
          </w:p>
        </w:tc>
        <w:tc>
          <w:tcPr>
            <w:tcW w:w="2065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0F7D0F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2018-2019 уч. год</w:t>
            </w:r>
          </w:p>
        </w:tc>
      </w:tr>
      <w:tr w:rsidR="00FE7655" w:rsidRPr="00FE7655" w14:paraId="334F9103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E6929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91F069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Принимать активное участие в работе педсовета в ДОУ. Выступление на тему: «Формирование у дошкольников бережного отношения к миру растений» (с презентацией)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C0D245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3032BF5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7AE1C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355AC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Совершенствовать знания в области воспитания и обучения дошкольников в соответствии с учетом федеральным государственным образовательным стандартом                                                                                        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E84DF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286F9EB1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BA3730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E3F67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Участие в педагогических конкурсах для воспитателей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731EC1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54F9F496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27B834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D27CC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Повысить знания в области ИКТ и внедрять их в образовательный процесс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0AC37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10F4E6AA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291375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DC37B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Оформление тематических стендов и выставок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530508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11994D8C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41CAAC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08E3D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Организация экспериментальной и познавательной  деятельности.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191076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EB9337D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409CB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C8324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Принимать активное участие в работе педсовета в ДОУ. Доклад на тему «Дидактические игры по экологии»</w:t>
            </w:r>
          </w:p>
        </w:tc>
        <w:tc>
          <w:tcPr>
            <w:tcW w:w="2065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3DB0E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2019-2020 уч. год</w:t>
            </w:r>
          </w:p>
        </w:tc>
      </w:tr>
      <w:tr w:rsidR="00FE7655" w:rsidRPr="00FE7655" w14:paraId="762F8660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F90F8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D4EAE9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Изготовление атрибутов к праздникам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44A9B6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8F4D39F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431A39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51AE3C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Участие в фото - выставке «Мы – за сохранение природы».  Агитбригаде «Будь природе другом!»  акции «Сохрани дерево»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96101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0842E8D3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673F40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F22E7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Консультация для родителей по теме: «Знакомим детей с окружающим миром»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EDC8F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0B1220F5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EA9244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F9E33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Консультация для педагогов «Формирование представлений об окружающем мире у дошкольников»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8F7F44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1FD11430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8714E5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397061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Участие в  региональном семинаре «Инновационные подходы в формировании экологической культуры дошкольников», публикация ОД «Сюрпризы Зимы»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991541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6842E2CE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004A68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3350DF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Участие в региональном семинаре «Современные образовательные технологии обучения детей дошкольного возраста правилам безопасного поведения на дороге», практический материал «Подбери знак»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B253B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14F2AF3B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03E9A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2880D1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Продолжить работу над выбранной темой, совершенствовать свои знания в области современной психологии и педагогики</w:t>
            </w:r>
          </w:p>
        </w:tc>
        <w:tc>
          <w:tcPr>
            <w:tcW w:w="2065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E2AC2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2020-2021 уч. год</w:t>
            </w:r>
          </w:p>
        </w:tc>
      </w:tr>
      <w:tr w:rsidR="00FE7655" w:rsidRPr="00FE7655" w14:paraId="37DC8832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392F4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D82750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Активно участвовать в работе педсовета, в конкурсах в дошкольном учреждении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69047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4B8F3EAE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61A688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3E640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Обмен опытом, посещение открытых мероприятий коллег на разных уровнях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8F67D5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4EE392A2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646D0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B895B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Разработка дидактических и наглядных пособий для работы с детьми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5563D5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2D4896A0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7D29CC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B91B86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Пройти курсы повышения квалификации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61C828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182531ED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C747C6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1953F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Участие в региональном семинаре «Повышение экологической компетентности педагога ДОУ», публикация ОД «Прогулка в лес»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B801A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04AE69B4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F9101C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EBF929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Периодический проводить самоанализ профессиональной деятельности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C25E74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0BB4F0A0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19BE89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AF64B0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Знакомиться с новыми формами, методами и приемами в воспитании и обучении детей дошкольного возраста в соответствии с методической темой</w:t>
            </w:r>
          </w:p>
        </w:tc>
        <w:tc>
          <w:tcPr>
            <w:tcW w:w="2065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B68264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2021-2022 уч. год</w:t>
            </w:r>
          </w:p>
        </w:tc>
      </w:tr>
      <w:tr w:rsidR="00FE7655" w:rsidRPr="00FE7655" w14:paraId="4505A075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7FE9B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36D9A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Принимать активное участие в работе педсовета в ДОУ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493F1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53BB4E95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E97935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DB8B6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Участие в педагогических конкурсах для воспитателей на муниципальных, республиканских уровнях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80654F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9D89E02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C27D86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565DE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Оформление тематических стендов и выставок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5CAFF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C5A715D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327A6F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8FC7A6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Изготовление декораций и атрибутов к праздникам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EADE2E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4224FCE9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BBD0C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4553E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Творчество с выходом на положительные результаты: открытые занятия, мастер-классы и т.д.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AFED0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75CD7887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07488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76C46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Посещать открытые занятия коллег и участвовать в обмене опытом на разных уровнях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5A71D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028DB9F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95BAD1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2CD3CC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Продолжить работу над выбранной темой</w:t>
            </w:r>
          </w:p>
        </w:tc>
        <w:tc>
          <w:tcPr>
            <w:tcW w:w="2065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C5F3D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2022-2023 уч. год</w:t>
            </w:r>
          </w:p>
        </w:tc>
      </w:tr>
      <w:tr w:rsidR="00FE7655" w:rsidRPr="00FE7655" w14:paraId="1C097DCD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7E2C0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6C6E3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Продолжить свою педагогическую работу над конкурсным движением на всевозможных уровнях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CC69F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78C2B43C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2BD1F4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224520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Подготовка к прохождению аттестации                                                                 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                                          - подготовка заявления на педагогическую аттестацию                                             подготовка к прохождению профессионального тестирования для педагогических работников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29B0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2B93074F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89475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8219C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Оформление наработанных материалов в соответствии с требованиями к заявленной категории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241DAB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43BB7EF0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8C218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EF7BAF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Разработка сценариев национальных праздников и развлечений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68A62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36914169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018353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17BB3A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Участвовать в конкурсах для дошкольников на разных уровнях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768321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  <w:tr w:rsidR="00FE7655" w:rsidRPr="00FE7655" w14:paraId="4414F313" w14:textId="77777777" w:rsidTr="00FE7655">
        <w:tc>
          <w:tcPr>
            <w:tcW w:w="5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872A5D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1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712E17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FE7655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Подведение итогов</w:t>
            </w:r>
          </w:p>
        </w:tc>
        <w:tc>
          <w:tcPr>
            <w:tcW w:w="2065" w:type="dxa"/>
            <w:vMerge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020F62" w14:textId="77777777" w:rsidR="00FE7655" w:rsidRPr="00FE7655" w:rsidRDefault="00FE7655" w:rsidP="00FE7655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</w:tr>
    </w:tbl>
    <w:p w14:paraId="2DA22EC5" w14:textId="77777777" w:rsidR="00034851" w:rsidRDefault="00034851" w:rsidP="00034851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14:paraId="7AD76F52" w14:textId="77777777" w:rsidR="00374468" w:rsidRDefault="00374468" w:rsidP="00034851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14:paraId="35D6A59C" w14:textId="77777777" w:rsidR="00374468" w:rsidRDefault="00374468" w:rsidP="00034851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14:paraId="069C1F3A" w14:textId="77777777" w:rsidR="00374468" w:rsidRPr="00FE7655" w:rsidRDefault="00374468" w:rsidP="00034851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14:paraId="1C05ADF8" w14:textId="11B5BC65" w:rsidR="00034851" w:rsidRDefault="00523DD7" w:rsidP="00523DD7">
      <w:pPr>
        <w:jc w:val="center"/>
        <w:rPr>
          <w:rFonts w:cstheme="minorHAnsi"/>
          <w:b/>
          <w:sz w:val="24"/>
          <w:szCs w:val="24"/>
        </w:rPr>
      </w:pPr>
      <w:r w:rsidRPr="00523DD7">
        <w:rPr>
          <w:rFonts w:cstheme="minorHAnsi"/>
          <w:b/>
          <w:sz w:val="24"/>
          <w:szCs w:val="24"/>
        </w:rPr>
        <w:lastRenderedPageBreak/>
        <w:t>Список использованной литературы:</w:t>
      </w:r>
    </w:p>
    <w:p w14:paraId="43E0F676" w14:textId="766C31B8" w:rsidR="00523DD7" w:rsidRDefault="00523DD7" w:rsidP="00523DD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1. Основная общеобразовательная программа «От рождения до школы» под редакцией Н.Е. </w:t>
      </w:r>
      <w:proofErr w:type="spellStart"/>
      <w:r>
        <w:rPr>
          <w:rFonts w:cstheme="minorHAnsi"/>
          <w:sz w:val="24"/>
          <w:szCs w:val="24"/>
        </w:rPr>
        <w:t>Вераксы</w:t>
      </w:r>
      <w:proofErr w:type="spellEnd"/>
      <w:r>
        <w:rPr>
          <w:rFonts w:cstheme="minorHAnsi"/>
          <w:sz w:val="24"/>
          <w:szCs w:val="24"/>
        </w:rPr>
        <w:t>, Т.С. Комаровой</w:t>
      </w:r>
    </w:p>
    <w:p w14:paraId="54C1DDB5" w14:textId="2FBC47FF" w:rsidR="00523DD7" w:rsidRDefault="00523DD7" w:rsidP="00523DD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 М. А. Васильева-3-е изд. </w:t>
      </w:r>
      <w:proofErr w:type="spellStart"/>
      <w:r>
        <w:rPr>
          <w:rFonts w:cstheme="minorHAnsi"/>
          <w:sz w:val="24"/>
          <w:szCs w:val="24"/>
        </w:rPr>
        <w:t>испр</w:t>
      </w:r>
      <w:proofErr w:type="spellEnd"/>
      <w:r>
        <w:rPr>
          <w:rFonts w:cstheme="minorHAnsi"/>
          <w:sz w:val="24"/>
          <w:szCs w:val="24"/>
        </w:rPr>
        <w:t>. И доп. – М.; Мозаика-Синтез, 2005</w:t>
      </w:r>
    </w:p>
    <w:p w14:paraId="38015DD6" w14:textId="6522C78B" w:rsidR="00523DD7" w:rsidRDefault="00523DD7" w:rsidP="00523DD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3. О.В. </w:t>
      </w:r>
      <w:proofErr w:type="spellStart"/>
      <w:r>
        <w:rPr>
          <w:rFonts w:cstheme="minorHAnsi"/>
          <w:sz w:val="24"/>
          <w:szCs w:val="24"/>
        </w:rPr>
        <w:t>Дыбина</w:t>
      </w:r>
      <w:proofErr w:type="spellEnd"/>
      <w:r>
        <w:rPr>
          <w:rFonts w:cstheme="minorHAnsi"/>
          <w:sz w:val="24"/>
          <w:szCs w:val="24"/>
        </w:rPr>
        <w:t xml:space="preserve"> «Ознакомление с предметным и социальным окружением» (ст. </w:t>
      </w:r>
      <w:proofErr w:type="spellStart"/>
      <w:r>
        <w:rPr>
          <w:rFonts w:cstheme="minorHAnsi"/>
          <w:sz w:val="24"/>
          <w:szCs w:val="24"/>
        </w:rPr>
        <w:t>гр</w:t>
      </w:r>
      <w:proofErr w:type="spellEnd"/>
      <w:r>
        <w:rPr>
          <w:rFonts w:cstheme="minorHAnsi"/>
          <w:sz w:val="24"/>
          <w:szCs w:val="24"/>
        </w:rPr>
        <w:t>), М.; Мозаика-Синтез, 2014</w:t>
      </w:r>
    </w:p>
    <w:p w14:paraId="4E8C7F23" w14:textId="024E0B66" w:rsidR="00523DD7" w:rsidRDefault="00523DD7" w:rsidP="00523DD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Е. Е. </w:t>
      </w:r>
      <w:proofErr w:type="spellStart"/>
      <w:r>
        <w:rPr>
          <w:rFonts w:cstheme="minorHAnsi"/>
          <w:sz w:val="24"/>
          <w:szCs w:val="24"/>
        </w:rPr>
        <w:t>Крашенников</w:t>
      </w:r>
      <w:proofErr w:type="spellEnd"/>
      <w:r>
        <w:rPr>
          <w:rFonts w:cstheme="minorHAnsi"/>
          <w:sz w:val="24"/>
          <w:szCs w:val="24"/>
        </w:rPr>
        <w:t>, О.Л. Холодов «Развитие познавательных способностей дошкольников», Для занятий с детьми 4-7 лет, М.; Мозаика-Синтез 4, 2014</w:t>
      </w:r>
    </w:p>
    <w:p w14:paraId="0717EAC0" w14:textId="7791C089" w:rsidR="00523DD7" w:rsidRDefault="00523DD7" w:rsidP="00523DD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5. </w:t>
      </w:r>
      <w:r w:rsidR="00573A93" w:rsidRPr="00573A93">
        <w:rPr>
          <w:rFonts w:cstheme="minorHAnsi"/>
          <w:sz w:val="24"/>
          <w:szCs w:val="24"/>
        </w:rPr>
        <w:t>Рыжова П. Игры с водой и песком. Обруч, 1997. - № 2</w:t>
      </w:r>
    </w:p>
    <w:p w14:paraId="6A460D20" w14:textId="7D015555" w:rsidR="00523DD7" w:rsidRDefault="00523DD7" w:rsidP="00523DD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6. </w:t>
      </w:r>
      <w:proofErr w:type="spellStart"/>
      <w:r w:rsidRPr="00523DD7">
        <w:rPr>
          <w:rFonts w:cstheme="minorHAnsi"/>
          <w:sz w:val="24"/>
          <w:szCs w:val="24"/>
        </w:rPr>
        <w:t>Марудова</w:t>
      </w:r>
      <w:proofErr w:type="spellEnd"/>
      <w:r w:rsidRPr="00523DD7">
        <w:rPr>
          <w:rFonts w:cstheme="minorHAnsi"/>
          <w:sz w:val="24"/>
          <w:szCs w:val="24"/>
        </w:rPr>
        <w:t xml:space="preserve"> Е. В. Ознакомление дошкольников с окружающим миром. Экспериментирование/ Е. В. </w:t>
      </w:r>
      <w:proofErr w:type="spellStart"/>
      <w:r w:rsidRPr="00523DD7">
        <w:rPr>
          <w:rFonts w:cstheme="minorHAnsi"/>
          <w:sz w:val="24"/>
          <w:szCs w:val="24"/>
        </w:rPr>
        <w:t>Марудова</w:t>
      </w:r>
      <w:proofErr w:type="spellEnd"/>
      <w:r w:rsidRPr="00523DD7">
        <w:rPr>
          <w:rFonts w:cstheme="minorHAnsi"/>
          <w:sz w:val="24"/>
          <w:szCs w:val="24"/>
        </w:rPr>
        <w:t>. – СПб</w:t>
      </w:r>
      <w:proofErr w:type="gramStart"/>
      <w:r w:rsidRPr="00523DD7">
        <w:rPr>
          <w:rFonts w:cstheme="minorHAnsi"/>
          <w:sz w:val="24"/>
          <w:szCs w:val="24"/>
        </w:rPr>
        <w:t xml:space="preserve">.: </w:t>
      </w:r>
      <w:proofErr w:type="gramEnd"/>
      <w:r w:rsidRPr="00523DD7">
        <w:rPr>
          <w:rFonts w:cstheme="minorHAnsi"/>
          <w:sz w:val="24"/>
          <w:szCs w:val="24"/>
        </w:rPr>
        <w:t>ООО «ИЗДАТЕЛЬСТВО «ДЕТСТВО-ПРЕСС», 2016. – 128 с.</w:t>
      </w:r>
    </w:p>
    <w:p w14:paraId="4B500462" w14:textId="7EB32188" w:rsid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7. </w:t>
      </w:r>
      <w:proofErr w:type="gramStart"/>
      <w:r w:rsidRPr="00573A93">
        <w:rPr>
          <w:rFonts w:cstheme="minorHAnsi"/>
          <w:sz w:val="24"/>
          <w:szCs w:val="24"/>
        </w:rPr>
        <w:t>Новиковская</w:t>
      </w:r>
      <w:proofErr w:type="gramEnd"/>
      <w:r w:rsidRPr="00573A93">
        <w:rPr>
          <w:rFonts w:cstheme="minorHAnsi"/>
          <w:sz w:val="24"/>
          <w:szCs w:val="24"/>
        </w:rPr>
        <w:t xml:space="preserve"> О.А. Сборник развивающих игр с в</w:t>
      </w:r>
      <w:r>
        <w:rPr>
          <w:rFonts w:cstheme="minorHAnsi"/>
          <w:sz w:val="24"/>
          <w:szCs w:val="24"/>
        </w:rPr>
        <w:t xml:space="preserve">одой и песком для дошкольников. </w:t>
      </w:r>
      <w:r w:rsidRPr="00573A93">
        <w:rPr>
          <w:rFonts w:cstheme="minorHAnsi"/>
          <w:sz w:val="24"/>
          <w:szCs w:val="24"/>
        </w:rPr>
        <w:t>СПБ</w:t>
      </w:r>
      <w:proofErr w:type="gramStart"/>
      <w:r w:rsidRPr="00573A93">
        <w:rPr>
          <w:rFonts w:cstheme="minorHAnsi"/>
          <w:sz w:val="24"/>
          <w:szCs w:val="24"/>
        </w:rPr>
        <w:t xml:space="preserve">.: </w:t>
      </w:r>
      <w:proofErr w:type="gramEnd"/>
      <w:r w:rsidRPr="00573A93">
        <w:rPr>
          <w:rFonts w:cstheme="minorHAnsi"/>
          <w:sz w:val="24"/>
          <w:szCs w:val="24"/>
        </w:rPr>
        <w:t>Детство-ПРЕСС, 2010</w:t>
      </w:r>
    </w:p>
    <w:p w14:paraId="391A594A" w14:textId="07E97C99" w:rsid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8. </w:t>
      </w:r>
      <w:r w:rsidRPr="00573A93">
        <w:rPr>
          <w:rFonts w:cstheme="minorHAnsi"/>
          <w:sz w:val="24"/>
          <w:szCs w:val="24"/>
        </w:rPr>
        <w:t xml:space="preserve">«Неизведанное рядом: занимательные опыты и эксперименты для дошкольников» О.В. </w:t>
      </w:r>
      <w:proofErr w:type="spellStart"/>
      <w:r w:rsidRPr="00573A93">
        <w:rPr>
          <w:rFonts w:cstheme="minorHAnsi"/>
          <w:sz w:val="24"/>
          <w:szCs w:val="24"/>
        </w:rPr>
        <w:t>Дыбина</w:t>
      </w:r>
      <w:proofErr w:type="spellEnd"/>
      <w:r w:rsidRPr="00573A93">
        <w:rPr>
          <w:rFonts w:cstheme="minorHAnsi"/>
          <w:sz w:val="24"/>
          <w:szCs w:val="24"/>
        </w:rPr>
        <w:t xml:space="preserve"> – М.:ТЦ «Сфера», 2005</w:t>
      </w:r>
    </w:p>
    <w:p w14:paraId="235DB989" w14:textId="73809A3B" w:rsid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9. </w:t>
      </w:r>
      <w:r w:rsidRPr="00573A93">
        <w:rPr>
          <w:rFonts w:cstheme="minorHAnsi"/>
          <w:sz w:val="24"/>
          <w:szCs w:val="24"/>
        </w:rPr>
        <w:t>Прохорова Л.Н. «Детское экспериментирование – путь познания окружающего мира»- Владимир, ВОИУУ, 2001</w:t>
      </w:r>
    </w:p>
    <w:p w14:paraId="27A9BCFA" w14:textId="0F72F24B" w:rsid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10. </w:t>
      </w:r>
      <w:proofErr w:type="spellStart"/>
      <w:r w:rsidRPr="00573A93">
        <w:rPr>
          <w:rFonts w:cstheme="minorHAnsi"/>
          <w:sz w:val="24"/>
          <w:szCs w:val="24"/>
        </w:rPr>
        <w:t>Дыбина</w:t>
      </w:r>
      <w:proofErr w:type="spellEnd"/>
      <w:r w:rsidRPr="00573A93">
        <w:rPr>
          <w:rFonts w:cstheme="minorHAnsi"/>
          <w:sz w:val="24"/>
          <w:szCs w:val="24"/>
        </w:rPr>
        <w:t xml:space="preserve"> О. В. «Ребёнок в мире поиска»- Москва: ТЦ </w:t>
      </w:r>
      <w:r>
        <w:rPr>
          <w:rFonts w:cstheme="minorHAnsi"/>
          <w:sz w:val="24"/>
          <w:szCs w:val="24"/>
        </w:rPr>
        <w:t>Сфера, 2004</w:t>
      </w:r>
    </w:p>
    <w:p w14:paraId="47C5ECEE" w14:textId="21968B30" w:rsid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11. </w:t>
      </w:r>
      <w:r w:rsidRPr="00573A93">
        <w:rPr>
          <w:rFonts w:cstheme="minorHAnsi"/>
          <w:sz w:val="24"/>
          <w:szCs w:val="24"/>
        </w:rPr>
        <w:t>Николаева С. Н. «Экологическое воспитание младших дошкольников»-</w:t>
      </w:r>
      <w:r>
        <w:rPr>
          <w:rFonts w:cstheme="minorHAnsi"/>
          <w:sz w:val="24"/>
          <w:szCs w:val="24"/>
        </w:rPr>
        <w:t xml:space="preserve"> Москва: Мозаика – Синтез, 2006</w:t>
      </w:r>
    </w:p>
    <w:p w14:paraId="38A3BC25" w14:textId="77777777" w:rsidR="00573A93" w:rsidRP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12. </w:t>
      </w:r>
      <w:r w:rsidRPr="00573A93">
        <w:rPr>
          <w:rFonts w:cstheme="minorHAnsi"/>
          <w:sz w:val="24"/>
          <w:szCs w:val="24"/>
        </w:rPr>
        <w:t>Как мы встречали весну. Знакомство с окружающим. Для детей 2-4 лет; Карапуз - Москва, 2010. - 357 c.</w:t>
      </w:r>
    </w:p>
    <w:p w14:paraId="2D9430D2" w14:textId="46B36C5C" w:rsidR="00573A93" w:rsidRDefault="00573A93" w:rsidP="00573A93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13</w:t>
      </w:r>
      <w:r w:rsidRPr="00573A93">
        <w:rPr>
          <w:rFonts w:cstheme="minorHAnsi"/>
          <w:sz w:val="24"/>
          <w:szCs w:val="24"/>
        </w:rPr>
        <w:t>. Как мы провожали осень. Знакомство с окружающим. Для детей 2-4 лет; Карапуз - Москва, 2010. - 333 c.</w:t>
      </w:r>
    </w:p>
    <w:p w14:paraId="2603AF63" w14:textId="77777777" w:rsidR="00523DD7" w:rsidRDefault="00523DD7" w:rsidP="00523DD7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076B96A8" w14:textId="77777777" w:rsidR="00523DD7" w:rsidRPr="00523DD7" w:rsidRDefault="00523DD7" w:rsidP="00523DD7">
      <w:pPr>
        <w:rPr>
          <w:rFonts w:cstheme="minorHAnsi"/>
          <w:sz w:val="24"/>
          <w:szCs w:val="24"/>
        </w:rPr>
      </w:pPr>
    </w:p>
    <w:p w14:paraId="3449E3D2" w14:textId="77777777" w:rsidR="00523DD7" w:rsidRPr="00523DD7" w:rsidRDefault="00523DD7" w:rsidP="00523DD7">
      <w:pPr>
        <w:jc w:val="center"/>
        <w:rPr>
          <w:sz w:val="24"/>
          <w:szCs w:val="24"/>
        </w:rPr>
      </w:pPr>
    </w:p>
    <w:p w14:paraId="5FF06E87" w14:textId="77777777" w:rsidR="00EA5640" w:rsidRPr="003B2238" w:rsidRDefault="00EA5640" w:rsidP="00EA5640"/>
    <w:p w14:paraId="413D3255" w14:textId="77777777" w:rsidR="00AD0475" w:rsidRDefault="00AD0475" w:rsidP="0011267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63C0B999" w14:textId="77777777" w:rsidR="002E2164" w:rsidRDefault="002E2164" w:rsidP="0011267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39D10CC" w14:textId="77777777" w:rsidR="002E2164" w:rsidRDefault="002E2164" w:rsidP="0011267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28924CE2" w14:textId="52C21D44" w:rsidR="00F14197" w:rsidRPr="005634D5" w:rsidRDefault="00757D6F" w:rsidP="00374468">
      <w:pPr>
        <w:rPr>
          <w:sz w:val="32"/>
          <w:szCs w:val="32"/>
        </w:rPr>
      </w:pPr>
      <w:r w:rsidRPr="00F0401A">
        <w:rPr>
          <w:rStyle w:val="a3"/>
          <w:bCs w:val="0"/>
          <w:color w:val="000000"/>
          <w:sz w:val="32"/>
          <w:szCs w:val="32"/>
        </w:rPr>
        <w:t xml:space="preserve">                     </w:t>
      </w:r>
      <w:bookmarkStart w:id="0" w:name="_GoBack"/>
      <w:bookmarkEnd w:id="0"/>
    </w:p>
    <w:sectPr w:rsidR="00F14197" w:rsidRPr="005634D5" w:rsidSect="00C122FD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6153A"/>
    <w:multiLevelType w:val="hybridMultilevel"/>
    <w:tmpl w:val="30101CEA"/>
    <w:lvl w:ilvl="0" w:tplc="A7ECAF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1A45A9"/>
    <w:multiLevelType w:val="hybridMultilevel"/>
    <w:tmpl w:val="F28C9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963AA"/>
    <w:multiLevelType w:val="singleLevel"/>
    <w:tmpl w:val="5442E4C8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A5640"/>
    <w:rsid w:val="0001279B"/>
    <w:rsid w:val="000319B0"/>
    <w:rsid w:val="00034851"/>
    <w:rsid w:val="00037EAB"/>
    <w:rsid w:val="00080B23"/>
    <w:rsid w:val="000945C5"/>
    <w:rsid w:val="000A0C1E"/>
    <w:rsid w:val="000C4689"/>
    <w:rsid w:val="000C6C4A"/>
    <w:rsid w:val="000E4FFD"/>
    <w:rsid w:val="0011267E"/>
    <w:rsid w:val="0012412D"/>
    <w:rsid w:val="00131A83"/>
    <w:rsid w:val="001534FB"/>
    <w:rsid w:val="0017296C"/>
    <w:rsid w:val="00174329"/>
    <w:rsid w:val="001F23EB"/>
    <w:rsid w:val="00201339"/>
    <w:rsid w:val="002332BC"/>
    <w:rsid w:val="002531AB"/>
    <w:rsid w:val="00270F3F"/>
    <w:rsid w:val="00283F41"/>
    <w:rsid w:val="00290C54"/>
    <w:rsid w:val="00292997"/>
    <w:rsid w:val="002939CB"/>
    <w:rsid w:val="002C0237"/>
    <w:rsid w:val="002E2164"/>
    <w:rsid w:val="002F6380"/>
    <w:rsid w:val="00301FF2"/>
    <w:rsid w:val="00326817"/>
    <w:rsid w:val="003741AF"/>
    <w:rsid w:val="00374468"/>
    <w:rsid w:val="003831E1"/>
    <w:rsid w:val="003B2238"/>
    <w:rsid w:val="003C4402"/>
    <w:rsid w:val="003D79ED"/>
    <w:rsid w:val="00415CF2"/>
    <w:rsid w:val="0042331B"/>
    <w:rsid w:val="00430974"/>
    <w:rsid w:val="004359D9"/>
    <w:rsid w:val="00442036"/>
    <w:rsid w:val="00465F9A"/>
    <w:rsid w:val="00473933"/>
    <w:rsid w:val="00480855"/>
    <w:rsid w:val="00494D3E"/>
    <w:rsid w:val="004E2FAA"/>
    <w:rsid w:val="005025FE"/>
    <w:rsid w:val="005206B9"/>
    <w:rsid w:val="00523DD7"/>
    <w:rsid w:val="005444F3"/>
    <w:rsid w:val="00545D76"/>
    <w:rsid w:val="005634D5"/>
    <w:rsid w:val="00573A93"/>
    <w:rsid w:val="005D0F52"/>
    <w:rsid w:val="0061339B"/>
    <w:rsid w:val="006353AF"/>
    <w:rsid w:val="00642F3A"/>
    <w:rsid w:val="00645C75"/>
    <w:rsid w:val="006A551A"/>
    <w:rsid w:val="006C4854"/>
    <w:rsid w:val="006E7AC6"/>
    <w:rsid w:val="006F1E53"/>
    <w:rsid w:val="006F54AA"/>
    <w:rsid w:val="00752B64"/>
    <w:rsid w:val="00757D6F"/>
    <w:rsid w:val="007705C6"/>
    <w:rsid w:val="007B3FE8"/>
    <w:rsid w:val="007C4035"/>
    <w:rsid w:val="007D7B2F"/>
    <w:rsid w:val="007E63CC"/>
    <w:rsid w:val="00856420"/>
    <w:rsid w:val="00870F12"/>
    <w:rsid w:val="008B2C15"/>
    <w:rsid w:val="008B7EC0"/>
    <w:rsid w:val="008C1A26"/>
    <w:rsid w:val="008E5AEE"/>
    <w:rsid w:val="008F651F"/>
    <w:rsid w:val="0090089F"/>
    <w:rsid w:val="00934C3F"/>
    <w:rsid w:val="00944D08"/>
    <w:rsid w:val="00965D93"/>
    <w:rsid w:val="009704E7"/>
    <w:rsid w:val="0099242F"/>
    <w:rsid w:val="009A1049"/>
    <w:rsid w:val="009D7407"/>
    <w:rsid w:val="009F44CC"/>
    <w:rsid w:val="009F54CF"/>
    <w:rsid w:val="00A06DC2"/>
    <w:rsid w:val="00A230E2"/>
    <w:rsid w:val="00A2756A"/>
    <w:rsid w:val="00A6194F"/>
    <w:rsid w:val="00A64E87"/>
    <w:rsid w:val="00A6772C"/>
    <w:rsid w:val="00A93DF4"/>
    <w:rsid w:val="00AD0475"/>
    <w:rsid w:val="00AF2021"/>
    <w:rsid w:val="00B01C4A"/>
    <w:rsid w:val="00B65611"/>
    <w:rsid w:val="00B714DC"/>
    <w:rsid w:val="00B7540F"/>
    <w:rsid w:val="00BA65F4"/>
    <w:rsid w:val="00BB10E8"/>
    <w:rsid w:val="00BB1DA8"/>
    <w:rsid w:val="00BF156F"/>
    <w:rsid w:val="00BF4A9D"/>
    <w:rsid w:val="00C122FD"/>
    <w:rsid w:val="00C35C52"/>
    <w:rsid w:val="00C85899"/>
    <w:rsid w:val="00CA0DFC"/>
    <w:rsid w:val="00CB0D4C"/>
    <w:rsid w:val="00CE03D9"/>
    <w:rsid w:val="00CE21B4"/>
    <w:rsid w:val="00CF0386"/>
    <w:rsid w:val="00CF591C"/>
    <w:rsid w:val="00D4233A"/>
    <w:rsid w:val="00D56C66"/>
    <w:rsid w:val="00D62A3B"/>
    <w:rsid w:val="00D86D64"/>
    <w:rsid w:val="00D95D0D"/>
    <w:rsid w:val="00DA5D68"/>
    <w:rsid w:val="00DC0C93"/>
    <w:rsid w:val="00DC5460"/>
    <w:rsid w:val="00DC69E6"/>
    <w:rsid w:val="00DD2101"/>
    <w:rsid w:val="00DE384D"/>
    <w:rsid w:val="00E22D9D"/>
    <w:rsid w:val="00E34381"/>
    <w:rsid w:val="00E463A5"/>
    <w:rsid w:val="00E47979"/>
    <w:rsid w:val="00E92C01"/>
    <w:rsid w:val="00EA5640"/>
    <w:rsid w:val="00EC7C62"/>
    <w:rsid w:val="00EF1BA4"/>
    <w:rsid w:val="00EF3D16"/>
    <w:rsid w:val="00F14197"/>
    <w:rsid w:val="00F62174"/>
    <w:rsid w:val="00F62CD4"/>
    <w:rsid w:val="00F66293"/>
    <w:rsid w:val="00F821AF"/>
    <w:rsid w:val="00F90A4D"/>
    <w:rsid w:val="00FA65D4"/>
    <w:rsid w:val="00FC033E"/>
    <w:rsid w:val="00FC73E3"/>
    <w:rsid w:val="00FE2B1C"/>
    <w:rsid w:val="00FE5CF8"/>
    <w:rsid w:val="00FE7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6CE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4739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73933"/>
    <w:rPr>
      <w:rFonts w:ascii="Courier New" w:eastAsia="Times New Roman" w:hAnsi="Courier New" w:cs="Courier New"/>
      <w:sz w:val="20"/>
      <w:szCs w:val="20"/>
    </w:rPr>
  </w:style>
  <w:style w:type="character" w:styleId="a3">
    <w:name w:val="Strong"/>
    <w:basedOn w:val="a0"/>
    <w:qFormat/>
    <w:rsid w:val="00473933"/>
    <w:rPr>
      <w:b/>
      <w:bCs/>
    </w:rPr>
  </w:style>
  <w:style w:type="paragraph" w:styleId="a4">
    <w:name w:val="Normal (Web)"/>
    <w:basedOn w:val="a"/>
    <w:rsid w:val="00473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rsid w:val="00473933"/>
    <w:rPr>
      <w:color w:val="0000FF"/>
      <w:u w:val="single"/>
    </w:rPr>
  </w:style>
  <w:style w:type="paragraph" w:customStyle="1" w:styleId="Style1">
    <w:name w:val="Style1"/>
    <w:basedOn w:val="a"/>
    <w:uiPriority w:val="99"/>
    <w:rsid w:val="00473933"/>
    <w:pPr>
      <w:widowControl w:val="0"/>
      <w:autoSpaceDE w:val="0"/>
      <w:autoSpaceDN w:val="0"/>
      <w:adjustRightInd w:val="0"/>
      <w:spacing w:after="0" w:line="317" w:lineRule="exact"/>
      <w:ind w:firstLine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4739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473933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2">
    <w:name w:val="Font Style12"/>
    <w:basedOn w:val="a0"/>
    <w:uiPriority w:val="99"/>
    <w:rsid w:val="00473933"/>
    <w:rPr>
      <w:rFonts w:ascii="Times New Roman" w:hAnsi="Times New Roman" w:cs="Times New Roman"/>
      <w:sz w:val="26"/>
      <w:szCs w:val="26"/>
    </w:rPr>
  </w:style>
  <w:style w:type="table" w:styleId="a6">
    <w:name w:val="Table Grid"/>
    <w:basedOn w:val="a1"/>
    <w:uiPriority w:val="59"/>
    <w:rsid w:val="00473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73933"/>
    <w:pPr>
      <w:ind w:left="720"/>
      <w:contextualSpacing/>
    </w:pPr>
  </w:style>
  <w:style w:type="character" w:customStyle="1" w:styleId="apple-converted-space">
    <w:name w:val="apple-converted-space"/>
    <w:basedOn w:val="a0"/>
    <w:rsid w:val="003741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1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B900E-2602-4691-A278-BC0D95CD3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8</Pages>
  <Words>1613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 Назиповна</dc:creator>
  <cp:keywords/>
  <dc:description/>
  <cp:lastModifiedBy>User</cp:lastModifiedBy>
  <cp:revision>65</cp:revision>
  <cp:lastPrinted>2015-01-26T17:10:00Z</cp:lastPrinted>
  <dcterms:created xsi:type="dcterms:W3CDTF">2014-04-20T14:22:00Z</dcterms:created>
  <dcterms:modified xsi:type="dcterms:W3CDTF">2020-07-06T08:01:00Z</dcterms:modified>
</cp:coreProperties>
</file>