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A06" w:rsidRPr="00361791" w:rsidRDefault="004773CE" w:rsidP="00140A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ОТЧЁТ</w:t>
      </w:r>
    </w:p>
    <w:p w:rsidR="00140A06" w:rsidRPr="00140A06" w:rsidRDefault="002B4896" w:rsidP="00140A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работе п</w:t>
      </w:r>
      <w:r w:rsidR="00140A06" w:rsidRPr="00140A06">
        <w:rPr>
          <w:rFonts w:ascii="Times New Roman" w:hAnsi="Times New Roman" w:cs="Times New Roman"/>
          <w:b/>
          <w:sz w:val="24"/>
          <w:szCs w:val="24"/>
        </w:rPr>
        <w:t xml:space="preserve">ервичной профсоюзной организации </w:t>
      </w:r>
    </w:p>
    <w:p w:rsidR="00140A06" w:rsidRDefault="00140A06" w:rsidP="00140A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0A06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комбинированного вида №6» города Лениногорска РТ</w:t>
      </w:r>
    </w:p>
    <w:p w:rsidR="00140A06" w:rsidRPr="00140A06" w:rsidRDefault="00140A06" w:rsidP="00140A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</w:t>
      </w:r>
      <w:r w:rsidR="004773CE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="00832C14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="004773CE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140A06">
        <w:rPr>
          <w:rFonts w:ascii="Times New Roman" w:hAnsi="Times New Roman" w:cs="Times New Roman"/>
          <w:b/>
          <w:sz w:val="24"/>
          <w:szCs w:val="24"/>
        </w:rPr>
        <w:t>.</w:t>
      </w:r>
    </w:p>
    <w:p w:rsid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Первичная профсоюзная организация детского сада № 6 насчитывает 26 члена Профсою</w:t>
      </w:r>
      <w:r w:rsidR="002B4896">
        <w:rPr>
          <w:rFonts w:ascii="Times New Roman" w:hAnsi="Times New Roman" w:cs="Times New Roman"/>
          <w:sz w:val="24"/>
          <w:szCs w:val="24"/>
        </w:rPr>
        <w:t>за, что составляет 100% членство</w:t>
      </w:r>
      <w:r>
        <w:rPr>
          <w:rFonts w:ascii="Times New Roman" w:hAnsi="Times New Roman" w:cs="Times New Roman"/>
          <w:sz w:val="24"/>
          <w:szCs w:val="24"/>
        </w:rPr>
        <w:t>. За отчет</w:t>
      </w:r>
      <w:r w:rsidR="004773CE">
        <w:rPr>
          <w:rFonts w:ascii="Times New Roman" w:hAnsi="Times New Roman" w:cs="Times New Roman"/>
          <w:sz w:val="24"/>
          <w:szCs w:val="24"/>
        </w:rPr>
        <w:t xml:space="preserve">ный период выбывших из профсоюза </w:t>
      </w:r>
      <w:r>
        <w:rPr>
          <w:rFonts w:ascii="Times New Roman" w:hAnsi="Times New Roman" w:cs="Times New Roman"/>
          <w:sz w:val="24"/>
          <w:szCs w:val="24"/>
        </w:rPr>
        <w:t>(по причине увольнения)</w:t>
      </w:r>
      <w:r w:rsidR="004773CE">
        <w:rPr>
          <w:rFonts w:ascii="Times New Roman" w:hAnsi="Times New Roman" w:cs="Times New Roman"/>
          <w:sz w:val="24"/>
          <w:szCs w:val="24"/>
        </w:rPr>
        <w:t xml:space="preserve"> нет, принят в Профсоюз 1 человек</w:t>
      </w:r>
      <w:r>
        <w:rPr>
          <w:rFonts w:ascii="Times New Roman" w:hAnsi="Times New Roman" w:cs="Times New Roman"/>
          <w:sz w:val="24"/>
          <w:szCs w:val="24"/>
        </w:rPr>
        <w:t>. Педагогически</w:t>
      </w:r>
      <w:r w:rsidR="004773CE">
        <w:rPr>
          <w:rFonts w:ascii="Times New Roman" w:hAnsi="Times New Roman" w:cs="Times New Roman"/>
          <w:sz w:val="24"/>
          <w:szCs w:val="24"/>
        </w:rPr>
        <w:t>х работников 9 человек, из них 2</w:t>
      </w:r>
      <w:r>
        <w:rPr>
          <w:rFonts w:ascii="Times New Roman" w:hAnsi="Times New Roman" w:cs="Times New Roman"/>
          <w:sz w:val="24"/>
          <w:szCs w:val="24"/>
        </w:rPr>
        <w:t xml:space="preserve"> человека до 35 лет.</w:t>
      </w:r>
    </w:p>
    <w:p w:rsid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Профсоюзный комитет выбран и утверждён</w:t>
      </w:r>
      <w:r w:rsidR="004773CE">
        <w:rPr>
          <w:rFonts w:ascii="Times New Roman" w:hAnsi="Times New Roman" w:cs="Times New Roman"/>
          <w:sz w:val="24"/>
          <w:szCs w:val="24"/>
        </w:rPr>
        <w:t xml:space="preserve"> на общем собрании работников 28.02.2024</w:t>
      </w:r>
      <w:r>
        <w:rPr>
          <w:rFonts w:ascii="Times New Roman" w:hAnsi="Times New Roman" w:cs="Times New Roman"/>
          <w:sz w:val="24"/>
          <w:szCs w:val="24"/>
        </w:rPr>
        <w:t xml:space="preserve"> года, в количестве 5 человек. В это количество входит уполномоченный по Охране труда.</w:t>
      </w:r>
    </w:p>
    <w:p w:rsid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Вступая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оставаясь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нём,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Вы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являетесь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членом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Pr="00140A06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140A0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40A0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обществе,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стране</w:t>
      </w:r>
      <w:r w:rsidRPr="00140A0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140A0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гарантированы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Конституцией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      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Кодексом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РФ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законодательными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актами. Поэтому профсоюзная организация имеет все права, способна и обязана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эффективно,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законных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основаниях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представлять,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отстаивать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защищать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профессиональные,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трудовые</w:t>
      </w:r>
      <w:r w:rsidRPr="00140A0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социально-экономические</w:t>
      </w:r>
      <w:r w:rsidRPr="00140A0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140A06" w:rsidRP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Член Профсоюза пользуется правом на защиту интересов по вопросам: оплаты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труда, гарантий выплаты льгот и компенсаций; обеспечения занятости, найма 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увольнения;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подготовки,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квалификации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переподготовки; режима рабочего времени и времени отдыха; безопасности труда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40A06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охраны здоровья; социально-бытовым и другим вопросам, предоставляемыми им в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коллективным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договором.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расширить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рамки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действующего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законодательства,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140A06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48C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48C5" w:rsidRPr="00140A06">
        <w:rPr>
          <w:rFonts w:ascii="Times New Roman" w:eastAsia="Times New Roman" w:hAnsi="Times New Roman" w:cs="Times New Roman"/>
          <w:sz w:val="24"/>
          <w:szCs w:val="24"/>
        </w:rPr>
        <w:t>дополнительное</w:t>
      </w:r>
      <w:proofErr w:type="gramEnd"/>
      <w:r w:rsidR="00CC48C5">
        <w:rPr>
          <w:rFonts w:ascii="Times New Roman" w:eastAsia="Times New Roman" w:hAnsi="Times New Roman" w:cs="Times New Roman"/>
          <w:sz w:val="24"/>
          <w:szCs w:val="24"/>
        </w:rPr>
        <w:t xml:space="preserve"> финансирование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мероприятий по охране труда, улучшить условия труда и быта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работников,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оказать</w:t>
      </w:r>
      <w:r w:rsidRPr="00140A0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им материальную</w:t>
      </w:r>
      <w:r w:rsidRPr="00140A0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помощь.</w:t>
      </w:r>
    </w:p>
    <w:p w:rsidR="00D506F2" w:rsidRDefault="00D506F2" w:rsidP="00D506F2">
      <w:pPr>
        <w:widowControl w:val="0"/>
        <w:autoSpaceDE w:val="0"/>
        <w:autoSpaceDN w:val="0"/>
        <w:spacing w:before="184" w:after="0" w:line="240" w:lineRule="auto"/>
        <w:ind w:left="118" w:right="107" w:firstLine="43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нашей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первичной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профсоюзной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организации:</w:t>
      </w:r>
    </w:p>
    <w:p w:rsidR="00467023" w:rsidRPr="00467023" w:rsidRDefault="00D506F2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06F2">
        <w:rPr>
          <w:rFonts w:ascii="Times New Roman" w:eastAsia="Times New Roman" w:hAnsi="Times New Roman" w:cs="Times New Roman"/>
          <w:sz w:val="24"/>
          <w:szCs w:val="24"/>
        </w:rPr>
        <w:t>Социальное партнерство и взаим</w:t>
      </w:r>
      <w:r w:rsidR="00467023">
        <w:rPr>
          <w:rFonts w:ascii="Times New Roman" w:eastAsia="Times New Roman" w:hAnsi="Times New Roman" w:cs="Times New Roman"/>
          <w:sz w:val="24"/>
          <w:szCs w:val="24"/>
        </w:rPr>
        <w:t>одействие с администрацией сад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а с целью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регулирования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трудовых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установление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согласованных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мер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социально -</w:t>
      </w:r>
      <w:r w:rsidRPr="00D506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экономической защите работников.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аключение коллективного договора между администрацией и профсоюзным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комитетом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частие в решении вопросов защиты профессиональных интересов членов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это повышение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квалификации,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аттестация,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тарификация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онтроль за созданием безопасных условий и охрана труда - это организация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(расписание),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расследование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несчастных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случаев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производстве,</w:t>
      </w:r>
      <w:r w:rsidRPr="0046702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46702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46702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мест,</w:t>
      </w:r>
      <w:r w:rsidRPr="0046702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внутреннего</w:t>
      </w:r>
      <w:r w:rsidRPr="0046702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распорядка.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оздание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благоприятного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психологического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поддержания эффективной работоспособности всех членов профсоюза на основе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социального партнерства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ультурно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массовая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sz w:val="24"/>
          <w:szCs w:val="24"/>
        </w:rPr>
        <w:t>, работа с молодежью.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нформационная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67023" w:rsidRPr="00162F38" w:rsidRDefault="00467023" w:rsidP="00D506F2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отивация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членства.</w:t>
      </w:r>
    </w:p>
    <w:p w:rsidR="00162F38" w:rsidRPr="00CB6DBB" w:rsidRDefault="00162F38" w:rsidP="00162F38">
      <w:pPr>
        <w:pStyle w:val="a5"/>
        <w:widowControl w:val="0"/>
        <w:autoSpaceDE w:val="0"/>
        <w:autoSpaceDN w:val="0"/>
        <w:spacing w:before="184" w:after="0" w:line="240" w:lineRule="auto"/>
        <w:ind w:left="917"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F38" w:rsidRPr="00162F38" w:rsidRDefault="00ED4161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</w:t>
      </w:r>
      <w:r w:rsidR="00162F38" w:rsidRPr="00162F38">
        <w:rPr>
          <w:rFonts w:ascii="Times New Roman" w:hAnsi="Times New Roman" w:cs="Times New Roman"/>
          <w:sz w:val="24"/>
          <w:szCs w:val="24"/>
        </w:rPr>
        <w:t xml:space="preserve">В настоящее время действует Коллективный договор между администрацией </w:t>
      </w:r>
      <w:r w:rsidR="00162F38">
        <w:rPr>
          <w:rFonts w:ascii="Times New Roman" w:hAnsi="Times New Roman" w:cs="Times New Roman"/>
          <w:sz w:val="24"/>
          <w:szCs w:val="24"/>
        </w:rPr>
        <w:t>и профсоюзным комитетом принятый и утвержденный</w:t>
      </w:r>
      <w:r w:rsidR="004773CE">
        <w:rPr>
          <w:rFonts w:ascii="Times New Roman" w:hAnsi="Times New Roman" w:cs="Times New Roman"/>
          <w:sz w:val="24"/>
          <w:szCs w:val="24"/>
        </w:rPr>
        <w:t xml:space="preserve"> в апреле 2024</w:t>
      </w:r>
      <w:r w:rsidR="00162F38" w:rsidRPr="00162F3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Введен ряд дополнительных льгот, не предусмотренных законодательными актами, за счёт средств бюджета и профсоюзной организации.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Из премиального фонда: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0,5 ставки: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достижении 50, 55 лет (женщины), 50, 60 лет (мужчины); 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0,5 ставки: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похороны близких родственников (супруг, супруга, дети);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1500 рублей: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похороны пенсионеров, ушедших на пенсию из учреждений      образования;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1500 рублей: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похороны работников образовательных организаций.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- з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а общественно-значимый труд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, дополнительный объём труда сверх должностных обязанностей: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lastRenderedPageBreak/>
        <w:t xml:space="preserve">- не освобождённому 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председател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ю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выборн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ого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профсоюзн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ого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орган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а организации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 xml:space="preserve"> 5 %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от оклада ежемесячно;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 xml:space="preserve">- 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уполномоченному профкома по ОТ –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>3%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от оклада в квартал.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Из средств профсоюзной организации: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- в</w:t>
      </w:r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организацией похорон родителей (мать, отец) - </w:t>
      </w:r>
      <w:r w:rsidRPr="00162F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1000 рублей;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посещение больных, находящихся на стационарном лечении – </w:t>
      </w:r>
      <w:r w:rsidRPr="00162F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300 рублей;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единовременная материальная помощь членам профсоюза на оздоровление, ввиду трудного материального положения (</w:t>
      </w:r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положения о фонде социальной защиты членов профсоюза </w:t>
      </w:r>
      <w:proofErr w:type="gramStart"/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>ППО  -</w:t>
      </w:r>
      <w:proofErr w:type="gramEnd"/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 500 до 1000 рублей;</w:t>
      </w:r>
    </w:p>
    <w:p w:rsid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материальная помощь (поощрение) профактиву – 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500 рублей.</w:t>
      </w:r>
    </w:p>
    <w:p w:rsidR="004773CE" w:rsidRDefault="00162F38" w:rsidP="004773CE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член профсоюза получает подарок на юбилей, дети работников получают подарки при поступлении в 1 класс и при выпуске из школы.</w:t>
      </w:r>
    </w:p>
    <w:p w:rsidR="00ED4161" w:rsidRPr="004773CE" w:rsidRDefault="004773CE" w:rsidP="004773CE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    </w:t>
      </w:r>
      <w:r w:rsidR="00162F38">
        <w:rPr>
          <w:rFonts w:ascii="Times New Roman" w:eastAsia="Times New Roman" w:hAnsi="Times New Roman" w:cs="Times New Roman"/>
          <w:bCs/>
          <w:sz w:val="24"/>
          <w:szCs w:val="24"/>
        </w:rPr>
        <w:t xml:space="preserve">Финансовая </w:t>
      </w:r>
      <w:r w:rsidR="00CB6DBB" w:rsidRPr="00CB6DBB">
        <w:rPr>
          <w:rFonts w:ascii="Times New Roman" w:eastAsia="Times New Roman" w:hAnsi="Times New Roman" w:cs="Times New Roman"/>
          <w:bCs/>
          <w:sz w:val="24"/>
          <w:szCs w:val="24"/>
        </w:rPr>
        <w:t>деятельность ППО строится по смете, утверждаемой ежегодно в начале года</w:t>
      </w:r>
      <w:r w:rsidR="00CB6D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 </w:t>
      </w:r>
      <w:r w:rsidR="00ED41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ED4161" w:rsidRPr="00ED4161">
        <w:rPr>
          <w:rFonts w:ascii="Times New Roman" w:eastAsia="Times New Roman" w:hAnsi="Times New Roman" w:cs="Times New Roman"/>
          <w:bCs/>
          <w:sz w:val="24"/>
          <w:szCs w:val="24"/>
        </w:rPr>
        <w:t>Расходы средств профсоюзного бюджета     осуществляются на основании выписок из протоколов заседания профкома.</w:t>
      </w:r>
      <w:r w:rsidR="00ED4161">
        <w:rPr>
          <w:rFonts w:ascii="Times New Roman" w:eastAsia="Times New Roman" w:hAnsi="Times New Roman" w:cs="Times New Roman"/>
          <w:bCs/>
          <w:sz w:val="24"/>
          <w:szCs w:val="24"/>
        </w:rPr>
        <w:t xml:space="preserve"> Для проведения   различных мероприятий составляется смета и акт списания расходов. Распределение средств по статьям расходов утверждалась решением профсоюзного комитета.</w:t>
      </w:r>
    </w:p>
    <w:p w:rsidR="00ED4161" w:rsidRPr="00ED4161" w:rsidRDefault="00ED4161" w:rsidP="00ED41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ED4161">
        <w:rPr>
          <w:rFonts w:ascii="Times New Roman" w:hAnsi="Times New Roman" w:cs="Times New Roman"/>
          <w:sz w:val="24"/>
          <w:szCs w:val="24"/>
        </w:rPr>
        <w:t>В МБДОУ№6 реализуются все виды со</w:t>
      </w:r>
      <w:r w:rsidR="004773CE">
        <w:rPr>
          <w:rFonts w:ascii="Times New Roman" w:hAnsi="Times New Roman" w:cs="Times New Roman"/>
          <w:sz w:val="24"/>
          <w:szCs w:val="24"/>
        </w:rPr>
        <w:t>циального взаимодействия. В 2024</w:t>
      </w:r>
      <w:r w:rsidRPr="00ED4161">
        <w:rPr>
          <w:rFonts w:ascii="Times New Roman" w:hAnsi="Times New Roman" w:cs="Times New Roman"/>
          <w:sz w:val="24"/>
          <w:szCs w:val="24"/>
        </w:rPr>
        <w:t xml:space="preserve"> году работникам были предоставлены следующие льготы:</w:t>
      </w:r>
    </w:p>
    <w:p w:rsidR="00ED4161" w:rsidRPr="00ED4161" w:rsidRDefault="004773CE" w:rsidP="00BE7CDF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- 6 человек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получили доплату за вредные условия труда;</w:t>
      </w:r>
    </w:p>
    <w:p w:rsidR="00ED4161" w:rsidRPr="00ED4161" w:rsidRDefault="00BE7CDF" w:rsidP="00ED4161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- 16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человек получили три оплачиваемых дня к отпуску за работу без больничного листа;</w:t>
      </w:r>
    </w:p>
    <w:p w:rsidR="00ED4161" w:rsidRDefault="00BE7CDF" w:rsidP="004773CE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- 15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работниц, имеющих детей в возрасте до 16 лет, получили полностью оплачиваемые «Мамины дни»; </w:t>
      </w:r>
    </w:p>
    <w:p w:rsidR="004773CE" w:rsidRPr="00ED4161" w:rsidRDefault="004773CE" w:rsidP="004773CE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человек получил материальную помощь в размере 1000 рублей в связи с организацией похорон матери.</w:t>
      </w:r>
    </w:p>
    <w:p w:rsidR="004733C0" w:rsidRDefault="004773CE" w:rsidP="004733C0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течении 2024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 поступление членских профсоюзных взносов составило 27166</w:t>
      </w:r>
      <w:r w:rsidR="00CC48C5">
        <w:rPr>
          <w:rFonts w:ascii="Times New Roman" w:hAnsi="Times New Roman" w:cs="Times New Roman"/>
          <w:sz w:val="24"/>
          <w:szCs w:val="24"/>
        </w:rPr>
        <w:t xml:space="preserve"> рублей. О</w:t>
      </w:r>
      <w:r w:rsidR="00ED4161" w:rsidRPr="00ED4161">
        <w:rPr>
          <w:rFonts w:ascii="Times New Roman" w:hAnsi="Times New Roman" w:cs="Times New Roman"/>
          <w:sz w:val="24"/>
          <w:szCs w:val="24"/>
        </w:rPr>
        <w:t>статок</w:t>
      </w:r>
      <w:r w:rsidR="00CC48C5">
        <w:rPr>
          <w:rFonts w:ascii="Times New Roman" w:hAnsi="Times New Roman" w:cs="Times New Roman"/>
          <w:sz w:val="24"/>
          <w:szCs w:val="24"/>
        </w:rPr>
        <w:t xml:space="preserve"> средств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на начало </w:t>
      </w:r>
      <w:r w:rsidR="00CC48C5">
        <w:rPr>
          <w:rFonts w:ascii="Times New Roman" w:hAnsi="Times New Roman" w:cs="Times New Roman"/>
          <w:sz w:val="24"/>
          <w:szCs w:val="24"/>
        </w:rPr>
        <w:t>года был 11479 рублей. В течении 2024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года фина</w:t>
      </w:r>
      <w:r w:rsidR="0053056D">
        <w:rPr>
          <w:rFonts w:ascii="Times New Roman" w:hAnsi="Times New Roman" w:cs="Times New Roman"/>
          <w:sz w:val="24"/>
          <w:szCs w:val="24"/>
        </w:rPr>
        <w:t xml:space="preserve">нсовые средства были потрачены </w:t>
      </w:r>
      <w:r w:rsidR="0053056D" w:rsidRPr="00ED4161">
        <w:rPr>
          <w:rFonts w:ascii="Times New Roman" w:hAnsi="Times New Roman" w:cs="Times New Roman"/>
          <w:sz w:val="24"/>
          <w:szCs w:val="24"/>
        </w:rPr>
        <w:t xml:space="preserve">на </w:t>
      </w:r>
      <w:r w:rsidR="0053056D">
        <w:rPr>
          <w:rFonts w:ascii="Times New Roman" w:hAnsi="Times New Roman" w:cs="Times New Roman"/>
          <w:sz w:val="24"/>
          <w:szCs w:val="24"/>
        </w:rPr>
        <w:t>организацию и проведение культурно-массовых мероприятий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–</w:t>
      </w:r>
      <w:r w:rsidR="00CC48C5">
        <w:rPr>
          <w:rFonts w:ascii="Times New Roman" w:hAnsi="Times New Roman" w:cs="Times New Roman"/>
          <w:sz w:val="24"/>
          <w:szCs w:val="24"/>
        </w:rPr>
        <w:t xml:space="preserve"> 2250</w:t>
      </w:r>
      <w:r w:rsidR="0053056D">
        <w:rPr>
          <w:rFonts w:ascii="Times New Roman" w:hAnsi="Times New Roman" w:cs="Times New Roman"/>
          <w:sz w:val="24"/>
          <w:szCs w:val="24"/>
        </w:rPr>
        <w:t xml:space="preserve">0 </w:t>
      </w:r>
      <w:r w:rsidR="00CC48C5">
        <w:rPr>
          <w:rFonts w:ascii="Times New Roman" w:hAnsi="Times New Roman" w:cs="Times New Roman"/>
          <w:sz w:val="24"/>
          <w:szCs w:val="24"/>
        </w:rPr>
        <w:t>рублей. Остаток на начало 2025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года </w:t>
      </w:r>
      <w:r w:rsidR="00CC48C5">
        <w:rPr>
          <w:rFonts w:ascii="Times New Roman" w:hAnsi="Times New Roman" w:cs="Times New Roman"/>
          <w:sz w:val="24"/>
          <w:szCs w:val="24"/>
        </w:rPr>
        <w:t>- 15145</w:t>
      </w:r>
      <w:r w:rsidR="0053056D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ED4161" w:rsidRPr="00ED4161">
        <w:rPr>
          <w:rFonts w:ascii="Times New Roman" w:hAnsi="Times New Roman" w:cs="Times New Roman"/>
          <w:sz w:val="24"/>
          <w:szCs w:val="24"/>
        </w:rPr>
        <w:t>.</w:t>
      </w:r>
    </w:p>
    <w:p w:rsidR="006973ED" w:rsidRDefault="004733C0" w:rsidP="006973ED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733C0">
        <w:rPr>
          <w:rFonts w:ascii="Times New Roman" w:hAnsi="Times New Roman" w:cs="Times New Roman"/>
          <w:sz w:val="24"/>
          <w:szCs w:val="24"/>
        </w:rPr>
        <w:t>Все денежные средства использованы целенаправленно. Один раз в год КРК отчитывается перед общим собранием членов ППО по использованию денежных средств со счета ППО. Замечаний с их стороны не было.</w:t>
      </w:r>
    </w:p>
    <w:p w:rsidR="006973ED" w:rsidRDefault="00162F38" w:rsidP="00162F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созданием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и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уполномоченный</w:t>
      </w:r>
      <w:r w:rsidR="006973ED"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инспектор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6973ED"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труда.</w:t>
      </w:r>
    </w:p>
    <w:p w:rsidR="006973ED" w:rsidRDefault="006973ED" w:rsidP="006973ED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Охрана труда одна из приоритетных задач в ДОУ, где каждый отвечает за жизнь и</w:t>
      </w:r>
      <w:r w:rsidR="002B48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здоровье детей. В ДОУ создана комиссия по охране труда. Ежегодно между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администрацией и профкомом заключается соглашение по охране труда и технике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безопасности. Дважды в год специалист по охране труда вместе с комиссией по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охране труда отчитываются о проведенных мероприятиях, запланированных в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рамках соглашения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охране труда.</w:t>
      </w:r>
    </w:p>
    <w:p w:rsidR="006973ED" w:rsidRDefault="006973ED" w:rsidP="006973ED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Разработана техническая документация, осуществляются рейды по охране труда,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 xml:space="preserve">контролируются температурный, осветительный режимы, выполнение </w:t>
      </w:r>
      <w:proofErr w:type="spellStart"/>
      <w:r w:rsidRPr="006973ED"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proofErr w:type="spellEnd"/>
      <w:r w:rsidRPr="006973ED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6973ED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гигиенических норма,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норм питания.</w:t>
      </w:r>
    </w:p>
    <w:p w:rsidR="00162F38" w:rsidRDefault="006973ED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973E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заведены</w:t>
      </w:r>
      <w:r w:rsidRPr="006973E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журналы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973E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технике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6973E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инструктажи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973ED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отрабатываются</w:t>
      </w:r>
      <w:r w:rsidRPr="006973E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эвакуации</w:t>
      </w:r>
      <w:r w:rsidRPr="006973E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пожаре.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фойе</w:t>
      </w:r>
      <w:r w:rsidR="002B4896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раз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мещен стенд с правилами поведения при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террористических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актах.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проходят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медицинский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осмотр.</w:t>
      </w:r>
    </w:p>
    <w:p w:rsid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информирования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профкома,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вышестоящих профорганов используется профсоюзный уголок, который находится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2F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доступном месте.</w:t>
      </w:r>
    </w:p>
    <w:p w:rsidR="00CC48C5" w:rsidRDefault="00162F38" w:rsidP="00CC48C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настоящее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информационной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компьютерные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технологии.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частности,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создана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48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профсоюзная</w:t>
      </w:r>
      <w:r w:rsidRPr="00162F3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страничка.</w:t>
      </w:r>
    </w:p>
    <w:p w:rsidR="00162F38" w:rsidRPr="00162F38" w:rsidRDefault="00CC48C5" w:rsidP="00CC48C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62F38" w:rsidRPr="00162F38">
        <w:rPr>
          <w:rFonts w:ascii="Times New Roman" w:hAnsi="Times New Roman" w:cs="Times New Roman"/>
          <w:sz w:val="24"/>
          <w:szCs w:val="24"/>
        </w:rPr>
        <w:t>Наряду с успехами есть и определённый потенциал в улучшении работы профсоюзной организации. Есть над чем работать. Встречи с членами профсоюза – это возможность донести информацию о работе и достижениях Профсоюза на всех уровнях, ответить на вопросы, поднять уровень мотивации профсоюзного членства.</w:t>
      </w:r>
    </w:p>
    <w:p w:rsidR="00162F38" w:rsidRPr="00CC48C5" w:rsidRDefault="00CC48C5" w:rsidP="00CC48C5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162F38" w:rsidRPr="00CC48C5" w:rsidSect="00CC48C5">
          <w:footerReference w:type="default" r:id="rId7"/>
          <w:pgSz w:w="11900" w:h="16850"/>
          <w:pgMar w:top="960" w:right="420" w:bottom="284" w:left="1120" w:header="720" w:footer="936" w:gutter="0"/>
          <w:pgNumType w:start="1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62F38" w:rsidRPr="00162F38">
        <w:rPr>
          <w:rFonts w:ascii="Times New Roman" w:hAnsi="Times New Roman" w:cs="Times New Roman"/>
          <w:sz w:val="24"/>
          <w:szCs w:val="24"/>
        </w:rPr>
        <w:t xml:space="preserve">Председатель ППО МБДОУ№6                       </w:t>
      </w:r>
      <w:r w:rsidR="00162F3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С. М.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Сальманова</w:t>
      </w:r>
      <w:bookmarkStart w:id="0" w:name="_GoBack"/>
      <w:bookmarkEnd w:id="0"/>
      <w:proofErr w:type="spellEnd"/>
    </w:p>
    <w:p w:rsidR="00183AD8" w:rsidRPr="00D506F2" w:rsidRDefault="00183AD8">
      <w:pPr>
        <w:rPr>
          <w:sz w:val="24"/>
          <w:szCs w:val="24"/>
        </w:rPr>
      </w:pPr>
    </w:p>
    <w:sectPr w:rsidR="00183AD8" w:rsidRPr="00D506F2" w:rsidSect="00140A06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34D" w:rsidRDefault="0001434D">
      <w:pPr>
        <w:spacing w:after="0" w:line="240" w:lineRule="auto"/>
      </w:pPr>
      <w:r>
        <w:separator/>
      </w:r>
    </w:p>
  </w:endnote>
  <w:endnote w:type="continuationSeparator" w:id="0">
    <w:p w:rsidR="0001434D" w:rsidRDefault="00014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42E" w:rsidRDefault="002B489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0C63A8" wp14:editId="415810D4">
              <wp:simplePos x="0" y="0"/>
              <wp:positionH relativeFrom="page">
                <wp:posOffset>7105015</wp:posOffset>
              </wp:positionH>
              <wp:positionV relativeFrom="page">
                <wp:posOffset>9959975</wp:posOffset>
              </wp:positionV>
              <wp:extent cx="147955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242E" w:rsidRDefault="002B489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C48C5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0C63A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9.45pt;margin-top:784.25pt;width:11.65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" filled="f" stroked="f">
              <v:textbox inset="0,0,0,0">
                <w:txbxContent>
                  <w:p w:rsidR="0096242E" w:rsidRDefault="002B489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C48C5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34D" w:rsidRDefault="0001434D">
      <w:pPr>
        <w:spacing w:after="0" w:line="240" w:lineRule="auto"/>
      </w:pPr>
      <w:r>
        <w:separator/>
      </w:r>
    </w:p>
  </w:footnote>
  <w:footnote w:type="continuationSeparator" w:id="0">
    <w:p w:rsidR="0001434D" w:rsidRDefault="000143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C07DD"/>
    <w:multiLevelType w:val="hybridMultilevel"/>
    <w:tmpl w:val="93ACB1F4"/>
    <w:lvl w:ilvl="0" w:tplc="B5BC6516">
      <w:start w:val="1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7" w:hanging="360"/>
      </w:pPr>
    </w:lvl>
    <w:lvl w:ilvl="2" w:tplc="0419001B" w:tentative="1">
      <w:start w:val="1"/>
      <w:numFmt w:val="lowerRoman"/>
      <w:lvlText w:val="%3."/>
      <w:lvlJc w:val="right"/>
      <w:pPr>
        <w:ind w:left="2357" w:hanging="180"/>
      </w:pPr>
    </w:lvl>
    <w:lvl w:ilvl="3" w:tplc="0419000F" w:tentative="1">
      <w:start w:val="1"/>
      <w:numFmt w:val="decimal"/>
      <w:lvlText w:val="%4."/>
      <w:lvlJc w:val="left"/>
      <w:pPr>
        <w:ind w:left="3077" w:hanging="360"/>
      </w:pPr>
    </w:lvl>
    <w:lvl w:ilvl="4" w:tplc="04190019" w:tentative="1">
      <w:start w:val="1"/>
      <w:numFmt w:val="lowerLetter"/>
      <w:lvlText w:val="%5."/>
      <w:lvlJc w:val="left"/>
      <w:pPr>
        <w:ind w:left="3797" w:hanging="360"/>
      </w:pPr>
    </w:lvl>
    <w:lvl w:ilvl="5" w:tplc="0419001B" w:tentative="1">
      <w:start w:val="1"/>
      <w:numFmt w:val="lowerRoman"/>
      <w:lvlText w:val="%6."/>
      <w:lvlJc w:val="right"/>
      <w:pPr>
        <w:ind w:left="4517" w:hanging="180"/>
      </w:pPr>
    </w:lvl>
    <w:lvl w:ilvl="6" w:tplc="0419000F" w:tentative="1">
      <w:start w:val="1"/>
      <w:numFmt w:val="decimal"/>
      <w:lvlText w:val="%7."/>
      <w:lvlJc w:val="left"/>
      <w:pPr>
        <w:ind w:left="5237" w:hanging="360"/>
      </w:pPr>
    </w:lvl>
    <w:lvl w:ilvl="7" w:tplc="04190019" w:tentative="1">
      <w:start w:val="1"/>
      <w:numFmt w:val="lowerLetter"/>
      <w:lvlText w:val="%8."/>
      <w:lvlJc w:val="left"/>
      <w:pPr>
        <w:ind w:left="5957" w:hanging="360"/>
      </w:pPr>
    </w:lvl>
    <w:lvl w:ilvl="8" w:tplc="0419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1" w15:restartNumberingAfterBreak="0">
    <w:nsid w:val="69C033A7"/>
    <w:multiLevelType w:val="hybridMultilevel"/>
    <w:tmpl w:val="BB66C428"/>
    <w:lvl w:ilvl="0" w:tplc="EF2AB0CC">
      <w:start w:val="1"/>
      <w:numFmt w:val="decimal"/>
      <w:lvlText w:val="%1."/>
      <w:lvlJc w:val="left"/>
      <w:pPr>
        <w:ind w:left="118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32806F2">
      <w:numFmt w:val="bullet"/>
      <w:lvlText w:val="•"/>
      <w:lvlJc w:val="left"/>
      <w:pPr>
        <w:ind w:left="1143" w:hanging="329"/>
      </w:pPr>
      <w:rPr>
        <w:rFonts w:hint="default"/>
        <w:lang w:val="ru-RU" w:eastAsia="en-US" w:bidi="ar-SA"/>
      </w:rPr>
    </w:lvl>
    <w:lvl w:ilvl="2" w:tplc="E91A4280">
      <w:numFmt w:val="bullet"/>
      <w:lvlText w:val="•"/>
      <w:lvlJc w:val="left"/>
      <w:pPr>
        <w:ind w:left="2167" w:hanging="329"/>
      </w:pPr>
      <w:rPr>
        <w:rFonts w:hint="default"/>
        <w:lang w:val="ru-RU" w:eastAsia="en-US" w:bidi="ar-SA"/>
      </w:rPr>
    </w:lvl>
    <w:lvl w:ilvl="3" w:tplc="B88C4324">
      <w:numFmt w:val="bullet"/>
      <w:lvlText w:val="•"/>
      <w:lvlJc w:val="left"/>
      <w:pPr>
        <w:ind w:left="3191" w:hanging="329"/>
      </w:pPr>
      <w:rPr>
        <w:rFonts w:hint="default"/>
        <w:lang w:val="ru-RU" w:eastAsia="en-US" w:bidi="ar-SA"/>
      </w:rPr>
    </w:lvl>
    <w:lvl w:ilvl="4" w:tplc="12663180">
      <w:numFmt w:val="bullet"/>
      <w:lvlText w:val="•"/>
      <w:lvlJc w:val="left"/>
      <w:pPr>
        <w:ind w:left="4215" w:hanging="329"/>
      </w:pPr>
      <w:rPr>
        <w:rFonts w:hint="default"/>
        <w:lang w:val="ru-RU" w:eastAsia="en-US" w:bidi="ar-SA"/>
      </w:rPr>
    </w:lvl>
    <w:lvl w:ilvl="5" w:tplc="7A86DABA">
      <w:numFmt w:val="bullet"/>
      <w:lvlText w:val="•"/>
      <w:lvlJc w:val="left"/>
      <w:pPr>
        <w:ind w:left="5239" w:hanging="329"/>
      </w:pPr>
      <w:rPr>
        <w:rFonts w:hint="default"/>
        <w:lang w:val="ru-RU" w:eastAsia="en-US" w:bidi="ar-SA"/>
      </w:rPr>
    </w:lvl>
    <w:lvl w:ilvl="6" w:tplc="D024B180">
      <w:numFmt w:val="bullet"/>
      <w:lvlText w:val="•"/>
      <w:lvlJc w:val="left"/>
      <w:pPr>
        <w:ind w:left="6263" w:hanging="329"/>
      </w:pPr>
      <w:rPr>
        <w:rFonts w:hint="default"/>
        <w:lang w:val="ru-RU" w:eastAsia="en-US" w:bidi="ar-SA"/>
      </w:rPr>
    </w:lvl>
    <w:lvl w:ilvl="7" w:tplc="30966AEA">
      <w:numFmt w:val="bullet"/>
      <w:lvlText w:val="•"/>
      <w:lvlJc w:val="left"/>
      <w:pPr>
        <w:ind w:left="7287" w:hanging="329"/>
      </w:pPr>
      <w:rPr>
        <w:rFonts w:hint="default"/>
        <w:lang w:val="ru-RU" w:eastAsia="en-US" w:bidi="ar-SA"/>
      </w:rPr>
    </w:lvl>
    <w:lvl w:ilvl="8" w:tplc="EE8C109C">
      <w:numFmt w:val="bullet"/>
      <w:lvlText w:val="•"/>
      <w:lvlJc w:val="left"/>
      <w:pPr>
        <w:ind w:left="8311" w:hanging="32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A06"/>
    <w:rsid w:val="0001434D"/>
    <w:rsid w:val="00140A06"/>
    <w:rsid w:val="00162F38"/>
    <w:rsid w:val="00183AD8"/>
    <w:rsid w:val="002B4896"/>
    <w:rsid w:val="00467023"/>
    <w:rsid w:val="004733C0"/>
    <w:rsid w:val="004773CE"/>
    <w:rsid w:val="0053056D"/>
    <w:rsid w:val="006973ED"/>
    <w:rsid w:val="00832C14"/>
    <w:rsid w:val="00BE7CDF"/>
    <w:rsid w:val="00CB563B"/>
    <w:rsid w:val="00CB6DBB"/>
    <w:rsid w:val="00CC48C5"/>
    <w:rsid w:val="00D506F2"/>
    <w:rsid w:val="00ED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79418"/>
  <w15:chartTrackingRefBased/>
  <w15:docId w15:val="{4AE0F196-4DCC-4642-B236-86094ADB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506F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506F2"/>
  </w:style>
  <w:style w:type="paragraph" w:styleId="a5">
    <w:name w:val="List Paragraph"/>
    <w:basedOn w:val="a"/>
    <w:uiPriority w:val="34"/>
    <w:qFormat/>
    <w:rsid w:val="00D506F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32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32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1090</Words>
  <Characters>6216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2025-01-25T15:52:00Z</cp:lastPrinted>
  <dcterms:created xsi:type="dcterms:W3CDTF">2024-02-04T09:36:00Z</dcterms:created>
  <dcterms:modified xsi:type="dcterms:W3CDTF">2025-01-27T16:11:00Z</dcterms:modified>
</cp:coreProperties>
</file>