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673" w:rsidRPr="000C72DB" w:rsidRDefault="000C72DB" w:rsidP="000C72DB">
      <w:pPr>
        <w:jc w:val="both"/>
        <w:rPr>
          <w:rFonts w:ascii="Times New Roman" w:hAnsi="Times New Roman" w:cs="Times New Roman"/>
          <w:sz w:val="32"/>
          <w:szCs w:val="28"/>
        </w:rPr>
      </w:pPr>
      <w:r w:rsidRPr="000C72DB">
        <w:rPr>
          <w:rFonts w:ascii="Times New Roman" w:hAnsi="Times New Roman" w:cs="Times New Roman"/>
          <w:sz w:val="32"/>
          <w:szCs w:val="28"/>
        </w:rPr>
        <w:t>Для детей с ограниченными возможностями здоровья</w:t>
      </w:r>
      <w:r>
        <w:rPr>
          <w:rFonts w:ascii="Times New Roman" w:hAnsi="Times New Roman" w:cs="Times New Roman"/>
          <w:sz w:val="32"/>
          <w:szCs w:val="28"/>
        </w:rPr>
        <w:t>,</w:t>
      </w:r>
      <w:bookmarkStart w:id="0" w:name="_GoBack"/>
      <w:bookmarkEnd w:id="0"/>
      <w:r w:rsidRPr="000C72DB">
        <w:rPr>
          <w:rFonts w:ascii="Times New Roman" w:hAnsi="Times New Roman" w:cs="Times New Roman"/>
          <w:sz w:val="32"/>
          <w:szCs w:val="28"/>
        </w:rPr>
        <w:t xml:space="preserve"> посещающих ДОУ имеются все необходимые средства обучения и воспитания.</w:t>
      </w:r>
    </w:p>
    <w:sectPr w:rsidR="00904673" w:rsidRPr="000C7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156"/>
    <w:rsid w:val="000C72DB"/>
    <w:rsid w:val="008D4156"/>
    <w:rsid w:val="00904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3</cp:revision>
  <dcterms:created xsi:type="dcterms:W3CDTF">2022-02-11T08:07:00Z</dcterms:created>
  <dcterms:modified xsi:type="dcterms:W3CDTF">2022-02-11T08:09:00Z</dcterms:modified>
</cp:coreProperties>
</file>