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4A4" w:rsidRPr="00AE34A4" w:rsidRDefault="00AE34A4" w:rsidP="00AE34A4">
      <w:pPr>
        <w:shd w:val="clear" w:color="auto" w:fill="F6F6F6"/>
        <w:spacing w:after="240" w:line="240" w:lineRule="auto"/>
        <w:jc w:val="left"/>
        <w:textAlignment w:val="baseline"/>
        <w:outlineLvl w:val="0"/>
        <w:rPr>
          <w:rFonts w:ascii="Arial" w:eastAsia="Times New Roman" w:hAnsi="Arial" w:cs="Arial"/>
          <w:color w:val="000000"/>
          <w:kern w:val="36"/>
          <w:sz w:val="43"/>
          <w:szCs w:val="43"/>
          <w:lang w:eastAsia="ru-RU"/>
        </w:rPr>
      </w:pPr>
      <w:r w:rsidRPr="00AE34A4">
        <w:rPr>
          <w:rFonts w:ascii="Arial" w:eastAsia="Times New Roman" w:hAnsi="Arial" w:cs="Arial"/>
          <w:color w:val="000000"/>
          <w:kern w:val="36"/>
          <w:sz w:val="43"/>
          <w:szCs w:val="43"/>
          <w:lang w:eastAsia="ru-RU"/>
        </w:rPr>
        <w:t>Ризаэтдин Фәхретдин – иң күренекле затларның берсе</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eastAsia="ru-RU"/>
        </w:rPr>
        <w:t>  </w:t>
      </w:r>
      <w:r w:rsidRPr="00AE34A4">
        <w:rPr>
          <w:rFonts w:ascii="Arial" w:eastAsia="Times New Roman" w:hAnsi="Arial" w:cs="Arial"/>
          <w:b/>
          <w:bCs/>
          <w:color w:val="000000"/>
          <w:sz w:val="18"/>
          <w:szCs w:val="18"/>
          <w:bdr w:val="none" w:sz="0" w:space="0" w:color="auto" w:frame="1"/>
          <w:lang w:eastAsia="ru-RU"/>
        </w:rPr>
        <w:t>Бала чагы</w:t>
      </w:r>
      <w:r w:rsidRPr="00AE34A4">
        <w:rPr>
          <w:rFonts w:ascii="Arial" w:eastAsia="Times New Roman" w:hAnsi="Arial" w:cs="Arial"/>
          <w:color w:val="000000"/>
          <w:sz w:val="18"/>
          <w:szCs w:val="18"/>
          <w:bdr w:val="none" w:sz="0" w:space="0" w:color="auto" w:frame="1"/>
          <w:lang w:eastAsia="ru-RU"/>
        </w:rPr>
        <w:br/>
        <w:t>     Ризаэтдин Фәхретдин 1859 елның 17 гыйнварында Самара губернасының </w:t>
      </w:r>
      <w:hyperlink r:id="rId5" w:tgtFrame="_blank" w:history="1">
        <w:r w:rsidRPr="00AE34A4">
          <w:rPr>
            <w:rFonts w:ascii="Arial" w:eastAsia="Times New Roman" w:hAnsi="Arial" w:cs="Arial"/>
            <w:color w:val="006AC3"/>
            <w:sz w:val="18"/>
            <w:szCs w:val="18"/>
            <w:bdr w:val="none" w:sz="0" w:space="0" w:color="auto" w:frame="1"/>
            <w:lang w:eastAsia="ru-RU"/>
          </w:rPr>
          <w:t>Бөгелмә өязе</w:t>
        </w:r>
      </w:hyperlink>
      <w:r w:rsidRPr="00AE34A4">
        <w:rPr>
          <w:rFonts w:ascii="Arial" w:eastAsia="Times New Roman" w:hAnsi="Arial" w:cs="Arial"/>
          <w:color w:val="000000"/>
          <w:sz w:val="18"/>
          <w:szCs w:val="18"/>
          <w:bdr w:val="none" w:sz="0" w:space="0" w:color="auto" w:frame="1"/>
          <w:lang w:eastAsia="ru-RU"/>
        </w:rPr>
        <w:t> (хәзер</w:t>
      </w:r>
      <w:hyperlink r:id="rId6" w:tgtFrame="_blank" w:history="1">
        <w:r w:rsidRPr="00AE34A4">
          <w:rPr>
            <w:rFonts w:ascii="Arial" w:eastAsia="Times New Roman" w:hAnsi="Arial" w:cs="Arial"/>
            <w:color w:val="006AC3"/>
            <w:sz w:val="18"/>
            <w:szCs w:val="18"/>
            <w:bdr w:val="none" w:sz="0" w:space="0" w:color="auto" w:frame="1"/>
            <w:lang w:eastAsia="ru-RU"/>
          </w:rPr>
          <w:t>Татарстан</w:t>
        </w:r>
      </w:hyperlink>
      <w:r w:rsidRPr="00AE34A4">
        <w:rPr>
          <w:rFonts w:ascii="Arial" w:eastAsia="Times New Roman" w:hAnsi="Arial" w:cs="Arial"/>
          <w:color w:val="000000"/>
          <w:sz w:val="18"/>
          <w:szCs w:val="18"/>
          <w:bdr w:val="none" w:sz="0" w:space="0" w:color="auto" w:frame="1"/>
          <w:lang w:eastAsia="ru-RU"/>
        </w:rPr>
        <w:t>ның </w:t>
      </w:r>
      <w:hyperlink r:id="rId7" w:tgtFrame="_blank" w:history="1">
        <w:r w:rsidRPr="00AE34A4">
          <w:rPr>
            <w:rFonts w:ascii="Arial" w:eastAsia="Times New Roman" w:hAnsi="Arial" w:cs="Arial"/>
            <w:color w:val="006AC3"/>
            <w:sz w:val="18"/>
            <w:szCs w:val="18"/>
            <w:bdr w:val="none" w:sz="0" w:space="0" w:color="auto" w:frame="1"/>
            <w:lang w:eastAsia="ru-RU"/>
          </w:rPr>
          <w:t>Әлмәт районы</w:t>
        </w:r>
      </w:hyperlink>
      <w:r w:rsidRPr="00AE34A4">
        <w:rPr>
          <w:rFonts w:ascii="Arial" w:eastAsia="Times New Roman" w:hAnsi="Arial" w:cs="Arial"/>
          <w:color w:val="000000"/>
          <w:sz w:val="18"/>
          <w:szCs w:val="18"/>
          <w:bdr w:val="none" w:sz="0" w:space="0" w:color="auto" w:frame="1"/>
          <w:lang w:eastAsia="ru-RU"/>
        </w:rPr>
        <w:t>) Кичүчат авылында туган. Әтисе Фәхретдин Сәйфетдин улы шул авылның имамы булган. Ризаэтдин иң беренче сабакларын 5-6 яшьлек вакытында әнисе Мәһүбә абыстайдан алган. 1867 елның көзеннән 1868 елның язына кадәр, җизнәсе Гыйльман Кәримигә ияреп барып, </w:t>
      </w:r>
      <w:hyperlink r:id="rId8" w:tgtFrame="_blank" w:history="1">
        <w:r w:rsidRPr="00AE34A4">
          <w:rPr>
            <w:rFonts w:ascii="Arial" w:eastAsia="Times New Roman" w:hAnsi="Arial" w:cs="Arial"/>
            <w:color w:val="006AC3"/>
            <w:sz w:val="18"/>
            <w:szCs w:val="18"/>
            <w:bdr w:val="none" w:sz="0" w:space="0" w:color="auto" w:frame="1"/>
            <w:lang w:eastAsia="ru-RU"/>
          </w:rPr>
          <w:t>Чистай</w:t>
        </w:r>
      </w:hyperlink>
      <w:r w:rsidRPr="00AE34A4">
        <w:rPr>
          <w:rFonts w:ascii="Arial" w:eastAsia="Times New Roman" w:hAnsi="Arial" w:cs="Arial"/>
          <w:color w:val="000000"/>
          <w:sz w:val="18"/>
          <w:szCs w:val="18"/>
          <w:bdr w:val="none" w:sz="0" w:space="0" w:color="auto" w:frame="1"/>
          <w:lang w:eastAsia="ru-RU"/>
        </w:rPr>
        <w:t> мәдрәсәсендә укыган. Гыйльман хәзрәт Миңлебай авылына имам итеп билгеләнү сәбәпле, Ризаэтдин башка елларда ерактагы Чистайга укырга бармаган, үзләренә якынрак Түбән Шәлчәле авылы мәдрәсәсенә 1869 елда барып, анда нигезле белем алган. Мәдрәсәнең югары сыйныфларына җиткәч, кечерәк сыйныф шәкертләренә үзе дә сабак укыта башлаган. 1889 елның язына хәтле ул Шәлчәле мәдрәсәсендә хәлфәлек итеп, шәкертләргә белем биргән.</w:t>
      </w:r>
      <w:r w:rsidRPr="00AE34A4">
        <w:rPr>
          <w:rFonts w:ascii="Arial" w:eastAsia="Times New Roman" w:hAnsi="Arial" w:cs="Arial"/>
          <w:color w:val="000000"/>
          <w:sz w:val="18"/>
          <w:szCs w:val="18"/>
          <w:bdr w:val="none" w:sz="0" w:space="0" w:color="auto" w:frame="1"/>
          <w:lang w:eastAsia="ru-RU"/>
        </w:rPr>
        <w:br/>
        <w:t>                                                                     </w:t>
      </w:r>
      <w:r w:rsidRPr="00AE34A4">
        <w:rPr>
          <w:rFonts w:ascii="Arial" w:eastAsia="Times New Roman" w:hAnsi="Arial" w:cs="Arial"/>
          <w:b/>
          <w:bCs/>
          <w:color w:val="000000"/>
          <w:sz w:val="18"/>
          <w:szCs w:val="18"/>
          <w:bdr w:val="none" w:sz="0" w:space="0" w:color="auto" w:frame="1"/>
          <w:lang w:eastAsia="ru-RU"/>
        </w:rPr>
        <w:t>Казан</w:t>
      </w:r>
      <w:r w:rsidRPr="00AE34A4">
        <w:rPr>
          <w:rFonts w:ascii="Arial" w:eastAsia="Times New Roman" w:hAnsi="Arial" w:cs="Arial"/>
          <w:color w:val="000000"/>
          <w:sz w:val="18"/>
          <w:szCs w:val="18"/>
          <w:bdr w:val="none" w:sz="0" w:space="0" w:color="auto" w:frame="1"/>
          <w:lang w:eastAsia="ru-RU"/>
        </w:rPr>
        <w:br/>
        <w:t>      Ризаэтдин Фәхретдин 1886 елда Казанга сәяхәт итеп, заманының олуг тарихчысы һәм дин галиме </w:t>
      </w:r>
      <w:hyperlink r:id="rId9" w:tgtFrame="_blank" w:history="1">
        <w:r w:rsidRPr="00AE34A4">
          <w:rPr>
            <w:rFonts w:ascii="Arial" w:eastAsia="Times New Roman" w:hAnsi="Arial" w:cs="Arial"/>
            <w:color w:val="006AC3"/>
            <w:sz w:val="18"/>
            <w:szCs w:val="18"/>
            <w:bdr w:val="none" w:sz="0" w:space="0" w:color="auto" w:frame="1"/>
            <w:lang w:eastAsia="ru-RU"/>
          </w:rPr>
          <w:t>Шиһабетдин Мәрҗани</w:t>
        </w:r>
      </w:hyperlink>
      <w:r w:rsidRPr="00AE34A4">
        <w:rPr>
          <w:rFonts w:ascii="Arial" w:eastAsia="Times New Roman" w:hAnsi="Arial" w:cs="Arial"/>
          <w:color w:val="000000"/>
          <w:sz w:val="18"/>
          <w:szCs w:val="18"/>
          <w:bdr w:val="none" w:sz="0" w:space="0" w:color="auto" w:frame="1"/>
          <w:lang w:eastAsia="ru-RU"/>
        </w:rPr>
        <w:t> белән очраша. Аннан соң, 1887 елның 19 июнендә Уфада имтихан тапшырып, имам-хатыйплык шәһадәтнамәсе – указ ала. Шул ук 1887 елда Ризаэтдин Фәхретдиннең </w:t>
      </w:r>
      <w:hyperlink r:id="rId10" w:tgtFrame="_blank" w:history="1">
        <w:r w:rsidRPr="00AE34A4">
          <w:rPr>
            <w:rFonts w:ascii="Arial" w:eastAsia="Times New Roman" w:hAnsi="Arial" w:cs="Arial"/>
            <w:color w:val="006AC3"/>
            <w:sz w:val="18"/>
            <w:szCs w:val="18"/>
            <w:bdr w:val="none" w:sz="0" w:space="0" w:color="auto" w:frame="1"/>
            <w:lang w:eastAsia="ru-RU"/>
          </w:rPr>
          <w:t>гарәп теле</w:t>
        </w:r>
      </w:hyperlink>
      <w:r w:rsidRPr="00AE34A4">
        <w:rPr>
          <w:rFonts w:ascii="Arial" w:eastAsia="Times New Roman" w:hAnsi="Arial" w:cs="Arial"/>
          <w:color w:val="000000"/>
          <w:sz w:val="18"/>
          <w:szCs w:val="18"/>
          <w:bdr w:val="none" w:sz="0" w:space="0" w:color="auto" w:frame="1"/>
          <w:lang w:eastAsia="ru-RU"/>
        </w:rPr>
        <w:t> грамматикасы турында язган беренче китабы басылып чыга.</w:t>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color w:val="000000"/>
          <w:sz w:val="18"/>
          <w:szCs w:val="18"/>
          <w:bdr w:val="none" w:sz="0" w:space="0" w:color="auto" w:frame="1"/>
          <w:lang w:eastAsia="ru-RU"/>
        </w:rPr>
        <w:br/>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eastAsia="ru-RU"/>
        </w:rPr>
        <w:t>                                                                     </w:t>
      </w:r>
      <w:r w:rsidRPr="00AE34A4">
        <w:rPr>
          <w:rFonts w:ascii="Arial" w:eastAsia="Times New Roman" w:hAnsi="Arial" w:cs="Arial"/>
          <w:b/>
          <w:bCs/>
          <w:color w:val="000000"/>
          <w:sz w:val="18"/>
          <w:szCs w:val="18"/>
          <w:bdr w:val="none" w:sz="0" w:space="0" w:color="auto" w:frame="1"/>
          <w:lang w:eastAsia="ru-RU"/>
        </w:rPr>
        <w:t>Петербур</w:t>
      </w:r>
      <w:r w:rsidRPr="00AE34A4">
        <w:rPr>
          <w:rFonts w:ascii="Arial" w:eastAsia="Times New Roman" w:hAnsi="Arial" w:cs="Arial"/>
          <w:color w:val="000000"/>
          <w:sz w:val="18"/>
          <w:szCs w:val="18"/>
          <w:bdr w:val="none" w:sz="0" w:space="0" w:color="auto" w:frame="1"/>
          <w:lang w:eastAsia="ru-RU"/>
        </w:rPr>
        <w:br/>
        <w:t>        1888 елның җәендә </w:t>
      </w:r>
      <w:hyperlink r:id="rId11" w:tgtFrame="_blank" w:history="1">
        <w:r w:rsidRPr="00AE34A4">
          <w:rPr>
            <w:rFonts w:ascii="Arial" w:eastAsia="Times New Roman" w:hAnsi="Arial" w:cs="Arial"/>
            <w:color w:val="006AC3"/>
            <w:sz w:val="18"/>
            <w:szCs w:val="18"/>
            <w:bdr w:val="none" w:sz="0" w:space="0" w:color="auto" w:frame="1"/>
            <w:lang w:eastAsia="ru-RU"/>
          </w:rPr>
          <w:t>Петербур</w:t>
        </w:r>
      </w:hyperlink>
      <w:r w:rsidRPr="00AE34A4">
        <w:rPr>
          <w:rFonts w:ascii="Arial" w:eastAsia="Times New Roman" w:hAnsi="Arial" w:cs="Arial"/>
          <w:color w:val="000000"/>
          <w:sz w:val="18"/>
          <w:szCs w:val="18"/>
          <w:bdr w:val="none" w:sz="0" w:space="0" w:color="auto" w:frame="1"/>
          <w:lang w:eastAsia="ru-RU"/>
        </w:rPr>
        <w:t>га барып, анда ике ай чамасы яши, заманының танылган ислам философы Җәмалетдин Әфгани белән очраша. Мондый күренекле затлар белән очрашулары һәм аралашулары Ризаэтдин Фәхретдингә бик зур тәэсир ясаган. Ул Шиһабетдин Мәрҗани, Җәмалетдин Әфгани һәм </w:t>
      </w:r>
      <w:hyperlink r:id="rId12" w:tgtFrame="_blank" w:history="1">
        <w:r w:rsidRPr="00AE34A4">
          <w:rPr>
            <w:rFonts w:ascii="Arial" w:eastAsia="Times New Roman" w:hAnsi="Arial" w:cs="Arial"/>
            <w:color w:val="006AC3"/>
            <w:sz w:val="18"/>
            <w:szCs w:val="18"/>
            <w:bdr w:val="none" w:sz="0" w:space="0" w:color="auto" w:frame="1"/>
            <w:lang w:eastAsia="ru-RU"/>
          </w:rPr>
          <w:t>Исмәгыйль Гаспралы</w:t>
        </w:r>
      </w:hyperlink>
      <w:r w:rsidRPr="00AE34A4">
        <w:rPr>
          <w:rFonts w:ascii="Arial" w:eastAsia="Times New Roman" w:hAnsi="Arial" w:cs="Arial"/>
          <w:color w:val="000000"/>
          <w:sz w:val="18"/>
          <w:szCs w:val="18"/>
          <w:bdr w:val="none" w:sz="0" w:space="0" w:color="auto" w:frame="1"/>
          <w:lang w:eastAsia="ru-RU"/>
        </w:rPr>
        <w:t>ны үзенең рухи остазлары дип санаган.</w:t>
      </w:r>
      <w:r w:rsidRPr="00AE34A4">
        <w:rPr>
          <w:rFonts w:ascii="Arial" w:eastAsia="Times New Roman" w:hAnsi="Arial" w:cs="Arial"/>
          <w:color w:val="000000"/>
          <w:sz w:val="18"/>
          <w:szCs w:val="18"/>
          <w:bdr w:val="none" w:sz="0" w:space="0" w:color="auto" w:frame="1"/>
          <w:lang w:eastAsia="ru-RU"/>
        </w:rPr>
        <w:br/>
        <w:t>                                                              </w:t>
      </w:r>
      <w:r w:rsidRPr="00AE34A4">
        <w:rPr>
          <w:rFonts w:ascii="Arial" w:eastAsia="Times New Roman" w:hAnsi="Arial" w:cs="Arial"/>
          <w:b/>
          <w:bCs/>
          <w:color w:val="000000"/>
          <w:sz w:val="18"/>
          <w:szCs w:val="18"/>
          <w:bdr w:val="none" w:sz="0" w:space="0" w:color="auto" w:frame="1"/>
          <w:lang w:eastAsia="ru-RU"/>
        </w:rPr>
        <w:t>Илбәк авылы</w:t>
      </w:r>
      <w:r w:rsidRPr="00AE34A4">
        <w:rPr>
          <w:rFonts w:ascii="Arial" w:eastAsia="Times New Roman" w:hAnsi="Arial" w:cs="Arial"/>
          <w:color w:val="000000"/>
          <w:sz w:val="18"/>
          <w:szCs w:val="18"/>
          <w:bdr w:val="none" w:sz="0" w:space="0" w:color="auto" w:frame="1"/>
          <w:lang w:eastAsia="ru-RU"/>
        </w:rPr>
        <w:br/>
        <w:t>          1889-1891 елларда Ризаэтдин Фәхретдин Бөгелмә өязенең </w:t>
      </w:r>
      <w:hyperlink r:id="rId13" w:tgtFrame="_blank" w:history="1">
        <w:r w:rsidRPr="00AE34A4">
          <w:rPr>
            <w:rFonts w:ascii="Arial" w:eastAsia="Times New Roman" w:hAnsi="Arial" w:cs="Arial"/>
            <w:color w:val="006AC3"/>
            <w:sz w:val="18"/>
            <w:szCs w:val="18"/>
            <w:bdr w:val="none" w:sz="0" w:space="0" w:color="auto" w:frame="1"/>
            <w:lang w:eastAsia="ru-RU"/>
          </w:rPr>
          <w:t>Илбәк</w:t>
        </w:r>
      </w:hyperlink>
      <w:r w:rsidRPr="00AE34A4">
        <w:rPr>
          <w:rFonts w:ascii="Arial" w:eastAsia="Times New Roman" w:hAnsi="Arial" w:cs="Arial"/>
          <w:color w:val="000000"/>
          <w:sz w:val="18"/>
          <w:szCs w:val="18"/>
          <w:bdr w:val="none" w:sz="0" w:space="0" w:color="auto" w:frame="1"/>
          <w:lang w:eastAsia="ru-RU"/>
        </w:rPr>
        <w:t>авылында имам һәм мөдәррис вазифаларын башкарган. 1891 елда ахунлык дәрәҗәсен алган.</w:t>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b/>
          <w:bCs/>
          <w:color w:val="000000"/>
          <w:sz w:val="18"/>
          <w:szCs w:val="18"/>
          <w:bdr w:val="none" w:sz="0" w:space="0" w:color="auto" w:frame="1"/>
          <w:lang w:eastAsia="ru-RU"/>
        </w:rPr>
        <w:t>                                                              Уфа, казыйлык</w:t>
      </w:r>
      <w:r w:rsidRPr="00AE34A4">
        <w:rPr>
          <w:rFonts w:ascii="Arial" w:eastAsia="Times New Roman" w:hAnsi="Arial" w:cs="Arial"/>
          <w:color w:val="000000"/>
          <w:sz w:val="18"/>
          <w:szCs w:val="18"/>
          <w:bdr w:val="none" w:sz="0" w:space="0" w:color="auto" w:frame="1"/>
          <w:lang w:eastAsia="ru-RU"/>
        </w:rPr>
        <w:br/>
        <w:t>          Уфа шәһәрендәге Мәхкәмәи Шәргыягә (</w:t>
      </w:r>
      <w:hyperlink r:id="rId14" w:tgtFrame="_blank" w:history="1">
        <w:r w:rsidRPr="00AE34A4">
          <w:rPr>
            <w:rFonts w:ascii="Arial" w:eastAsia="Times New Roman" w:hAnsi="Arial" w:cs="Arial"/>
            <w:color w:val="006AC3"/>
            <w:sz w:val="18"/>
            <w:szCs w:val="18"/>
            <w:bdr w:val="none" w:sz="0" w:space="0" w:color="auto" w:frame="1"/>
            <w:lang w:eastAsia="ru-RU"/>
          </w:rPr>
          <w:t>Диния нәзарәтенә</w:t>
        </w:r>
      </w:hyperlink>
      <w:r w:rsidRPr="00AE34A4">
        <w:rPr>
          <w:rFonts w:ascii="Arial" w:eastAsia="Times New Roman" w:hAnsi="Arial" w:cs="Arial"/>
          <w:color w:val="000000"/>
          <w:sz w:val="18"/>
          <w:szCs w:val="18"/>
          <w:bdr w:val="none" w:sz="0" w:space="0" w:color="auto" w:frame="1"/>
          <w:lang w:eastAsia="ru-RU"/>
        </w:rPr>
        <w:t>) беренче мәртәбә 1891 елда казый итеп сайлана һәм өч ел саен шул ук вазифага кабат-кабат сайланып, 1906 елга хәтле казыйлык хезмәтен башкара. Ризаэтдин Фәхретдиннең казыйлык вакытында башкарган иң зур эшләренең берсе – Диния Нәзарәтенең таркау хәлдәге архивын тәртипкә китерү булган. Фидакяр хезмәтләре өчен ул 1894 һәм 1897 елларда патша хөкүмәте тарафыннан көмеш һәм алтын медальләр белән бүләкләнгән.</w:t>
      </w:r>
      <w:r w:rsidRPr="00AE34A4">
        <w:rPr>
          <w:rFonts w:ascii="Arial" w:eastAsia="Times New Roman" w:hAnsi="Arial" w:cs="Arial"/>
          <w:color w:val="000000"/>
          <w:sz w:val="18"/>
          <w:szCs w:val="18"/>
          <w:bdr w:val="none" w:sz="0" w:space="0" w:color="auto" w:frame="1"/>
          <w:lang w:eastAsia="ru-RU"/>
        </w:rPr>
        <w:br/>
        <w:t>        Уфага килгәнче Ризаэтдин Фәхретдиннең берничә дәреслеге басылып чыккан була. Уфада исә ул тулаем фәнгә чумып, иҗат эшчәнлеген арттыра. Бер-бер артлы "Тәрбияле бала", "Тәрбияле ана", "Шәкертлек адәбе" кебек дәреслекләре, шулай ук "Сәлимә, яки Гыйффәт" (1899), "Әсма, яки Гамәл вә җәза"  (1903) кебек әдәби җәүһәрләре, "Асар" кебек тарихи хезмәтләре нәшер ителә. 1907 елга хәтле аның барлыгы 29 исемдәге әдәби, тарихи, гыйльми педагогик, дини хезмәтләре һәм әсәрләре басылып чыккан. Аларның кайберләре дүртәр-бишәр, хәтта алты мәртәбә басылганнар. Казыйлык вазифасындагы намуслы хезмәте һәм иҗат әсәрләре белән Риза казый исеме барлык төрки-татар һәм мөселманнар арасында шөһрәт таба.</w:t>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b/>
          <w:bCs/>
          <w:color w:val="000000"/>
          <w:sz w:val="18"/>
          <w:szCs w:val="18"/>
          <w:bdr w:val="none" w:sz="0" w:space="0" w:color="auto" w:frame="1"/>
          <w:lang w:eastAsia="ru-RU"/>
        </w:rPr>
        <w:t>                                                        Оренбур, "Шура" журналы</w:t>
      </w:r>
      <w:r w:rsidRPr="00AE34A4">
        <w:rPr>
          <w:rFonts w:ascii="Arial" w:eastAsia="Times New Roman" w:hAnsi="Arial" w:cs="Arial"/>
          <w:color w:val="000000"/>
          <w:sz w:val="18"/>
          <w:szCs w:val="18"/>
          <w:bdr w:val="none" w:sz="0" w:space="0" w:color="auto" w:frame="1"/>
          <w:lang w:eastAsia="ru-RU"/>
        </w:rPr>
        <w:br/>
        <w:t>       </w:t>
      </w:r>
      <w:hyperlink r:id="rId15" w:tgtFrame="_blank" w:history="1">
        <w:r w:rsidRPr="00AE34A4">
          <w:rPr>
            <w:rFonts w:ascii="Arial" w:eastAsia="Times New Roman" w:hAnsi="Arial" w:cs="Arial"/>
            <w:color w:val="006AC3"/>
            <w:sz w:val="18"/>
            <w:szCs w:val="18"/>
            <w:bdr w:val="none" w:sz="0" w:space="0" w:color="auto" w:frame="1"/>
            <w:lang w:eastAsia="ru-RU"/>
          </w:rPr>
          <w:t>Оренбур</w:t>
        </w:r>
      </w:hyperlink>
      <w:r w:rsidRPr="00AE34A4">
        <w:rPr>
          <w:rFonts w:ascii="Arial" w:eastAsia="Times New Roman" w:hAnsi="Arial" w:cs="Arial"/>
          <w:color w:val="000000"/>
          <w:sz w:val="18"/>
          <w:szCs w:val="18"/>
          <w:bdr w:val="none" w:sz="0" w:space="0" w:color="auto" w:frame="1"/>
          <w:lang w:eastAsia="ru-RU"/>
        </w:rPr>
        <w:t> шәһәрендә чыга башлаган </w:t>
      </w:r>
      <w:hyperlink r:id="rId16" w:tgtFrame="_blank" w:history="1">
        <w:r w:rsidRPr="00AE34A4">
          <w:rPr>
            <w:rFonts w:ascii="Arial" w:eastAsia="Times New Roman" w:hAnsi="Arial" w:cs="Arial"/>
            <w:color w:val="006AC3"/>
            <w:sz w:val="18"/>
            <w:szCs w:val="18"/>
            <w:bdr w:val="none" w:sz="0" w:space="0" w:color="auto" w:frame="1"/>
            <w:lang w:eastAsia="ru-RU"/>
          </w:rPr>
          <w:t>"Вакыт" газеты</w:t>
        </w:r>
      </w:hyperlink>
      <w:r w:rsidRPr="00AE34A4">
        <w:rPr>
          <w:rFonts w:ascii="Arial" w:eastAsia="Times New Roman" w:hAnsi="Arial" w:cs="Arial"/>
          <w:color w:val="000000"/>
          <w:sz w:val="18"/>
          <w:szCs w:val="18"/>
          <w:bdr w:val="none" w:sz="0" w:space="0" w:color="auto" w:frame="1"/>
          <w:lang w:eastAsia="ru-RU"/>
        </w:rPr>
        <w:t>ның наширләре – бертуган Шакир һәм </w:t>
      </w:r>
      <w:hyperlink r:id="rId17" w:tgtFrame="_blank" w:history="1">
        <w:r w:rsidRPr="00AE34A4">
          <w:rPr>
            <w:rFonts w:ascii="Arial" w:eastAsia="Times New Roman" w:hAnsi="Arial" w:cs="Arial"/>
            <w:color w:val="006AC3"/>
            <w:sz w:val="18"/>
            <w:szCs w:val="18"/>
            <w:bdr w:val="none" w:sz="0" w:space="0" w:color="auto" w:frame="1"/>
            <w:lang w:eastAsia="ru-RU"/>
          </w:rPr>
          <w:t>Закир Рәмиев</w:t>
        </w:r>
      </w:hyperlink>
      <w:r w:rsidRPr="00AE34A4">
        <w:rPr>
          <w:rFonts w:ascii="Arial" w:eastAsia="Times New Roman" w:hAnsi="Arial" w:cs="Arial"/>
          <w:color w:val="000000"/>
          <w:sz w:val="18"/>
          <w:szCs w:val="18"/>
          <w:bdr w:val="none" w:sz="0" w:space="0" w:color="auto" w:frame="1"/>
          <w:lang w:eastAsia="ru-RU"/>
        </w:rPr>
        <w:t>ләр, мөхәррире </w:t>
      </w:r>
      <w:hyperlink r:id="rId18" w:tgtFrame="_blank" w:history="1">
        <w:r w:rsidRPr="00AE34A4">
          <w:rPr>
            <w:rFonts w:ascii="Arial" w:eastAsia="Times New Roman" w:hAnsi="Arial" w:cs="Arial"/>
            <w:color w:val="006AC3"/>
            <w:sz w:val="18"/>
            <w:szCs w:val="18"/>
            <w:bdr w:val="none" w:sz="0" w:space="0" w:color="auto" w:frame="1"/>
            <w:lang w:eastAsia="ru-RU"/>
          </w:rPr>
          <w:t>Фатыйх Кәрими</w:t>
        </w:r>
      </w:hyperlink>
      <w:r w:rsidRPr="00AE34A4">
        <w:rPr>
          <w:rFonts w:ascii="Arial" w:eastAsia="Times New Roman" w:hAnsi="Arial" w:cs="Arial"/>
          <w:color w:val="000000"/>
          <w:sz w:val="18"/>
          <w:szCs w:val="18"/>
          <w:bdr w:val="none" w:sz="0" w:space="0" w:color="auto" w:frame="1"/>
          <w:lang w:eastAsia="ru-RU"/>
        </w:rPr>
        <w:t>ләрнең чакыруы белән Риза казый 1906 елда Уфадан китә. Шул елның язында ул гаиләсе белән Оренбур шәһәренә күчеп килә һәм "Вакыт" газеты идарәсендә эшли башлый, төрле мәсьәләләргә караган мәкаләләр </w:t>
      </w:r>
      <w:hyperlink r:id="rId19" w:tgtFrame="_blank" w:history="1">
        <w:r w:rsidRPr="00AE34A4">
          <w:rPr>
            <w:rFonts w:ascii="Arial" w:eastAsia="Times New Roman" w:hAnsi="Arial" w:cs="Arial"/>
            <w:color w:val="006AC3"/>
            <w:sz w:val="18"/>
            <w:szCs w:val="18"/>
            <w:bdr w:val="none" w:sz="0" w:space="0" w:color="auto" w:frame="1"/>
            <w:lang w:eastAsia="ru-RU"/>
          </w:rPr>
          <w:t>язып бастыра</w:t>
        </w:r>
      </w:hyperlink>
      <w:r w:rsidRPr="00AE34A4">
        <w:rPr>
          <w:rFonts w:ascii="Arial" w:eastAsia="Times New Roman" w:hAnsi="Arial" w:cs="Arial"/>
          <w:color w:val="000000"/>
          <w:sz w:val="18"/>
          <w:szCs w:val="18"/>
          <w:bdr w:val="none" w:sz="0" w:space="0" w:color="auto" w:frame="1"/>
          <w:lang w:eastAsia="ru-RU"/>
        </w:rPr>
        <w:t>.</w:t>
      </w:r>
      <w:r w:rsidRPr="00AE34A4">
        <w:rPr>
          <w:rFonts w:ascii="Arial" w:eastAsia="Times New Roman" w:hAnsi="Arial" w:cs="Arial"/>
          <w:color w:val="000000"/>
          <w:sz w:val="18"/>
          <w:szCs w:val="18"/>
          <w:bdr w:val="none" w:sz="0" w:space="0" w:color="auto" w:frame="1"/>
          <w:lang w:eastAsia="ru-RU"/>
        </w:rPr>
        <w:br/>
        <w:t>          Бертуган Рәмиевләр 1907 елның декабрендә татар телендә яңа журнал нәшер итәргә рөхсәт алалар.  </w:t>
      </w:r>
      <w:hyperlink r:id="rId20" w:tgtFrame="_blank" w:history="1">
        <w:r w:rsidRPr="00AE34A4">
          <w:rPr>
            <w:rFonts w:ascii="Arial" w:eastAsia="Times New Roman" w:hAnsi="Arial" w:cs="Arial"/>
            <w:color w:val="006AC3"/>
            <w:sz w:val="18"/>
            <w:szCs w:val="18"/>
            <w:bdr w:val="none" w:sz="0" w:space="0" w:color="auto" w:frame="1"/>
            <w:lang w:eastAsia="ru-RU"/>
          </w:rPr>
          <w:t>"Шура"</w:t>
        </w:r>
      </w:hyperlink>
      <w:r w:rsidRPr="00AE34A4">
        <w:rPr>
          <w:rFonts w:ascii="Arial" w:eastAsia="Times New Roman" w:hAnsi="Arial" w:cs="Arial"/>
          <w:color w:val="000000"/>
          <w:sz w:val="18"/>
          <w:szCs w:val="18"/>
          <w:bdr w:val="none" w:sz="0" w:space="0" w:color="auto" w:frame="1"/>
          <w:lang w:eastAsia="ru-RU"/>
        </w:rPr>
        <w:t xml:space="preserve"> дип исемләнгән яңа журнал 1908 елның гыйнварында чыга башлый, баш мөхәррире итеп Ризаэтдин Фәхретдин билгеләнә. Журнал 1918 елда ябылганчыга хәтле Ризаэтдин Фәхретдин "Шура"ны мөхәррир буларак җитәкли. Ун ел дәвамында нәшер ителгән бу журналда аның йөзләгән мәкаләләре дөнья </w:t>
      </w:r>
      <w:r w:rsidRPr="00AE34A4">
        <w:rPr>
          <w:rFonts w:ascii="Arial" w:eastAsia="Times New Roman" w:hAnsi="Arial" w:cs="Arial"/>
          <w:color w:val="000000"/>
          <w:sz w:val="18"/>
          <w:szCs w:val="18"/>
          <w:bdr w:val="none" w:sz="0" w:space="0" w:color="auto" w:frame="1"/>
          <w:lang w:eastAsia="ru-RU"/>
        </w:rPr>
        <w:lastRenderedPageBreak/>
        <w:t>күргән. Тематика ягыннан алар киң даирәне – әдәбият, тарих, сәнгать, мәгариф,  дини-иҗтимагый мәсьәләләр һ.б. колачлаган. Журналның искиткеч бай эчтәлекле һәм кызыклы булып чыгуы да – баш мөхәррирнең армый-талмый хезмәт итүенең матур нәтиҗәсе. Журналда эшләү чорында да ул әдәби һәм гыйльми эшчәнлеген дәвам иткән, хезмәтләре китаплар булып чыгып торган. Шул ук елларда Оренбурдаагы "</w:t>
      </w:r>
      <w:hyperlink r:id="rId21" w:tgtFrame="_blank" w:history="1">
        <w:r w:rsidRPr="00AE34A4">
          <w:rPr>
            <w:rFonts w:ascii="Arial" w:eastAsia="Times New Roman" w:hAnsi="Arial" w:cs="Arial"/>
            <w:color w:val="006AC3"/>
            <w:sz w:val="18"/>
            <w:szCs w:val="18"/>
            <w:bdr w:val="none" w:sz="0" w:space="0" w:color="auto" w:frame="1"/>
            <w:lang w:eastAsia="ru-RU"/>
          </w:rPr>
          <w:t>Хөсәения</w:t>
        </w:r>
      </w:hyperlink>
      <w:r w:rsidRPr="00AE34A4">
        <w:rPr>
          <w:rFonts w:ascii="Arial" w:eastAsia="Times New Roman" w:hAnsi="Arial" w:cs="Arial"/>
          <w:color w:val="000000"/>
          <w:sz w:val="18"/>
          <w:szCs w:val="18"/>
          <w:bdr w:val="none" w:sz="0" w:space="0" w:color="auto" w:frame="1"/>
          <w:lang w:eastAsia="ru-RU"/>
        </w:rPr>
        <w:t>" мәдрәсәсендә дәресләр дә укыткан.</w:t>
      </w:r>
      <w:r w:rsidRPr="00AE34A4">
        <w:rPr>
          <w:rFonts w:ascii="Arial" w:eastAsia="Times New Roman" w:hAnsi="Arial" w:cs="Arial"/>
          <w:color w:val="000000"/>
          <w:sz w:val="18"/>
          <w:szCs w:val="18"/>
          <w:bdr w:val="none" w:sz="0" w:space="0" w:color="auto" w:frame="1"/>
          <w:lang w:eastAsia="ru-RU"/>
        </w:rPr>
        <w:br/>
        <w:t>                                                                  </w:t>
      </w:r>
      <w:r w:rsidRPr="00AE34A4">
        <w:rPr>
          <w:rFonts w:ascii="Arial" w:eastAsia="Times New Roman" w:hAnsi="Arial" w:cs="Arial"/>
          <w:b/>
          <w:bCs/>
          <w:color w:val="000000"/>
          <w:sz w:val="18"/>
          <w:szCs w:val="18"/>
          <w:bdr w:val="none" w:sz="0" w:space="0" w:color="auto" w:frame="1"/>
          <w:lang w:eastAsia="ru-RU"/>
        </w:rPr>
        <w:t>Совет чоры</w:t>
      </w:r>
      <w:r w:rsidRPr="00AE34A4">
        <w:rPr>
          <w:rFonts w:ascii="Arial" w:eastAsia="Times New Roman" w:hAnsi="Arial" w:cs="Arial"/>
          <w:color w:val="000000"/>
          <w:sz w:val="18"/>
          <w:szCs w:val="18"/>
          <w:bdr w:val="none" w:sz="0" w:space="0" w:color="auto" w:frame="1"/>
          <w:lang w:eastAsia="ru-RU"/>
        </w:rPr>
        <w:br/>
      </w:r>
      <w:r w:rsidRPr="00AE34A4">
        <w:rPr>
          <w:rFonts w:ascii="Arial" w:eastAsia="Times New Roman" w:hAnsi="Arial" w:cs="Arial"/>
          <w:color w:val="000000"/>
          <w:sz w:val="18"/>
          <w:szCs w:val="18"/>
          <w:bdr w:val="none" w:sz="0" w:space="0" w:color="auto" w:frame="1"/>
          <w:lang w:eastAsia="ru-RU"/>
        </w:rPr>
        <w:br/>
        <w:t>         "Шура" журналы совет хөкүмәте тарафыннан ябылганнан соң, 1918 елның язында Ризаэтдин Фәхретдин гаиләсе белән Уфага күчеп килә һәм Диния нәзарәтендә казыйлык вазифасында эшли башлый. 1921 елның 6 декабрендә </w:t>
      </w:r>
      <w:hyperlink r:id="rId22" w:tgtFrame="_blank" w:history="1">
        <w:r w:rsidRPr="00AE34A4">
          <w:rPr>
            <w:rFonts w:ascii="Arial" w:eastAsia="Times New Roman" w:hAnsi="Arial" w:cs="Arial"/>
            <w:color w:val="006AC3"/>
            <w:sz w:val="18"/>
            <w:szCs w:val="18"/>
            <w:bdr w:val="none" w:sz="0" w:space="0" w:color="auto" w:frame="1"/>
            <w:lang w:eastAsia="ru-RU"/>
          </w:rPr>
          <w:t>мөфти</w:t>
        </w:r>
      </w:hyperlink>
      <w:r w:rsidRPr="00AE34A4">
        <w:rPr>
          <w:rFonts w:ascii="Arial" w:eastAsia="Times New Roman" w:hAnsi="Arial" w:cs="Arial"/>
          <w:color w:val="000000"/>
          <w:sz w:val="18"/>
          <w:szCs w:val="18"/>
          <w:bdr w:val="none" w:sz="0" w:space="0" w:color="auto" w:frame="1"/>
          <w:lang w:eastAsia="ru-RU"/>
        </w:rPr>
        <w:t> </w:t>
      </w:r>
      <w:hyperlink r:id="rId23" w:tgtFrame="_blank" w:history="1">
        <w:r w:rsidRPr="00AE34A4">
          <w:rPr>
            <w:rFonts w:ascii="Arial" w:eastAsia="Times New Roman" w:hAnsi="Arial" w:cs="Arial"/>
            <w:color w:val="006AC3"/>
            <w:sz w:val="18"/>
            <w:szCs w:val="18"/>
            <w:bdr w:val="none" w:sz="0" w:space="0" w:color="auto" w:frame="1"/>
            <w:lang w:eastAsia="ru-RU"/>
          </w:rPr>
          <w:t>Галимҗан Баруди</w:t>
        </w:r>
      </w:hyperlink>
      <w:r w:rsidRPr="00AE34A4">
        <w:rPr>
          <w:rFonts w:ascii="Arial" w:eastAsia="Times New Roman" w:hAnsi="Arial" w:cs="Arial"/>
          <w:color w:val="000000"/>
          <w:sz w:val="18"/>
          <w:szCs w:val="18"/>
          <w:bdr w:val="none" w:sz="0" w:space="0" w:color="auto" w:frame="1"/>
          <w:lang w:eastAsia="ru-RU"/>
        </w:rPr>
        <w:t> вафат булгач, Диния нәзарәтендә мөфтилек вазифаларын башкара. 1923 елның 10 июлендә мөфти итеп рәсми рәвештә сайлап куела һәм вафатына хәтле мөфти булып хезмәт итә.</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eastAsia="ru-RU"/>
        </w:rPr>
        <w:t>        Совет хакимлеге елларында Ризаэтдин Фәхретдин авыр дини вазифасы белән берлектә гыйльми эшчәнлеген дә дәвам иткән. 1925 елда</w:t>
      </w:r>
      <w:hyperlink r:id="rId24" w:tgtFrame="_blank" w:history="1">
        <w:r w:rsidRPr="00AE34A4">
          <w:rPr>
            <w:rFonts w:ascii="Arial" w:eastAsia="Times New Roman" w:hAnsi="Arial" w:cs="Arial"/>
            <w:color w:val="006AC3"/>
            <w:sz w:val="18"/>
            <w:szCs w:val="18"/>
            <w:bdr w:val="none" w:sz="0" w:space="0" w:color="auto" w:frame="1"/>
            <w:lang w:eastAsia="ru-RU"/>
          </w:rPr>
          <w:t>Советлар Берлеге </w:t>
        </w:r>
      </w:hyperlink>
      <w:r w:rsidRPr="00AE34A4">
        <w:rPr>
          <w:rFonts w:ascii="Arial" w:eastAsia="Times New Roman" w:hAnsi="Arial" w:cs="Arial"/>
          <w:color w:val="000000"/>
          <w:sz w:val="18"/>
          <w:szCs w:val="18"/>
          <w:bdr w:val="none" w:sz="0" w:space="0" w:color="auto" w:frame="1"/>
          <w:lang w:eastAsia="ru-RU"/>
        </w:rPr>
        <w:t>Фәннәр академиясенең </w:t>
      </w:r>
      <w:hyperlink r:id="rId25" w:tgtFrame="_blank" w:history="1">
        <w:r w:rsidRPr="00AE34A4">
          <w:rPr>
            <w:rFonts w:ascii="Arial" w:eastAsia="Times New Roman" w:hAnsi="Arial" w:cs="Arial"/>
            <w:color w:val="006AC3"/>
            <w:sz w:val="18"/>
            <w:szCs w:val="18"/>
            <w:bdr w:val="none" w:sz="0" w:space="0" w:color="auto" w:frame="1"/>
            <w:lang w:eastAsia="ru-RU"/>
          </w:rPr>
          <w:t>Ленинград</w:t>
        </w:r>
      </w:hyperlink>
      <w:r w:rsidRPr="00AE34A4">
        <w:rPr>
          <w:rFonts w:ascii="Arial" w:eastAsia="Times New Roman" w:hAnsi="Arial" w:cs="Arial"/>
          <w:color w:val="000000"/>
          <w:sz w:val="18"/>
          <w:szCs w:val="18"/>
          <w:bdr w:val="none" w:sz="0" w:space="0" w:color="auto" w:frame="1"/>
          <w:lang w:eastAsia="ru-RU"/>
        </w:rPr>
        <w:t> шәһәрендә үткәрелгән 200 еллык тантаналарына рәсми рәвештә чакырылган һәм катнашкан булуы – аның галим буларак зур абруйга ирешкәнлеген дәлилли.</w:t>
      </w:r>
      <w:r w:rsidRPr="00AE34A4">
        <w:rPr>
          <w:rFonts w:ascii="Arial" w:eastAsia="Times New Roman" w:hAnsi="Arial" w:cs="Arial"/>
          <w:color w:val="000000"/>
          <w:sz w:val="18"/>
          <w:szCs w:val="18"/>
          <w:bdr w:val="none" w:sz="0" w:space="0" w:color="auto" w:frame="1"/>
          <w:lang w:eastAsia="ru-RU"/>
        </w:rPr>
        <w:br/>
        <w:t>         Ризаэтдин Фәхретдин 1936 елның 12 апрелендә Уфада дөнья куйган һәм 15 апрельдә шәһәрнең мөселман зиратына җирләнгән.</w:t>
      </w:r>
      <w:r w:rsidRPr="00AE34A4">
        <w:rPr>
          <w:rFonts w:ascii="Arial" w:eastAsia="Times New Roman" w:hAnsi="Arial" w:cs="Arial"/>
          <w:color w:val="000000"/>
          <w:sz w:val="18"/>
          <w:szCs w:val="18"/>
          <w:bdr w:val="none" w:sz="0" w:space="0" w:color="auto" w:frame="1"/>
          <w:lang w:eastAsia="ru-RU"/>
        </w:rPr>
        <w:br/>
        <w:t>         Дингә карата сугышчан атеистик мөнәсәбәт саклаган совет елларында казый һәм соңгы дәверендә мөфти булып эшләгәнлеге сәбәпле Ризаэтдин Фәхретдиннең исеме нахакка рәнҗетелеп, дистә еллар онытылып торган. Фәкать 1960нчы елларның ахырларында гына аның исеме матбугатта яңадан чыга башлый.</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eastAsia="ru-RU"/>
        </w:rPr>
        <w:t> </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val="tt-RU" w:eastAsia="ru-RU"/>
        </w:rPr>
        <w:t>     Ризаэддин Фәхреддин - мәшһүр тарихчы - галим, әдип, педагог, журналист, шәрык  белгече, философ, мәгърифәтче, имам, акыллы мөфти, гадел казый, саф акыл иясе.</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val="tt-RU" w:eastAsia="ru-RU"/>
        </w:rPr>
        <w:t>      Р. Фәхретдинов - әдәп, әхлак, шәфкать, изгелек,итагатьлелек , кешелеклелек, намус, сафлык, пакьлек, гаделлек, яхшылык кебек күркүм сыйфатларны эченә алган хезмәтләрне эченә алган хезмәтләрне мирас итеп   калдырган олы шәхесебез.</w:t>
      </w:r>
    </w:p>
    <w:p w:rsidR="00AE34A4" w:rsidRPr="00AE34A4" w:rsidRDefault="00AE34A4" w:rsidP="00AE34A4">
      <w:pPr>
        <w:shd w:val="clear" w:color="auto" w:fill="F6F6F6"/>
        <w:spacing w:line="270" w:lineRule="atLeast"/>
        <w:jc w:val="left"/>
        <w:textAlignment w:val="baseline"/>
        <w:rPr>
          <w:rFonts w:ascii="Arial" w:eastAsia="Times New Roman" w:hAnsi="Arial" w:cs="Arial"/>
          <w:color w:val="000000"/>
          <w:sz w:val="18"/>
          <w:szCs w:val="18"/>
          <w:lang w:eastAsia="ru-RU"/>
        </w:rPr>
      </w:pPr>
      <w:r w:rsidRPr="00AE34A4">
        <w:rPr>
          <w:rFonts w:ascii="Arial" w:eastAsia="Times New Roman" w:hAnsi="Arial" w:cs="Arial"/>
          <w:color w:val="000000"/>
          <w:sz w:val="18"/>
          <w:szCs w:val="18"/>
          <w:bdr w:val="none" w:sz="0" w:space="0" w:color="auto" w:frame="1"/>
          <w:lang w:val="tt-RU" w:eastAsia="ru-RU"/>
        </w:rPr>
        <w:t>       Аның “Тәрбияле ата”, “Тәрбияле ана”, “Тәрбияле бала”, “Шәкертлек әдәбе”, “Гаилә”, “Нәсихәт”, “Ата әдәбе”, “Ир әдәпләре”, “Хатын әдәпләре”, “Ана әдәпләре”, “Исерткеч эчүдән котылу чаралары”, “Сәлимә, яки гыйффәт”, “Китап вә уку” һ. б. хезмәтләрен өйрәнү, һичшиксез, бүгенге коточкыч ямьсез - кеше талау, эчүчелек, наркомания, фәхишәлек, үтереш кебек күренешләрне киметер иде дип   ышанасы килә. </w:t>
      </w:r>
    </w:p>
    <w:p w:rsidR="00E86FCF" w:rsidRDefault="00E86FCF">
      <w:bookmarkStart w:id="0" w:name="_GoBack"/>
      <w:bookmarkEnd w:id="0"/>
    </w:p>
    <w:sectPr w:rsidR="00E86F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1F6"/>
    <w:rsid w:val="006841F6"/>
    <w:rsid w:val="00AE34A4"/>
    <w:rsid w:val="00DA4F4C"/>
    <w:rsid w:val="00E86FC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paragraph" w:styleId="1">
    <w:name w:val="heading 1"/>
    <w:basedOn w:val="a"/>
    <w:link w:val="10"/>
    <w:uiPriority w:val="9"/>
    <w:qFormat/>
    <w:rsid w:val="00AE34A4"/>
    <w:pPr>
      <w:spacing w:before="100" w:beforeAutospacing="1" w:after="100" w:afterAutospacing="1" w:line="240" w:lineRule="auto"/>
      <w:jc w:val="left"/>
      <w:outlineLvl w:val="0"/>
    </w:pPr>
    <w:rPr>
      <w:rFonts w:eastAsia="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character" w:customStyle="1" w:styleId="10">
    <w:name w:val="Заголовок 1 Знак"/>
    <w:basedOn w:val="a0"/>
    <w:link w:val="1"/>
    <w:uiPriority w:val="9"/>
    <w:rsid w:val="00AE34A4"/>
    <w:rPr>
      <w:rFonts w:eastAsia="Times New Roman"/>
      <w:b/>
      <w:bCs/>
      <w:kern w:val="36"/>
      <w:sz w:val="48"/>
      <w:szCs w:val="48"/>
      <w:lang w:eastAsia="ru-RU"/>
    </w:rPr>
  </w:style>
  <w:style w:type="character" w:customStyle="1" w:styleId="apple-converted-space">
    <w:name w:val="apple-converted-space"/>
    <w:basedOn w:val="a0"/>
    <w:rsid w:val="00AE34A4"/>
  </w:style>
  <w:style w:type="character" w:styleId="a4">
    <w:name w:val="Hyperlink"/>
    <w:basedOn w:val="a0"/>
    <w:uiPriority w:val="99"/>
    <w:semiHidden/>
    <w:unhideWhenUsed/>
    <w:rsid w:val="00AE34A4"/>
    <w:rPr>
      <w:color w:val="0000FF"/>
      <w:u w:val="single"/>
    </w:rPr>
  </w:style>
  <w:style w:type="paragraph" w:styleId="a5">
    <w:name w:val="Normal (Web)"/>
    <w:basedOn w:val="a"/>
    <w:uiPriority w:val="99"/>
    <w:semiHidden/>
    <w:unhideWhenUsed/>
    <w:rsid w:val="00AE34A4"/>
    <w:pPr>
      <w:spacing w:before="100" w:beforeAutospacing="1" w:after="100" w:afterAutospacing="1" w:line="240" w:lineRule="auto"/>
      <w:jc w:val="left"/>
    </w:pPr>
    <w:rPr>
      <w:rFonts w:eastAsia="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F4C"/>
  </w:style>
  <w:style w:type="paragraph" w:styleId="1">
    <w:name w:val="heading 1"/>
    <w:basedOn w:val="a"/>
    <w:link w:val="10"/>
    <w:uiPriority w:val="9"/>
    <w:qFormat/>
    <w:rsid w:val="00AE34A4"/>
    <w:pPr>
      <w:spacing w:before="100" w:beforeAutospacing="1" w:after="100" w:afterAutospacing="1" w:line="240" w:lineRule="auto"/>
      <w:jc w:val="left"/>
      <w:outlineLvl w:val="0"/>
    </w:pPr>
    <w:rPr>
      <w:rFonts w:eastAsia="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DA4F4C"/>
    <w:rPr>
      <w:b/>
      <w:bCs/>
    </w:rPr>
  </w:style>
  <w:style w:type="character" w:customStyle="1" w:styleId="10">
    <w:name w:val="Заголовок 1 Знак"/>
    <w:basedOn w:val="a0"/>
    <w:link w:val="1"/>
    <w:uiPriority w:val="9"/>
    <w:rsid w:val="00AE34A4"/>
    <w:rPr>
      <w:rFonts w:eastAsia="Times New Roman"/>
      <w:b/>
      <w:bCs/>
      <w:kern w:val="36"/>
      <w:sz w:val="48"/>
      <w:szCs w:val="48"/>
      <w:lang w:eastAsia="ru-RU"/>
    </w:rPr>
  </w:style>
  <w:style w:type="character" w:customStyle="1" w:styleId="apple-converted-space">
    <w:name w:val="apple-converted-space"/>
    <w:basedOn w:val="a0"/>
    <w:rsid w:val="00AE34A4"/>
  </w:style>
  <w:style w:type="character" w:styleId="a4">
    <w:name w:val="Hyperlink"/>
    <w:basedOn w:val="a0"/>
    <w:uiPriority w:val="99"/>
    <w:semiHidden/>
    <w:unhideWhenUsed/>
    <w:rsid w:val="00AE34A4"/>
    <w:rPr>
      <w:color w:val="0000FF"/>
      <w:u w:val="single"/>
    </w:rPr>
  </w:style>
  <w:style w:type="paragraph" w:styleId="a5">
    <w:name w:val="Normal (Web)"/>
    <w:basedOn w:val="a"/>
    <w:uiPriority w:val="99"/>
    <w:semiHidden/>
    <w:unhideWhenUsed/>
    <w:rsid w:val="00AE34A4"/>
    <w:pPr>
      <w:spacing w:before="100" w:beforeAutospacing="1" w:after="100" w:afterAutospacing="1" w:line="240" w:lineRule="auto"/>
      <w:jc w:val="left"/>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02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t.wikipedia.org/wiki/%D0%A7%D0%B8%D1%81%D1%82%D0%B0%D0%B9" TargetMode="External"/><Relationship Id="rId13" Type="http://schemas.openxmlformats.org/officeDocument/2006/relationships/hyperlink" Target="http://tt.wikipedia.org/wiki/%D0%98%D0%BB%D0%B1%D3%99%D0%BA" TargetMode="External"/><Relationship Id="rId18" Type="http://schemas.openxmlformats.org/officeDocument/2006/relationships/hyperlink" Target="http://tt.wikipedia.org/wiki/%D0%A4%D0%B0%D1%82%D1%8B%D0%B9%D1%85_%D0%9A%D3%99%D1%80%D0%B8%D0%BC%D0%B8"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tt.wikipedia.org/wiki/%C2%AB%D0%A5%D3%A9%D1%81%D3%99%D0%B5%D0%BD%D0%B8%D1%8F%C2%BB_%D0%BC%D3%99%D0%B4%D1%80%D3%99%D1%81%D3%99%D1%81%D0%B5" TargetMode="External"/><Relationship Id="rId7" Type="http://schemas.openxmlformats.org/officeDocument/2006/relationships/hyperlink" Target="http://tt.wikipedia.org/wiki/%D3%98%D0%BB%D0%BC%D3%99%D1%82_%D1%80%D0%B0%D0%B9%D0%BE%D0%BD%D1%8B" TargetMode="External"/><Relationship Id="rId12" Type="http://schemas.openxmlformats.org/officeDocument/2006/relationships/hyperlink" Target="http://tt.wikipedia.org/wiki/%D0%98%D1%81%D0%BC%D3%99%D0%B3%D1%8B%D0%B9%D0%BB%D1%8C_%D0%93%D0%B0%D1%81%D0%BF%D1%80%D0%B0%D0%BB%D1%8B" TargetMode="External"/><Relationship Id="rId17" Type="http://schemas.openxmlformats.org/officeDocument/2006/relationships/hyperlink" Target="http://tt.wikipedia.org/wiki/%D0%97%D0%B0%D0%BA%D0%B8%D1%80_%D0%A0%D3%99%D0%BC%D0%B8%D0%B5%D0%B2" TargetMode="External"/><Relationship Id="rId25" Type="http://schemas.openxmlformats.org/officeDocument/2006/relationships/hyperlink" Target="http://tt.wikipedia.org/wiki/%D0%9B%D0%B5%D0%BD%D0%B8%D0%BD%D0%B3%D1%80%D0%B0%D0%B4" TargetMode="External"/><Relationship Id="rId2" Type="http://schemas.microsoft.com/office/2007/relationships/stylesWithEffects" Target="stylesWithEffects.xml"/><Relationship Id="rId16" Type="http://schemas.openxmlformats.org/officeDocument/2006/relationships/hyperlink" Target="http://tt.wikipedia.org/wiki/%C2%AB%D0%92%D0%B0%D0%BA%D1%8B%D1%82%C2%BB_%D0%B3%D0%B0%D0%B7%D0%B5%D1%82%D0%B0%D1%81%D1%8B" TargetMode="External"/><Relationship Id="rId20" Type="http://schemas.openxmlformats.org/officeDocument/2006/relationships/hyperlink" Target="http://tt.wikipedia.org/wiki/%C2%AB%D0%A8%D1%83%D1%80%D0%B0%C2%BB_%D0%B6%D1%83%D1%80%D0%BD%D0%B0%D0%BB%D1%8B" TargetMode="External"/><Relationship Id="rId1" Type="http://schemas.openxmlformats.org/officeDocument/2006/relationships/styles" Target="styles.xml"/><Relationship Id="rId6" Type="http://schemas.openxmlformats.org/officeDocument/2006/relationships/hyperlink" Target="http://tt.wikipedia.org/wiki/%D0%A2%D0%B0%D1%82%D0%B0%D1%80%D1%81%D1%82%D0%B0%D0%BD" TargetMode="External"/><Relationship Id="rId11" Type="http://schemas.openxmlformats.org/officeDocument/2006/relationships/hyperlink" Target="http://tt.wikipedia.org/wiki/%D0%9F%D0%B5%D1%82%D0%B5%D1%80%D0%B1%D1%83%D1%80%D0%B3" TargetMode="External"/><Relationship Id="rId24" Type="http://schemas.openxmlformats.org/officeDocument/2006/relationships/hyperlink" Target="http://tt.wikipedia.org/wiki/%D0%A1%D0%A1%D0%A1%D0%A0" TargetMode="External"/><Relationship Id="rId5" Type="http://schemas.openxmlformats.org/officeDocument/2006/relationships/hyperlink" Target="http://tt.wikipedia.org/wiki/%D0%91%D3%A9%D0%B3%D0%B5%D0%BB%D0%BC%D3%99_%D3%A9%D1%8F%D0%B7%D0%B5" TargetMode="External"/><Relationship Id="rId15" Type="http://schemas.openxmlformats.org/officeDocument/2006/relationships/hyperlink" Target="http://tt.wikipedia.org/wiki/%D0%9E%D1%80%D0%B5%D0%BD%D0%B1%D1%83%D1%80%D0%B3" TargetMode="External"/><Relationship Id="rId23" Type="http://schemas.openxmlformats.org/officeDocument/2006/relationships/hyperlink" Target="http://www.azatliq.org/content/article/24758209.html" TargetMode="External"/><Relationship Id="rId10" Type="http://schemas.openxmlformats.org/officeDocument/2006/relationships/hyperlink" Target="http://tt.wikipedia.org/wiki/%D0%93%D0%B0%D1%80%D3%99%D0%BF_%D1%82%D0%B5%D0%BB%D0%B5" TargetMode="External"/><Relationship Id="rId19" Type="http://schemas.openxmlformats.org/officeDocument/2006/relationships/hyperlink" Target="http://www.azatliq.org/content/article/25195688.html" TargetMode="External"/><Relationship Id="rId4" Type="http://schemas.openxmlformats.org/officeDocument/2006/relationships/webSettings" Target="webSettings.xml"/><Relationship Id="rId9" Type="http://schemas.openxmlformats.org/officeDocument/2006/relationships/hyperlink" Target="http://www.azatliq.org/content/article/24722814.html" TargetMode="External"/><Relationship Id="rId14" Type="http://schemas.openxmlformats.org/officeDocument/2006/relationships/hyperlink" Target="http://www.azatliq.org/content/article/25136599.html" TargetMode="External"/><Relationship Id="rId22" Type="http://schemas.openxmlformats.org/officeDocument/2006/relationships/hyperlink" Target="http://tt.wikipedia.org/wiki/%D0%9C%D3%A9%D1%84%D1%82%D0%B8"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1307</Words>
  <Characters>7453</Characters>
  <Application>Microsoft Office Word</Application>
  <DocSecurity>0</DocSecurity>
  <Lines>62</Lines>
  <Paragraphs>17</Paragraphs>
  <ScaleCrop>false</ScaleCrop>
  <Company/>
  <LinksUpToDate>false</LinksUpToDate>
  <CharactersWithSpaces>8743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2023-06-25T17:07:00Z</dcterms:created>
  <dcterms:modified xsi:type="dcterms:W3CDTF">2023-06-25T17:08:00Z</dcterms:modified>
</cp:coreProperties>
</file>