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970" w:rsidRDefault="00AB5970" w:rsidP="00AB5970">
      <w:pPr>
        <w:spacing w:after="0" w:line="408" w:lineRule="auto"/>
        <w:ind w:left="-964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25716357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 wp14:anchorId="7EDC92FD" wp14:editId="6EFFF78F">
            <wp:extent cx="6762053" cy="9555446"/>
            <wp:effectExtent l="0" t="0" r="0" b="0"/>
            <wp:docPr id="1" name="Рисунок 1" descr="C:\Users\Home\Documents\IMG_20231124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ocuments\IMG_20231124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6747" cy="957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7A00" w:rsidRPr="00D6758F" w:rsidRDefault="00E97A00" w:rsidP="00AB5970">
      <w:pPr>
        <w:ind w:left="-170"/>
        <w:rPr>
          <w:lang w:val="ru-RU"/>
        </w:rPr>
        <w:sectPr w:rsidR="00E97A00" w:rsidRPr="00D6758F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E97A00" w:rsidRDefault="00F42F8E">
      <w:pPr>
        <w:spacing w:after="0"/>
        <w:ind w:left="120"/>
        <w:jc w:val="both"/>
      </w:pPr>
      <w:bookmarkStart w:id="2" w:name="block-25716360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E97A00" w:rsidRDefault="00E97A00">
      <w:pPr>
        <w:spacing w:after="0"/>
        <w:ind w:left="120"/>
        <w:jc w:val="both"/>
      </w:pP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подхода в реализации содержания.</w:t>
      </w:r>
      <w:proofErr w:type="gramEnd"/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D6758F">
        <w:rPr>
          <w:rFonts w:ascii="Times New Roman" w:hAnsi="Times New Roman"/>
          <w:color w:val="000000"/>
          <w:spacing w:val="-4"/>
          <w:sz w:val="28"/>
          <w:lang w:val="ru-RU"/>
        </w:rPr>
        <w:t xml:space="preserve">знакомит </w:t>
      </w:r>
      <w:proofErr w:type="gramStart"/>
      <w:r w:rsidRPr="00D6758F">
        <w:rPr>
          <w:rFonts w:ascii="Times New Roman" w:hAnsi="Times New Roman"/>
          <w:color w:val="000000"/>
          <w:spacing w:val="-4"/>
          <w:sz w:val="28"/>
          <w:lang w:val="ru-RU"/>
        </w:rPr>
        <w:t>обучающихся</w:t>
      </w:r>
      <w:proofErr w:type="gramEnd"/>
      <w:r w:rsidRPr="00D6758F">
        <w:rPr>
          <w:rFonts w:ascii="Times New Roman" w:hAnsi="Times New Roman"/>
          <w:color w:val="000000"/>
          <w:spacing w:val="-4"/>
          <w:sz w:val="28"/>
          <w:lang w:val="ru-RU"/>
        </w:rPr>
        <w:t xml:space="preserve">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агро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>- и биотехнологии, обработка пищевых продуктов.</w:t>
      </w:r>
      <w:proofErr w:type="gramEnd"/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конкретизирует содержание, предметные,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и личностные результаты.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труда и готовности принимать нестандартные решения.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E97A00" w:rsidRPr="00D6758F" w:rsidRDefault="00F42F8E">
      <w:pPr>
        <w:spacing w:after="0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с технологическими процессами, техническими системами, материалами, производством и профессиональной деятельностью. 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, и направлены на </w:t>
      </w: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решение задачи укрепления кадрового потенциала российского производства.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D6758F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D6758F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D6758F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E97A00" w:rsidRPr="00D6758F" w:rsidRDefault="00F42F8E">
      <w:pPr>
        <w:spacing w:after="0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В курсе технологии осуществляется реализация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связей: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Современная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>» в инвариантном модуле «Производство и технологии».</w:t>
      </w:r>
    </w:p>
    <w:p w:rsidR="00E97A00" w:rsidRPr="00D6758F" w:rsidRDefault="00F42F8E">
      <w:pPr>
        <w:spacing w:after="0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–136 часа: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34 часов (1 час в неделю).</w:t>
      </w:r>
    </w:p>
    <w:p w:rsidR="00E97A00" w:rsidRPr="00D6758F" w:rsidRDefault="00E97A00">
      <w:pPr>
        <w:rPr>
          <w:lang w:val="ru-RU"/>
        </w:rPr>
        <w:sectPr w:rsidR="00E97A00" w:rsidRPr="00D6758F">
          <w:pgSz w:w="11906" w:h="16383"/>
          <w:pgMar w:top="1134" w:right="850" w:bottom="1134" w:left="1701" w:header="720" w:footer="720" w:gutter="0"/>
          <w:cols w:space="720"/>
        </w:sectPr>
      </w:pP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3" w:name="block-25716356"/>
      <w:bookmarkEnd w:id="2"/>
      <w:r w:rsidRPr="00D6758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4" w:name="_Toc141791714"/>
      <w:bookmarkEnd w:id="4"/>
      <w:r w:rsidRPr="00D6758F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5" w:name="_Toc141791715"/>
      <w:bookmarkStart w:id="6" w:name="_Toc141791718"/>
      <w:bookmarkEnd w:id="5"/>
      <w:bookmarkEnd w:id="6"/>
      <w:r w:rsidRPr="00D6758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Цифровизация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производства. Цифровые технологии и способы обработки информации.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Понятие высокотехнологичных отраслей. «Высокие технологии» двойного назначения.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Современная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. Проблема взаимодействия природы и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>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7" w:name="_Toc141791719"/>
      <w:bookmarkEnd w:id="7"/>
      <w:r w:rsidRPr="00D6758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3"/>
          <w:sz w:val="28"/>
          <w:lang w:val="ru-RU"/>
        </w:rPr>
        <w:t xml:space="preserve">Биотехнологии в решении экологических проблем. Биоэнергетика. Перспективные технологии (в том числе </w:t>
      </w:r>
      <w:proofErr w:type="spellStart"/>
      <w:r w:rsidRPr="00D6758F">
        <w:rPr>
          <w:rFonts w:ascii="Times New Roman" w:hAnsi="Times New Roman"/>
          <w:color w:val="000000"/>
          <w:spacing w:val="-3"/>
          <w:sz w:val="28"/>
          <w:lang w:val="ru-RU"/>
        </w:rPr>
        <w:t>нанотехнологии</w:t>
      </w:r>
      <w:proofErr w:type="spellEnd"/>
      <w:r w:rsidRPr="00D6758F">
        <w:rPr>
          <w:rFonts w:ascii="Times New Roman" w:hAnsi="Times New Roman"/>
          <w:color w:val="000000"/>
          <w:spacing w:val="-3"/>
          <w:sz w:val="28"/>
          <w:lang w:val="ru-RU"/>
        </w:rPr>
        <w:t>).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8" w:name="_Toc141791720"/>
      <w:bookmarkEnd w:id="8"/>
      <w:r w:rsidRPr="00D6758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Понятия, инструменты и технологии имитационного моделирования экономической деятельности. Модель реализации 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бизнес-идеи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. Этапы разработки 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бизнес-проекта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>: анализ выбранного направления экономической деятельности, создание логотипа фирмы, разработка бизнес-плана.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9" w:name="_Toc141791721"/>
      <w:bookmarkEnd w:id="9"/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D6758F" w:rsidRDefault="00D6758F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6758F" w:rsidRDefault="00D6758F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D6758F" w:rsidRDefault="00D6758F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4"/>
      <w:bookmarkEnd w:id="10"/>
      <w:r w:rsidRPr="00D6758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D6758F">
        <w:rPr>
          <w:rFonts w:ascii="Times New Roman" w:hAnsi="Times New Roman"/>
          <w:color w:val="000000"/>
          <w:sz w:val="28"/>
          <w:lang w:val="ru-RU"/>
        </w:rPr>
        <w:t>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5"/>
      <w:bookmarkEnd w:id="11"/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Автоматизация и роботизация. Принципы работы робота.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Робототехнический конструктор и 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комплектующие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>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7"/>
      <w:bookmarkEnd w:id="12"/>
      <w:r w:rsidRPr="00D6758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8"/>
      <w:bookmarkEnd w:id="13"/>
      <w:r w:rsidRPr="00D6758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9"/>
      <w:bookmarkEnd w:id="14"/>
      <w:r w:rsidRPr="00D6758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Основные принципы теории автоматического управления и регулирования. Обратная связь.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Отладка роботизированных конструкций в соответствии с поставленными задачами.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15" w:name="_Toc141791730"/>
      <w:bookmarkEnd w:id="15"/>
      <w:r w:rsidRPr="00D6758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D6758F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D6758F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D6758F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16" w:name="_Toc141791733"/>
      <w:bookmarkEnd w:id="16"/>
      <w:r w:rsidRPr="00D6758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Понятие «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>». Создание цифровой объёмной модели.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4"/>
      <w:bookmarkEnd w:id="17"/>
      <w:r w:rsidRPr="00D6758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5"/>
      <w:bookmarkEnd w:id="18"/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  <w:proofErr w:type="gramEnd"/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7"/>
      <w:bookmarkEnd w:id="19"/>
      <w:r w:rsidRPr="00D6758F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8"/>
      <w:bookmarkEnd w:id="20"/>
      <w:r w:rsidRPr="00D6758F">
        <w:rPr>
          <w:rFonts w:ascii="Times New Roman" w:hAnsi="Times New Roman"/>
          <w:b/>
          <w:color w:val="000000"/>
          <w:sz w:val="28"/>
          <w:lang w:val="ru-RU"/>
        </w:rPr>
        <w:lastRenderedPageBreak/>
        <w:t>7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9"/>
      <w:bookmarkEnd w:id="21"/>
      <w:r w:rsidRPr="00D6758F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22" w:name="_Toc141791740"/>
      <w:bookmarkEnd w:id="22"/>
      <w:r w:rsidRPr="00D6758F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23" w:name="_Toc141791741"/>
      <w:bookmarkEnd w:id="23"/>
      <w:r w:rsidRPr="00D6758F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lastRenderedPageBreak/>
        <w:t>8–9 КЛАССЫ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кабеленесущие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системы, провода и кабели. Разработка стенда программирования модели автоматизированной системы.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24" w:name="_Toc141791744"/>
      <w:bookmarkEnd w:id="24"/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автоматическое кормление животных;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уборка помещения и 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>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Зоотехник,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зооинженер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>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25" w:name="_Toc141791746"/>
      <w:bookmarkEnd w:id="25"/>
      <w:r w:rsidRPr="00D6758F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внесение удобрения на основе данных от азотно-спектральных датчиков;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Генно-модифицированные растения: положительные и отрицательные аспекты.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Профессии в сельском хозяйстве: агроном, агрохимик,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агроинженер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>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E97A00" w:rsidRPr="00D6758F" w:rsidRDefault="00E97A00">
      <w:pPr>
        <w:rPr>
          <w:lang w:val="ru-RU"/>
        </w:rPr>
        <w:sectPr w:rsidR="00E97A00" w:rsidRPr="00D6758F">
          <w:pgSz w:w="11906" w:h="16383"/>
          <w:pgMar w:top="1134" w:right="850" w:bottom="1134" w:left="1701" w:header="720" w:footer="720" w:gutter="0"/>
          <w:cols w:space="720"/>
        </w:sectPr>
      </w:pP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26" w:name="block-25716358"/>
      <w:bookmarkEnd w:id="3"/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27" w:name="_Toc141791749"/>
      <w:bookmarkEnd w:id="27"/>
      <w:r w:rsidRPr="00D6758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технологии на уровне основного общего образования 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 в части: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6758F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6758F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восприятие эстетических каче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>едметов труда;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6758F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6758F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техносферой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>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28" w:name="_Toc141791750"/>
      <w:bookmarkEnd w:id="28"/>
      <w:r w:rsidRPr="00D6758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техносфере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>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оценивать полноту, достоверность и актуальность полученной информации;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>) результатов преобразовательной деятельности;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lastRenderedPageBreak/>
        <w:t>Умения принятия себя и других: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bookmarkStart w:id="29" w:name="_Toc141791751"/>
      <w:bookmarkEnd w:id="29"/>
      <w:r w:rsidRPr="00D6758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организовывать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рабочее место в соответствии с изучаемой технологией;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соблюдать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правила безопасного использования ручных и электрифицированных инструментов и оборудования;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D6758F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грамотно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и осознанно выполнять технологические операции в соответствии с изучаемой технологией.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сравнивать и анализировать свойства материалов;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использовать метод мозгового штурма, метод 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интеллект-карт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>, метод фокальных объектов и другие методы;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D6758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D6758F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D6758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D6758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D6758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называть народные промыслы по обработке металла;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изготовление субъективно нового продукта, опираясь на общую технологическую схему;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D6758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характеризовать возможности роботов,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роботехнических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систем и направления их применения.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производственные линии;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D6758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  <w:proofErr w:type="gramEnd"/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4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(рамка, основная надпись, масштаб, виды, нанесение размеров).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D6758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D6758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D6758F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D6758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D6758F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 xml:space="preserve">-моделирование, </w:t>
      </w:r>
      <w:proofErr w:type="spellStart"/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прототипирование</w:t>
      </w:r>
      <w:proofErr w:type="spellEnd"/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, макетирование»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D6758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D6758F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D6758F">
        <w:rPr>
          <w:rFonts w:ascii="Times New Roman" w:hAnsi="Times New Roman"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модернизировать прототип в соответствии с поставленной задачей;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D6758F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lastRenderedPageBreak/>
        <w:t>оценивать условия содержания животных в различных условиях;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характеризовать пути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животноводческого производства;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left="120"/>
        <w:jc w:val="both"/>
        <w:rPr>
          <w:lang w:val="ru-RU"/>
        </w:rPr>
      </w:pPr>
      <w:r w:rsidRPr="00D6758F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E97A00" w:rsidRPr="00D6758F" w:rsidRDefault="00E97A00">
      <w:pPr>
        <w:spacing w:after="0" w:line="264" w:lineRule="auto"/>
        <w:ind w:left="120"/>
        <w:jc w:val="both"/>
        <w:rPr>
          <w:lang w:val="ru-RU"/>
        </w:rPr>
      </w:pP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6758F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D6758F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владеть методами сбора, переработки и </w:t>
      </w:r>
      <w:proofErr w:type="gramStart"/>
      <w:r w:rsidRPr="00D6758F">
        <w:rPr>
          <w:rFonts w:ascii="Times New Roman" w:hAnsi="Times New Roman"/>
          <w:color w:val="000000"/>
          <w:sz w:val="28"/>
          <w:lang w:val="ru-RU"/>
        </w:rPr>
        <w:t>хранения</w:t>
      </w:r>
      <w:proofErr w:type="gram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полезных для человека грибов;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 xml:space="preserve">характеризовать основные направления </w:t>
      </w:r>
      <w:proofErr w:type="spellStart"/>
      <w:r w:rsidRPr="00D6758F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D6758F">
        <w:rPr>
          <w:rFonts w:ascii="Times New Roman" w:hAnsi="Times New Roman"/>
          <w:color w:val="000000"/>
          <w:sz w:val="28"/>
          <w:lang w:val="ru-RU"/>
        </w:rPr>
        <w:t xml:space="preserve"> и роботизации в растениеводстве;</w:t>
      </w:r>
    </w:p>
    <w:p w:rsidR="00E97A00" w:rsidRPr="00D6758F" w:rsidRDefault="00F42F8E">
      <w:pPr>
        <w:spacing w:after="0" w:line="264" w:lineRule="auto"/>
        <w:ind w:firstLine="600"/>
        <w:jc w:val="both"/>
        <w:rPr>
          <w:lang w:val="ru-RU"/>
        </w:rPr>
      </w:pPr>
      <w:r w:rsidRPr="00D6758F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E97A00" w:rsidRPr="00D6758F" w:rsidRDefault="00F42F8E" w:rsidP="00D6758F">
      <w:pPr>
        <w:spacing w:after="0" w:line="264" w:lineRule="auto"/>
        <w:ind w:firstLine="600"/>
        <w:jc w:val="both"/>
        <w:rPr>
          <w:lang w:val="ru-RU"/>
        </w:rPr>
        <w:sectPr w:rsidR="00E97A00" w:rsidRPr="00D6758F">
          <w:pgSz w:w="11906" w:h="16383"/>
          <w:pgMar w:top="1134" w:right="850" w:bottom="1134" w:left="1701" w:header="720" w:footer="720" w:gutter="0"/>
          <w:cols w:space="720"/>
        </w:sectPr>
      </w:pPr>
      <w:r w:rsidRPr="00D6758F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</w:t>
      </w:r>
      <w:r w:rsidR="00D6758F">
        <w:rPr>
          <w:rFonts w:ascii="Times New Roman" w:hAnsi="Times New Roman"/>
          <w:color w:val="000000"/>
          <w:sz w:val="28"/>
          <w:lang w:val="ru-RU"/>
        </w:rPr>
        <w:t>сть на региональном рынке труда</w:t>
      </w:r>
    </w:p>
    <w:p w:rsidR="00E97A00" w:rsidRPr="00AB5970" w:rsidRDefault="00F42F8E" w:rsidP="00D6758F">
      <w:pPr>
        <w:spacing w:after="0"/>
        <w:rPr>
          <w:lang w:val="ru-RU"/>
        </w:rPr>
      </w:pPr>
      <w:bookmarkStart w:id="30" w:name="block-25716363"/>
      <w:bookmarkEnd w:id="26"/>
      <w:r w:rsidRPr="00AB5970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ТЕМАТИЧЕСКОЕ ПЛАНИРОВАНИЕ </w:t>
      </w:r>
    </w:p>
    <w:p w:rsidR="00E97A00" w:rsidRPr="00D6758F" w:rsidRDefault="00F42F8E">
      <w:pPr>
        <w:spacing w:after="0"/>
        <w:ind w:left="120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816"/>
        <w:gridCol w:w="1428"/>
        <w:gridCol w:w="1841"/>
        <w:gridCol w:w="1910"/>
        <w:gridCol w:w="2456"/>
      </w:tblGrid>
      <w:tr w:rsidR="00E97A00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 w:rsidRPr="00AB59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 w:rsidRPr="00AB59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приёмы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  <w:proofErr w:type="spellEnd"/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</w:tbl>
    <w:p w:rsidR="00E97A00" w:rsidRDefault="00E97A00">
      <w:pPr>
        <w:sectPr w:rsidR="00E97A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7A00" w:rsidRDefault="00E97A00">
      <w:pPr>
        <w:sectPr w:rsidR="00E97A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7A00" w:rsidRDefault="00F42F8E">
      <w:pPr>
        <w:spacing w:after="0"/>
        <w:ind w:left="120"/>
      </w:pPr>
      <w:bookmarkStart w:id="31" w:name="block-25716364"/>
      <w:bookmarkEnd w:id="30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E97A00" w:rsidRPr="00D6758F" w:rsidRDefault="00F42F8E">
      <w:pPr>
        <w:spacing w:after="0"/>
        <w:ind w:left="120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402"/>
        <w:gridCol w:w="1841"/>
        <w:gridCol w:w="1910"/>
        <w:gridCol w:w="2408"/>
      </w:tblGrid>
      <w:tr w:rsidR="00E97A00">
        <w:trPr>
          <w:trHeight w:val="144"/>
          <w:tblCellSpacing w:w="20" w:type="nil"/>
        </w:trPr>
        <w:tc>
          <w:tcPr>
            <w:tcW w:w="4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 w:rsidRPr="00AB59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технологического оборудования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Животноводческие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5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профессий. Профессии, связанные с 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деятельностью животновода</w:t>
            </w:r>
          </w:p>
        </w:tc>
        <w:tc>
          <w:tcPr>
            <w:tcW w:w="89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08" w:type="dxa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</w:tbl>
    <w:p w:rsidR="00E97A00" w:rsidRDefault="00E97A00">
      <w:pPr>
        <w:sectPr w:rsidR="00E97A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7A00" w:rsidRDefault="00E97A00">
      <w:pPr>
        <w:sectPr w:rsidR="00E97A0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7A00" w:rsidRDefault="00F42F8E">
      <w:pPr>
        <w:spacing w:after="0"/>
        <w:ind w:left="120"/>
      </w:pPr>
      <w:bookmarkStart w:id="32" w:name="block-25716367"/>
      <w:bookmarkEnd w:id="31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E97A00" w:rsidRDefault="00F42F8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3"/>
        <w:gridCol w:w="4798"/>
        <w:gridCol w:w="1442"/>
        <w:gridCol w:w="1841"/>
        <w:gridCol w:w="1910"/>
        <w:gridCol w:w="2480"/>
      </w:tblGrid>
      <w:tr w:rsidR="00E97A00">
        <w:trPr>
          <w:trHeight w:val="144"/>
          <w:tblCellSpacing w:w="20" w:type="nil"/>
        </w:trPr>
        <w:tc>
          <w:tcPr>
            <w:tcW w:w="4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экономической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разрезов и сечений в САПР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 w:rsidRPr="00AB597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D6758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46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1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3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</w:tbl>
    <w:p w:rsidR="00E97A00" w:rsidRPr="00D6758F" w:rsidRDefault="00E97A00">
      <w:pPr>
        <w:rPr>
          <w:lang w:val="ru-RU"/>
        </w:rPr>
        <w:sectPr w:rsidR="00E97A00" w:rsidRPr="00D6758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7A00" w:rsidRPr="00D6758F" w:rsidRDefault="00E97A00">
      <w:pPr>
        <w:rPr>
          <w:lang w:val="ru-RU"/>
        </w:rPr>
        <w:sectPr w:rsidR="00E97A00" w:rsidRPr="00D6758F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3" w:name="block-25716361"/>
      <w:bookmarkEnd w:id="32"/>
    </w:p>
    <w:p w:rsidR="00E97A00" w:rsidRDefault="00F42F8E" w:rsidP="00D6758F">
      <w:pPr>
        <w:spacing w:after="0"/>
      </w:pPr>
      <w:bookmarkStart w:id="34" w:name="block-25716366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ПОУРОЧНОЕ ПЛАНИРОВАНИЕ.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p w:rsidR="00E97A00" w:rsidRPr="00D6758F" w:rsidRDefault="00F42F8E">
      <w:pPr>
        <w:spacing w:after="0"/>
        <w:ind w:left="120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5"/>
        <w:gridCol w:w="4661"/>
        <w:gridCol w:w="1139"/>
        <w:gridCol w:w="1841"/>
        <w:gridCol w:w="1910"/>
        <w:gridCol w:w="1423"/>
        <w:gridCol w:w="2221"/>
      </w:tblGrid>
      <w:tr w:rsidR="00E97A00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«Разработка </w:t>
            </w:r>
            <w:proofErr w:type="gramStart"/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дизайн-проекта</w:t>
            </w:r>
            <w:proofErr w:type="gramEnd"/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изделия на основе мотивов народных промыслов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«Чтение сборочного 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чертежа»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автоматизированного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(САПР)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макетов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«Сборка деталей 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макета»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повар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основных алгоритмических структур.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Генерация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голосовых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команд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нескольких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«Программирование группы роботов для совместной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«Технология заготовки дикорастущих растений»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выращивания сельскохозяйственных животных региона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</w:tbl>
    <w:p w:rsidR="00E97A00" w:rsidRPr="00D6758F" w:rsidRDefault="00E97A00">
      <w:pPr>
        <w:rPr>
          <w:lang w:val="ru-RU"/>
        </w:rPr>
        <w:sectPr w:rsidR="00E97A00" w:rsidRPr="00D6758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7A00" w:rsidRPr="00D6758F" w:rsidRDefault="00E97A00">
      <w:pPr>
        <w:rPr>
          <w:lang w:val="ru-RU"/>
        </w:rPr>
        <w:sectPr w:rsidR="00E97A00" w:rsidRPr="00D6758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7A00" w:rsidRDefault="00F42F8E" w:rsidP="00D6758F">
      <w:pPr>
        <w:spacing w:after="0"/>
      </w:pPr>
      <w:bookmarkStart w:id="35" w:name="block-25716371"/>
      <w:bookmarkEnd w:id="34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ПОУРОЧНОЕ ПЛАНИРОВАНИЕ.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p w:rsidR="00E97A00" w:rsidRPr="00D6758F" w:rsidRDefault="00F42F8E">
      <w:pPr>
        <w:spacing w:after="0"/>
        <w:ind w:left="120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 xml:space="preserve"> 8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3"/>
        <w:gridCol w:w="4665"/>
        <w:gridCol w:w="1137"/>
        <w:gridCol w:w="1841"/>
        <w:gridCol w:w="1910"/>
        <w:gridCol w:w="1423"/>
        <w:gridCol w:w="2221"/>
      </w:tblGrid>
      <w:tr w:rsidR="00E97A00">
        <w:trPr>
          <w:trHeight w:val="144"/>
          <w:tblCellSpacing w:w="20" w:type="nil"/>
        </w:trPr>
        <w:tc>
          <w:tcPr>
            <w:tcW w:w="3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Инновационные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Рынок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Трудовые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САПР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Прототипирование.Сферы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визуальных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Виды прототипов. Технология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Настройка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Идеи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воздушного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судна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Особенности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региона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Агропромышленные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регионе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23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73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1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8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59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26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</w:tbl>
    <w:p w:rsidR="00E97A00" w:rsidRPr="00D6758F" w:rsidRDefault="00E97A00">
      <w:pPr>
        <w:rPr>
          <w:lang w:val="ru-RU"/>
        </w:rPr>
        <w:sectPr w:rsidR="00E97A00" w:rsidRPr="00D6758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7A00" w:rsidRPr="00D6758F" w:rsidRDefault="00E97A00">
      <w:pPr>
        <w:rPr>
          <w:lang w:val="ru-RU"/>
        </w:rPr>
        <w:sectPr w:rsidR="00E97A00" w:rsidRPr="00D6758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7A00" w:rsidRDefault="00F42F8E">
      <w:pPr>
        <w:spacing w:after="0"/>
        <w:ind w:left="120"/>
      </w:pPr>
      <w:bookmarkStart w:id="36" w:name="block-25716373"/>
      <w:bookmarkEnd w:id="35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ПОУРОЧНОЕ ПЛАНИРОВАНИЕ.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p w:rsidR="00E97A00" w:rsidRDefault="00F42F8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7"/>
        <w:gridCol w:w="4549"/>
        <w:gridCol w:w="1189"/>
        <w:gridCol w:w="1841"/>
        <w:gridCol w:w="1910"/>
        <w:gridCol w:w="1423"/>
        <w:gridCol w:w="2221"/>
      </w:tblGrid>
      <w:tr w:rsidR="00E97A00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E97A00" w:rsidRDefault="00E97A0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7A00" w:rsidRDefault="00E97A00"/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деятельность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реализации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бизнес-идеи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Бизнес-план. Этапы разработки </w:t>
            </w:r>
            <w:proofErr w:type="gramStart"/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бизнес-проекта</w:t>
            </w:r>
            <w:proofErr w:type="gram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чертежей с использованием разрезов и сечений в САПР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Аддитивные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аддитивного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Печать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3D-модели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Защита проекта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трёхмерной печати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Классификация Интернета вещей.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Разработка проекта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Презентация и защита проекта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Интернетом вещей, технологиями виртуальной реальности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  <w:jc w:val="center"/>
            </w:pP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E97A00" w:rsidRDefault="00E97A00">
            <w:pPr>
              <w:spacing w:after="0"/>
              <w:ind w:left="135"/>
            </w:pPr>
          </w:p>
        </w:tc>
      </w:tr>
      <w:tr w:rsidR="00E97A0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Pr="00D6758F" w:rsidRDefault="00F42F8E">
            <w:pPr>
              <w:spacing w:after="0"/>
              <w:ind w:left="135"/>
              <w:rPr>
                <w:lang w:val="ru-RU"/>
              </w:rPr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 w:rsidRPr="00D675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E97A00" w:rsidRDefault="00F42F8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7A00" w:rsidRDefault="00E97A00"/>
        </w:tc>
      </w:tr>
    </w:tbl>
    <w:p w:rsidR="00E97A00" w:rsidRPr="00D6758F" w:rsidRDefault="00E97A00">
      <w:pPr>
        <w:rPr>
          <w:lang w:val="ru-RU"/>
        </w:rPr>
        <w:sectPr w:rsidR="00E97A00" w:rsidRPr="00D6758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7A00" w:rsidRPr="00D6758F" w:rsidRDefault="00E97A00">
      <w:pPr>
        <w:rPr>
          <w:lang w:val="ru-RU"/>
        </w:rPr>
        <w:sectPr w:rsidR="00E97A00" w:rsidRPr="00D6758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97A00" w:rsidRDefault="00F42F8E">
      <w:pPr>
        <w:spacing w:after="0"/>
        <w:ind w:left="120"/>
      </w:pPr>
      <w:bookmarkStart w:id="37" w:name="block-25716374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E97A00" w:rsidRDefault="00F42F8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97A00" w:rsidRDefault="00E97A00">
      <w:pPr>
        <w:spacing w:after="0" w:line="480" w:lineRule="auto"/>
        <w:ind w:left="120"/>
      </w:pPr>
    </w:p>
    <w:p w:rsidR="00E97A00" w:rsidRDefault="00E97A00">
      <w:pPr>
        <w:spacing w:after="0" w:line="480" w:lineRule="auto"/>
        <w:ind w:left="120"/>
      </w:pPr>
    </w:p>
    <w:p w:rsidR="00E97A00" w:rsidRDefault="00E97A00">
      <w:pPr>
        <w:spacing w:after="0"/>
        <w:ind w:left="120"/>
      </w:pPr>
    </w:p>
    <w:p w:rsidR="00E97A00" w:rsidRDefault="00F42F8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E97A00" w:rsidRDefault="00E97A00">
      <w:pPr>
        <w:spacing w:after="0" w:line="480" w:lineRule="auto"/>
        <w:ind w:left="120"/>
      </w:pPr>
    </w:p>
    <w:p w:rsidR="00E97A00" w:rsidRDefault="00E97A00">
      <w:pPr>
        <w:spacing w:after="0"/>
        <w:ind w:left="120"/>
      </w:pPr>
    </w:p>
    <w:p w:rsidR="00E97A00" w:rsidRPr="00D6758F" w:rsidRDefault="00F42F8E">
      <w:pPr>
        <w:spacing w:after="0" w:line="480" w:lineRule="auto"/>
        <w:ind w:left="120"/>
        <w:rPr>
          <w:lang w:val="ru-RU"/>
        </w:rPr>
      </w:pPr>
      <w:r w:rsidRPr="00D6758F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97A00" w:rsidRPr="00D6758F" w:rsidRDefault="00E97A00">
      <w:pPr>
        <w:spacing w:after="0" w:line="480" w:lineRule="auto"/>
        <w:ind w:left="120"/>
        <w:rPr>
          <w:lang w:val="ru-RU"/>
        </w:rPr>
      </w:pPr>
    </w:p>
    <w:p w:rsidR="00E97A00" w:rsidRPr="00D6758F" w:rsidRDefault="00E97A00">
      <w:pPr>
        <w:rPr>
          <w:lang w:val="ru-RU"/>
        </w:rPr>
        <w:sectPr w:rsidR="00E97A00" w:rsidRPr="00D6758F">
          <w:pgSz w:w="11906" w:h="16383"/>
          <w:pgMar w:top="1134" w:right="850" w:bottom="1134" w:left="1701" w:header="720" w:footer="720" w:gutter="0"/>
          <w:cols w:space="720"/>
        </w:sectPr>
      </w:pPr>
    </w:p>
    <w:bookmarkEnd w:id="37"/>
    <w:p w:rsidR="00F42F8E" w:rsidRPr="00D6758F" w:rsidRDefault="00F42F8E">
      <w:pPr>
        <w:rPr>
          <w:lang w:val="ru-RU"/>
        </w:rPr>
      </w:pPr>
    </w:p>
    <w:sectPr w:rsidR="00F42F8E" w:rsidRPr="00D6758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97A00"/>
    <w:rsid w:val="00AB5970"/>
    <w:rsid w:val="00D6758F"/>
    <w:rsid w:val="00E97A00"/>
    <w:rsid w:val="00F4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B59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B59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58</Pages>
  <Words>10059</Words>
  <Characters>57342</Characters>
  <Application>Microsoft Office Word</Application>
  <DocSecurity>0</DocSecurity>
  <Lines>477</Lines>
  <Paragraphs>134</Paragraphs>
  <ScaleCrop>false</ScaleCrop>
  <Company/>
  <LinksUpToDate>false</LinksUpToDate>
  <CharactersWithSpaces>67267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Home</cp:lastModifiedBy>
  <cp:revision>4</cp:revision>
  <dcterms:created xsi:type="dcterms:W3CDTF">2023-11-24T07:29:00Z</dcterms:created>
  <dcterms:modified xsi:type="dcterms:W3CDTF">2023-11-24T18:43:00Z</dcterms:modified>
</cp:coreProperties>
</file>