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B5B" w:rsidRPr="002E3B5B" w:rsidRDefault="002E3B5B" w:rsidP="00E01FD8">
      <w:pPr>
        <w:autoSpaceDE w:val="0"/>
        <w:autoSpaceDN w:val="0"/>
        <w:adjustRightInd w:val="0"/>
        <w:spacing w:line="240" w:lineRule="auto"/>
        <w:jc w:val="center"/>
        <w:rPr>
          <w:rFonts w:ascii="Times New Roman" w:hAnsi="Times New Roman" w:cs="Times New Roman"/>
          <w:b/>
          <w:bCs/>
          <w:sz w:val="28"/>
          <w:szCs w:val="28"/>
          <w:lang w:val="tt-RU"/>
        </w:rPr>
      </w:pPr>
      <w:r w:rsidRPr="002E3B5B">
        <w:rPr>
          <w:rFonts w:ascii="Times New Roman" w:hAnsi="Times New Roman" w:cs="Times New Roman"/>
          <w:b/>
          <w:bCs/>
          <w:sz w:val="28"/>
          <w:szCs w:val="28"/>
          <w:lang w:val="tt-RU"/>
        </w:rPr>
        <w:t>Аннотация к рабочей программе воспитателя по обучению родному языку МБДОУ детский сад №12 “Росинка” комбинированного вида АМР РТ Валиахметовой Л.А.</w:t>
      </w:r>
    </w:p>
    <w:p w:rsidR="002E3B5B" w:rsidRPr="002E3B5B" w:rsidRDefault="002E3B5B" w:rsidP="002E3B5B">
      <w:pPr>
        <w:spacing w:line="240" w:lineRule="auto"/>
        <w:ind w:firstLine="709"/>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«Татарстан Республикасы халыклары телләре турында» Татарстан Республикасы Законында һәм «Татарстан Республикасы дәүләт телләрен һәм Татарстан Республикасында башка телләр саклау, өйрәнү һәм үстерү буенча Татарстан Республикасы дәүләт программасы»нда мәктәпкәчә милли белем бирү өчен кирәкле шартлар булдыру каралган. Мәктәпкәчә белем бирү учреждениеләрендә  татар теле һәм ана теле өйрәтү - бу программаны тормышка ашыруда мөһим роль уйный. Мәктәпкәчә учреждениеләр, мәгариф системасының беренче баскычы буларак, нәниләрне туган телгә өйрәтүдә башлангыч роль уйный. Татар теле тәрбиячесенең максаты – Укыту-методик комплектлары ярдәмендә балаларның татар телендә дөрес һәм яхшы телдән сөйләмен формалаштыру. Чөнки кече яшьтән үк баланың сөйләмен үстерү аның аралашу, танып белү, әхлакый һәм рухи юнәлешләр нигезен билгели.</w:t>
      </w:r>
    </w:p>
    <w:p w:rsidR="00E01FD8" w:rsidRDefault="002E3B5B" w:rsidP="00E01FD8">
      <w:pPr>
        <w:spacing w:line="240" w:lineRule="auto"/>
        <w:ind w:firstLine="709"/>
        <w:jc w:val="both"/>
        <w:rPr>
          <w:rFonts w:ascii="Times New Roman" w:hAnsi="Times New Roman" w:cs="Times New Roman"/>
          <w:sz w:val="28"/>
          <w:szCs w:val="28"/>
          <w:lang w:val="tt-RU"/>
        </w:rPr>
      </w:pPr>
      <w:r w:rsidRPr="002E3B5B">
        <w:rPr>
          <w:rFonts w:ascii="Times New Roman" w:hAnsi="Times New Roman" w:cs="Times New Roman"/>
          <w:b/>
          <w:sz w:val="28"/>
          <w:szCs w:val="28"/>
          <w:lang w:val="tt-RU"/>
        </w:rPr>
        <w:t>Төп максат:</w:t>
      </w:r>
      <w:r w:rsidRPr="002E3B5B">
        <w:rPr>
          <w:rFonts w:ascii="Times New Roman" w:hAnsi="Times New Roman" w:cs="Times New Roman"/>
          <w:sz w:val="28"/>
          <w:szCs w:val="28"/>
          <w:lang w:val="tt-RU"/>
        </w:rPr>
        <w:t xml:space="preserve"> Мәктәпкәчә белем бирүнең Федераль дәуләт белем биру стандарты нигезендә «Татарстан Республикасы дәүләт телләрен һәм Татарстан Республикасында башка телләр саклау, өйрәнү һәм үстерү буенча Татарстан Республикасы дәүләт программасы»н үтәү шарты белән укыту-тәрбия процессының сыйфатын күтәрү. </w:t>
      </w:r>
    </w:p>
    <w:p w:rsidR="002E3B5B" w:rsidRPr="00E01FD8" w:rsidRDefault="002E3B5B" w:rsidP="00E01FD8">
      <w:pPr>
        <w:spacing w:line="240" w:lineRule="auto"/>
        <w:ind w:firstLine="709"/>
        <w:jc w:val="both"/>
        <w:rPr>
          <w:rFonts w:ascii="Times New Roman" w:hAnsi="Times New Roman" w:cs="Times New Roman"/>
          <w:sz w:val="28"/>
          <w:szCs w:val="28"/>
          <w:lang w:val="tt-RU"/>
        </w:rPr>
      </w:pPr>
      <w:r w:rsidRPr="002E3B5B">
        <w:rPr>
          <w:rFonts w:ascii="Times New Roman" w:hAnsi="Times New Roman" w:cs="Times New Roman"/>
          <w:b/>
          <w:sz w:val="28"/>
          <w:szCs w:val="28"/>
          <w:lang w:val="tt-RU"/>
        </w:rPr>
        <w:t>Бурычлар:</w:t>
      </w:r>
    </w:p>
    <w:p w:rsidR="002E3B5B" w:rsidRPr="002E3B5B" w:rsidRDefault="002E3B5B" w:rsidP="002E3B5B">
      <w:pPr>
        <w:numPr>
          <w:ilvl w:val="0"/>
          <w:numId w:val="2"/>
        </w:numPr>
        <w:spacing w:after="0" w:line="240" w:lineRule="auto"/>
        <w:ind w:left="714" w:hanging="357"/>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Укыту-методик комплектлары ярдәмендә Татарстан Республикасы дәүләт телләрен өйрәтү сыйфатын үстерү.</w:t>
      </w:r>
    </w:p>
    <w:p w:rsidR="002E3B5B" w:rsidRPr="002E3B5B" w:rsidRDefault="002E3B5B" w:rsidP="002E3B5B">
      <w:pPr>
        <w:numPr>
          <w:ilvl w:val="0"/>
          <w:numId w:val="2"/>
        </w:numPr>
        <w:spacing w:after="0" w:line="240" w:lineRule="auto"/>
        <w:ind w:left="714" w:hanging="357"/>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УМК куллану ярдәмендә предметлы-үстерелешле һәм тел мөхите булдыру аша педагогларда телгә, милли-мәдәни кыйммәтлелек буларак, уңай караш тәрбияләү өчен шартлар тудыру.</w:t>
      </w:r>
    </w:p>
    <w:p w:rsidR="002E3B5B" w:rsidRPr="002E3B5B" w:rsidRDefault="002E3B5B" w:rsidP="002E3B5B">
      <w:pPr>
        <w:numPr>
          <w:ilvl w:val="0"/>
          <w:numId w:val="2"/>
        </w:numPr>
        <w:spacing w:after="0" w:line="240" w:lineRule="auto"/>
        <w:ind w:left="714" w:hanging="357"/>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“Балалар бакчасы, гаилә һәм мәктәп – балаларга туган телдә тәрбия һәм белем бирүдә өзлексезлек һәм күчүчәнлек” системасы нигезендә балага милли белем һәм тәрбия бирү өлкәсендә күчүчәнлек буенча сыйфатлы эш алып бару.</w:t>
      </w:r>
    </w:p>
    <w:p w:rsidR="002E3B5B" w:rsidRPr="002E3B5B" w:rsidRDefault="002E3B5B" w:rsidP="002E3B5B">
      <w:pPr>
        <w:spacing w:line="240" w:lineRule="auto"/>
        <w:jc w:val="both"/>
        <w:rPr>
          <w:rFonts w:ascii="Times New Roman" w:hAnsi="Times New Roman" w:cs="Times New Roman"/>
          <w:b/>
          <w:sz w:val="28"/>
          <w:szCs w:val="28"/>
          <w:lang w:val="tt-RU"/>
        </w:rPr>
      </w:pPr>
      <w:r w:rsidRPr="002E3B5B">
        <w:rPr>
          <w:rFonts w:ascii="Times New Roman" w:hAnsi="Times New Roman" w:cs="Times New Roman"/>
          <w:b/>
          <w:sz w:val="28"/>
          <w:szCs w:val="28"/>
          <w:lang w:val="tt-RU"/>
        </w:rPr>
        <w:t xml:space="preserve"> Укыту методик кулланма (УМК) өч проекттан тора һәр проект өчен:</w:t>
      </w:r>
    </w:p>
    <w:p w:rsidR="002E3B5B" w:rsidRPr="002E3B5B" w:rsidRDefault="002E3B5B" w:rsidP="002E3B5B">
      <w:pPr>
        <w:pStyle w:val="1"/>
        <w:numPr>
          <w:ilvl w:val="0"/>
          <w:numId w:val="3"/>
        </w:numPr>
        <w:jc w:val="both"/>
        <w:rPr>
          <w:sz w:val="28"/>
          <w:szCs w:val="28"/>
          <w:lang w:val="tt-RU"/>
        </w:rPr>
      </w:pPr>
      <w:r w:rsidRPr="002E3B5B">
        <w:rPr>
          <w:sz w:val="28"/>
          <w:szCs w:val="28"/>
          <w:lang w:val="tt-RU"/>
        </w:rPr>
        <w:t>тематик план;</w:t>
      </w:r>
    </w:p>
    <w:p w:rsidR="002E3B5B" w:rsidRPr="002E3B5B" w:rsidRDefault="002E3B5B" w:rsidP="002E3B5B">
      <w:pPr>
        <w:pStyle w:val="1"/>
        <w:numPr>
          <w:ilvl w:val="0"/>
          <w:numId w:val="3"/>
        </w:numPr>
        <w:jc w:val="both"/>
        <w:rPr>
          <w:sz w:val="28"/>
          <w:szCs w:val="28"/>
          <w:lang w:val="tt-RU"/>
        </w:rPr>
      </w:pPr>
      <w:r w:rsidRPr="002E3B5B">
        <w:rPr>
          <w:sz w:val="28"/>
          <w:szCs w:val="28"/>
          <w:lang w:val="tt-RU"/>
        </w:rPr>
        <w:t xml:space="preserve">эшчәнлек конспектлары; </w:t>
      </w:r>
    </w:p>
    <w:p w:rsidR="002E3B5B" w:rsidRPr="002E3B5B" w:rsidRDefault="002E3B5B" w:rsidP="002E3B5B">
      <w:pPr>
        <w:pStyle w:val="1"/>
        <w:numPr>
          <w:ilvl w:val="0"/>
          <w:numId w:val="3"/>
        </w:numPr>
        <w:jc w:val="both"/>
        <w:rPr>
          <w:sz w:val="28"/>
          <w:szCs w:val="28"/>
          <w:lang w:val="tt-RU"/>
        </w:rPr>
      </w:pPr>
      <w:r w:rsidRPr="002E3B5B">
        <w:rPr>
          <w:sz w:val="28"/>
          <w:szCs w:val="28"/>
          <w:lang w:val="tt-RU"/>
        </w:rPr>
        <w:t>балалар өчен эш дәфтәрләре;</w:t>
      </w:r>
    </w:p>
    <w:p w:rsidR="002E3B5B" w:rsidRPr="002E3B5B" w:rsidRDefault="002E3B5B" w:rsidP="002E3B5B">
      <w:pPr>
        <w:pStyle w:val="1"/>
        <w:numPr>
          <w:ilvl w:val="0"/>
          <w:numId w:val="3"/>
        </w:numPr>
        <w:jc w:val="both"/>
        <w:rPr>
          <w:sz w:val="28"/>
          <w:szCs w:val="28"/>
          <w:lang w:val="tt-RU"/>
        </w:rPr>
      </w:pPr>
      <w:r w:rsidRPr="002E3B5B">
        <w:rPr>
          <w:sz w:val="28"/>
          <w:szCs w:val="28"/>
          <w:lang w:val="tt-RU"/>
        </w:rPr>
        <w:t>аудиоматериаллар;</w:t>
      </w:r>
    </w:p>
    <w:p w:rsidR="002E3B5B" w:rsidRPr="002E3B5B" w:rsidRDefault="002E3B5B" w:rsidP="002E3B5B">
      <w:pPr>
        <w:pStyle w:val="1"/>
        <w:numPr>
          <w:ilvl w:val="0"/>
          <w:numId w:val="3"/>
        </w:numPr>
        <w:jc w:val="both"/>
        <w:rPr>
          <w:sz w:val="28"/>
          <w:szCs w:val="28"/>
          <w:lang w:val="tt-RU"/>
        </w:rPr>
      </w:pPr>
      <w:r w:rsidRPr="002E3B5B">
        <w:rPr>
          <w:sz w:val="28"/>
          <w:szCs w:val="28"/>
          <w:lang w:val="tt-RU"/>
        </w:rPr>
        <w:t>анимацион күренешләр;</w:t>
      </w:r>
    </w:p>
    <w:p w:rsidR="002E3B5B" w:rsidRPr="002E3B5B" w:rsidRDefault="002E3B5B" w:rsidP="002E3B5B">
      <w:pPr>
        <w:pStyle w:val="1"/>
        <w:numPr>
          <w:ilvl w:val="0"/>
          <w:numId w:val="3"/>
        </w:numPr>
        <w:jc w:val="both"/>
        <w:rPr>
          <w:sz w:val="28"/>
          <w:szCs w:val="28"/>
          <w:lang w:val="tt-RU"/>
        </w:rPr>
      </w:pPr>
      <w:r w:rsidRPr="002E3B5B">
        <w:rPr>
          <w:sz w:val="28"/>
          <w:szCs w:val="28"/>
          <w:lang w:val="tt-RU"/>
        </w:rPr>
        <w:t>күрсәтмә, таратма материаллар;</w:t>
      </w:r>
    </w:p>
    <w:p w:rsidR="002E3B5B" w:rsidRPr="002E3B5B" w:rsidRDefault="002E3B5B" w:rsidP="002E3B5B">
      <w:pPr>
        <w:pStyle w:val="1"/>
        <w:numPr>
          <w:ilvl w:val="0"/>
          <w:numId w:val="3"/>
        </w:numPr>
        <w:jc w:val="both"/>
        <w:rPr>
          <w:sz w:val="28"/>
          <w:szCs w:val="28"/>
          <w:lang w:val="tt-RU"/>
        </w:rPr>
      </w:pPr>
      <w:r w:rsidRPr="002E3B5B">
        <w:rPr>
          <w:sz w:val="28"/>
          <w:szCs w:val="28"/>
          <w:lang w:val="tt-RU"/>
        </w:rPr>
        <w:t>диагностик материаллар төзелде.</w:t>
      </w:r>
    </w:p>
    <w:p w:rsidR="002E3B5B" w:rsidRPr="002E3B5B" w:rsidRDefault="002E3B5B" w:rsidP="002E3B5B">
      <w:pPr>
        <w:spacing w:line="240" w:lineRule="auto"/>
        <w:ind w:firstLine="708"/>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Һәр проектка 60 ар эшчәнлек конспектлары төзелгән, максат, бурычлар куелган:</w:t>
      </w:r>
    </w:p>
    <w:p w:rsidR="002E3B5B" w:rsidRPr="002E3B5B" w:rsidRDefault="002E3B5B" w:rsidP="002E3B5B">
      <w:pPr>
        <w:spacing w:line="240" w:lineRule="auto"/>
        <w:jc w:val="both"/>
        <w:rPr>
          <w:rFonts w:ascii="Times New Roman" w:hAnsi="Times New Roman" w:cs="Times New Roman"/>
          <w:b/>
          <w:sz w:val="28"/>
          <w:szCs w:val="28"/>
          <w:lang w:val="tt-RU"/>
        </w:rPr>
      </w:pPr>
    </w:p>
    <w:p w:rsidR="002E3B5B" w:rsidRPr="002E3B5B" w:rsidRDefault="002E3B5B" w:rsidP="002E3B5B">
      <w:pPr>
        <w:spacing w:line="240" w:lineRule="auto"/>
        <w:jc w:val="both"/>
        <w:rPr>
          <w:rFonts w:ascii="Times New Roman" w:hAnsi="Times New Roman" w:cs="Times New Roman"/>
          <w:sz w:val="28"/>
          <w:szCs w:val="28"/>
          <w:lang w:val="tt-RU"/>
        </w:rPr>
      </w:pPr>
      <w:r w:rsidRPr="002E3B5B">
        <w:rPr>
          <w:rFonts w:ascii="Times New Roman" w:hAnsi="Times New Roman" w:cs="Times New Roman"/>
          <w:b/>
          <w:sz w:val="28"/>
          <w:szCs w:val="28"/>
          <w:lang w:val="tt-RU"/>
        </w:rPr>
        <w:lastRenderedPageBreak/>
        <w:t xml:space="preserve">Беренче проект “Минем өем”   - </w:t>
      </w:r>
      <w:r w:rsidRPr="002E3B5B">
        <w:rPr>
          <w:rFonts w:ascii="Times New Roman" w:hAnsi="Times New Roman" w:cs="Times New Roman"/>
          <w:sz w:val="28"/>
          <w:szCs w:val="28"/>
          <w:lang w:val="tt-RU"/>
        </w:rPr>
        <w:t>4-5 яшьлек балалар  (уртанчылар төркеме) өчен.</w:t>
      </w:r>
    </w:p>
    <w:p w:rsidR="002E3B5B" w:rsidRPr="002E3B5B" w:rsidRDefault="002E3B5B" w:rsidP="002E3B5B">
      <w:pPr>
        <w:spacing w:line="240" w:lineRule="auto"/>
        <w:jc w:val="both"/>
        <w:rPr>
          <w:rFonts w:ascii="Times New Roman" w:hAnsi="Times New Roman" w:cs="Times New Roman"/>
          <w:sz w:val="28"/>
          <w:szCs w:val="28"/>
          <w:lang w:val="tt-RU"/>
        </w:rPr>
      </w:pPr>
      <w:r w:rsidRPr="002E3B5B">
        <w:rPr>
          <w:rFonts w:ascii="Times New Roman" w:hAnsi="Times New Roman" w:cs="Times New Roman"/>
          <w:b/>
          <w:sz w:val="28"/>
          <w:szCs w:val="28"/>
          <w:lang w:val="tt-RU"/>
        </w:rPr>
        <w:t xml:space="preserve">Максат: </w:t>
      </w:r>
      <w:r w:rsidRPr="002E3B5B">
        <w:rPr>
          <w:rFonts w:ascii="Times New Roman" w:hAnsi="Times New Roman" w:cs="Times New Roman"/>
          <w:sz w:val="28"/>
          <w:szCs w:val="28"/>
          <w:lang w:val="tt-RU"/>
        </w:rPr>
        <w:t>Татар теленә кызыксыну уяту, аралашу теләге тудыру.</w:t>
      </w:r>
    </w:p>
    <w:p w:rsidR="002E3B5B" w:rsidRPr="002E3B5B" w:rsidRDefault="002E3B5B" w:rsidP="002E3B5B">
      <w:pPr>
        <w:spacing w:line="240" w:lineRule="auto"/>
        <w:jc w:val="both"/>
        <w:rPr>
          <w:rFonts w:ascii="Times New Roman" w:hAnsi="Times New Roman" w:cs="Times New Roman"/>
          <w:sz w:val="28"/>
          <w:szCs w:val="28"/>
          <w:lang w:val="tt-RU"/>
        </w:rPr>
      </w:pPr>
      <w:r w:rsidRPr="002E3B5B">
        <w:rPr>
          <w:rFonts w:ascii="Times New Roman" w:hAnsi="Times New Roman" w:cs="Times New Roman"/>
          <w:b/>
          <w:sz w:val="28"/>
          <w:szCs w:val="28"/>
          <w:lang w:val="tt-RU"/>
        </w:rPr>
        <w:t>Бурычлар:</w:t>
      </w:r>
      <w:r w:rsidRPr="002E3B5B">
        <w:rPr>
          <w:rFonts w:ascii="Times New Roman" w:hAnsi="Times New Roman" w:cs="Times New Roman"/>
          <w:sz w:val="28"/>
          <w:szCs w:val="28"/>
          <w:lang w:val="tt-RU"/>
        </w:rPr>
        <w:t xml:space="preserve"> 1. Сүз байлыгы булдыру, сөйләмдә активлаштыру.</w:t>
      </w:r>
    </w:p>
    <w:p w:rsidR="002E3B5B" w:rsidRPr="002E3B5B" w:rsidRDefault="002E3B5B" w:rsidP="002E3B5B">
      <w:pPr>
        <w:spacing w:line="240" w:lineRule="auto"/>
        <w:ind w:left="360"/>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 xml:space="preserve">                2. Гади диалогта катнаша белү, хәтер, зиһен үстерү.</w:t>
      </w:r>
    </w:p>
    <w:p w:rsidR="002E3B5B" w:rsidRPr="002E3B5B" w:rsidRDefault="002E3B5B" w:rsidP="002E3B5B">
      <w:pPr>
        <w:spacing w:line="240" w:lineRule="auto"/>
        <w:ind w:left="360"/>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 xml:space="preserve">                3. Бер – береңне тыңлау, ишетү сыйфатлары тәрбияләү.</w:t>
      </w:r>
    </w:p>
    <w:p w:rsidR="002E3B5B" w:rsidRPr="002E3B5B" w:rsidRDefault="002E3B5B" w:rsidP="002E3B5B">
      <w:pPr>
        <w:pStyle w:val="1"/>
        <w:ind w:left="0"/>
        <w:jc w:val="both"/>
        <w:rPr>
          <w:sz w:val="28"/>
          <w:szCs w:val="28"/>
          <w:lang w:val="tt-RU"/>
        </w:rPr>
      </w:pPr>
      <w:r w:rsidRPr="002E3B5B">
        <w:rPr>
          <w:b/>
          <w:sz w:val="28"/>
          <w:szCs w:val="28"/>
          <w:lang w:val="tt-RU"/>
        </w:rPr>
        <w:t xml:space="preserve">Икенче проект “Уйный – уйный үсәбез” - </w:t>
      </w:r>
      <w:r w:rsidRPr="002E3B5B">
        <w:rPr>
          <w:sz w:val="28"/>
          <w:szCs w:val="28"/>
          <w:lang w:val="tt-RU"/>
        </w:rPr>
        <w:t>5-6 яшьлек балалар  (зурлар төркеме)</w:t>
      </w:r>
      <w:r w:rsidRPr="002E3B5B">
        <w:rPr>
          <w:b/>
          <w:sz w:val="28"/>
          <w:szCs w:val="28"/>
          <w:lang w:val="tt-RU"/>
        </w:rPr>
        <w:t xml:space="preserve"> </w:t>
      </w:r>
      <w:r w:rsidRPr="002E3B5B">
        <w:rPr>
          <w:sz w:val="28"/>
          <w:szCs w:val="28"/>
          <w:lang w:val="tt-RU"/>
        </w:rPr>
        <w:t>өчен.</w:t>
      </w:r>
    </w:p>
    <w:p w:rsidR="002E3B5B" w:rsidRPr="002E3B5B" w:rsidRDefault="002E3B5B" w:rsidP="002E3B5B">
      <w:pPr>
        <w:spacing w:line="240" w:lineRule="auto"/>
        <w:jc w:val="both"/>
        <w:rPr>
          <w:rFonts w:ascii="Times New Roman" w:hAnsi="Times New Roman" w:cs="Times New Roman"/>
          <w:sz w:val="28"/>
          <w:szCs w:val="28"/>
          <w:lang w:val="tt-RU"/>
        </w:rPr>
      </w:pPr>
      <w:r w:rsidRPr="002E3B5B">
        <w:rPr>
          <w:rFonts w:ascii="Times New Roman" w:hAnsi="Times New Roman" w:cs="Times New Roman"/>
          <w:b/>
          <w:sz w:val="28"/>
          <w:szCs w:val="28"/>
          <w:lang w:val="tt-RU"/>
        </w:rPr>
        <w:t xml:space="preserve">Максат: </w:t>
      </w:r>
      <w:r w:rsidRPr="002E3B5B">
        <w:rPr>
          <w:rFonts w:ascii="Times New Roman" w:hAnsi="Times New Roman" w:cs="Times New Roman"/>
          <w:sz w:val="28"/>
          <w:szCs w:val="28"/>
          <w:lang w:val="tt-RU"/>
        </w:rPr>
        <w:t>Үзара һәм зурлар белән көндәлек тормышта татарча аралашуга чыгу.</w:t>
      </w:r>
    </w:p>
    <w:p w:rsidR="002E3B5B" w:rsidRPr="002E3B5B" w:rsidRDefault="002E3B5B" w:rsidP="002E3B5B">
      <w:pPr>
        <w:spacing w:line="240" w:lineRule="auto"/>
        <w:jc w:val="both"/>
        <w:rPr>
          <w:rFonts w:ascii="Times New Roman" w:hAnsi="Times New Roman" w:cs="Times New Roman"/>
          <w:sz w:val="28"/>
          <w:szCs w:val="28"/>
          <w:lang w:val="tt-RU"/>
        </w:rPr>
      </w:pPr>
      <w:r w:rsidRPr="002E3B5B">
        <w:rPr>
          <w:rFonts w:ascii="Times New Roman" w:hAnsi="Times New Roman" w:cs="Times New Roman"/>
          <w:b/>
          <w:sz w:val="28"/>
          <w:szCs w:val="28"/>
          <w:lang w:val="tt-RU"/>
        </w:rPr>
        <w:t xml:space="preserve">Бурычлар: </w:t>
      </w:r>
      <w:r w:rsidRPr="002E3B5B">
        <w:rPr>
          <w:rFonts w:ascii="Times New Roman" w:hAnsi="Times New Roman" w:cs="Times New Roman"/>
          <w:sz w:val="28"/>
          <w:szCs w:val="28"/>
          <w:lang w:val="tt-RU"/>
        </w:rPr>
        <w:t xml:space="preserve">1. Сүз байлыгын арттыру, сөйләм күнекмәләре формалаштыру. </w:t>
      </w:r>
    </w:p>
    <w:p w:rsidR="002E3B5B" w:rsidRPr="002E3B5B" w:rsidRDefault="002E3B5B" w:rsidP="002E3B5B">
      <w:pPr>
        <w:spacing w:line="240" w:lineRule="auto"/>
        <w:ind w:left="1560" w:hanging="1560"/>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 xml:space="preserve">                     2. Гади сорауларны аңлап җавап бирү, мөрәҗәгать итә белү, көндәлек яшәештә аралашу.</w:t>
      </w:r>
    </w:p>
    <w:p w:rsidR="002E3B5B" w:rsidRPr="002E3B5B" w:rsidRDefault="002E3B5B" w:rsidP="002E3B5B">
      <w:pPr>
        <w:spacing w:line="240" w:lineRule="auto"/>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 xml:space="preserve">                     3. Әдәпле  итеп кара-каршы сөйләшә  белү күнекмәләрен тәрбияләү.</w:t>
      </w:r>
    </w:p>
    <w:p w:rsidR="002E3B5B" w:rsidRPr="002E3B5B" w:rsidRDefault="002E3B5B" w:rsidP="00E268A0">
      <w:pPr>
        <w:pStyle w:val="1"/>
        <w:ind w:left="1843" w:hanging="1843"/>
        <w:jc w:val="both"/>
        <w:rPr>
          <w:sz w:val="28"/>
          <w:szCs w:val="28"/>
          <w:lang w:val="tt-RU"/>
        </w:rPr>
      </w:pPr>
      <w:r w:rsidRPr="002E3B5B">
        <w:rPr>
          <w:b/>
          <w:sz w:val="28"/>
          <w:szCs w:val="28"/>
          <w:lang w:val="tt-RU"/>
        </w:rPr>
        <w:t xml:space="preserve">Өченче проект “Без инде хәзер зурлар, мәктәпкә илтә юллар”  </w:t>
      </w:r>
      <w:r w:rsidR="00E268A0">
        <w:rPr>
          <w:sz w:val="28"/>
          <w:szCs w:val="28"/>
          <w:lang w:val="tt-RU"/>
        </w:rPr>
        <w:t>6-7</w:t>
      </w:r>
      <w:r w:rsidRPr="002E3B5B">
        <w:rPr>
          <w:sz w:val="28"/>
          <w:szCs w:val="28"/>
          <w:lang w:val="tt-RU"/>
        </w:rPr>
        <w:t>яшьлек балалар ( мәктәпкә әзерлек төркеме)</w:t>
      </w:r>
      <w:r w:rsidRPr="002E3B5B">
        <w:rPr>
          <w:b/>
          <w:sz w:val="28"/>
          <w:szCs w:val="28"/>
          <w:lang w:val="tt-RU"/>
        </w:rPr>
        <w:t xml:space="preserve"> </w:t>
      </w:r>
      <w:r w:rsidRPr="002E3B5B">
        <w:rPr>
          <w:sz w:val="28"/>
          <w:szCs w:val="28"/>
          <w:lang w:val="tt-RU"/>
        </w:rPr>
        <w:t>өчен.</w:t>
      </w:r>
    </w:p>
    <w:p w:rsidR="002E3B5B" w:rsidRPr="002E3B5B" w:rsidRDefault="002E3B5B" w:rsidP="002E3B5B">
      <w:pPr>
        <w:spacing w:line="240" w:lineRule="auto"/>
        <w:jc w:val="both"/>
        <w:rPr>
          <w:rFonts w:ascii="Times New Roman" w:hAnsi="Times New Roman" w:cs="Times New Roman"/>
          <w:sz w:val="28"/>
          <w:szCs w:val="28"/>
          <w:lang w:val="tt-RU"/>
        </w:rPr>
      </w:pPr>
      <w:r w:rsidRPr="002E3B5B">
        <w:rPr>
          <w:rFonts w:ascii="Times New Roman" w:hAnsi="Times New Roman" w:cs="Times New Roman"/>
          <w:b/>
          <w:sz w:val="28"/>
          <w:szCs w:val="28"/>
          <w:lang w:val="tt-RU"/>
        </w:rPr>
        <w:t xml:space="preserve">Максат: </w:t>
      </w:r>
      <w:r w:rsidRPr="002E3B5B">
        <w:rPr>
          <w:rFonts w:ascii="Times New Roman" w:hAnsi="Times New Roman" w:cs="Times New Roman"/>
          <w:sz w:val="28"/>
          <w:szCs w:val="28"/>
          <w:lang w:val="tt-RU"/>
        </w:rPr>
        <w:t>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2E3B5B" w:rsidRPr="002E3B5B" w:rsidRDefault="002E3B5B" w:rsidP="002E3B5B">
      <w:pPr>
        <w:tabs>
          <w:tab w:val="left" w:pos="142"/>
        </w:tabs>
        <w:spacing w:line="240" w:lineRule="auto"/>
        <w:jc w:val="both"/>
        <w:rPr>
          <w:rFonts w:ascii="Times New Roman" w:hAnsi="Times New Roman" w:cs="Times New Roman"/>
          <w:sz w:val="28"/>
          <w:szCs w:val="28"/>
          <w:lang w:val="tt-RU"/>
        </w:rPr>
      </w:pPr>
      <w:r w:rsidRPr="002E3B5B">
        <w:rPr>
          <w:rFonts w:ascii="Times New Roman" w:hAnsi="Times New Roman" w:cs="Times New Roman"/>
          <w:b/>
          <w:sz w:val="28"/>
          <w:szCs w:val="28"/>
          <w:lang w:val="tt-RU"/>
        </w:rPr>
        <w:t xml:space="preserve">Бурычлар: </w:t>
      </w:r>
      <w:r w:rsidRPr="002E3B5B">
        <w:rPr>
          <w:rFonts w:ascii="Times New Roman" w:hAnsi="Times New Roman" w:cs="Times New Roman"/>
          <w:sz w:val="28"/>
          <w:szCs w:val="28"/>
          <w:lang w:val="tt-RU"/>
        </w:rPr>
        <w:t>1. Сөйләмне аралашу чарасы буларак камилләштерү, файдалана белү күнекмәләренә      өйрәтү.</w:t>
      </w:r>
    </w:p>
    <w:p w:rsidR="002E3B5B" w:rsidRPr="002E3B5B" w:rsidRDefault="002E3B5B" w:rsidP="002E3B5B">
      <w:pPr>
        <w:spacing w:line="240" w:lineRule="auto"/>
        <w:ind w:left="1560" w:hanging="1560"/>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 xml:space="preserve">                2. Мөстәкыйль фикер йөртергә, җавап бирергә күнектерү, балада үзенең сөйләме белән кызыксыну  һәм сизгерлек уяту.</w:t>
      </w:r>
    </w:p>
    <w:p w:rsidR="00E268A0" w:rsidRDefault="002E3B5B" w:rsidP="00E268A0">
      <w:pPr>
        <w:spacing w:line="240" w:lineRule="auto"/>
        <w:ind w:left="1276" w:hanging="1276"/>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 xml:space="preserve">                 3. Сөйләм әдәбе (сорау, гозер, мөрәҗәгать итү, рәхмәт белдерү, исәнләшү, саубуллашу) кагыйдәләрен камилләштерү.</w:t>
      </w:r>
    </w:p>
    <w:p w:rsidR="002E3B5B" w:rsidRPr="00E268A0" w:rsidRDefault="002E3B5B" w:rsidP="00E268A0">
      <w:pPr>
        <w:spacing w:line="240" w:lineRule="auto"/>
        <w:ind w:left="1276" w:hanging="1276"/>
        <w:jc w:val="both"/>
        <w:rPr>
          <w:rFonts w:ascii="Times New Roman" w:hAnsi="Times New Roman" w:cs="Times New Roman"/>
          <w:sz w:val="28"/>
          <w:szCs w:val="28"/>
          <w:lang w:val="tt-RU"/>
        </w:rPr>
      </w:pPr>
      <w:r w:rsidRPr="002E3B5B">
        <w:rPr>
          <w:rFonts w:ascii="Times New Roman" w:hAnsi="Times New Roman" w:cs="Times New Roman"/>
          <w:b/>
          <w:sz w:val="28"/>
          <w:szCs w:val="28"/>
          <w:lang w:val="tt-RU"/>
        </w:rPr>
        <w:t>“Минем өем” проекты:</w:t>
      </w:r>
    </w:p>
    <w:p w:rsidR="002E3B5B" w:rsidRPr="002E3B5B" w:rsidRDefault="002E3B5B" w:rsidP="002E3B5B">
      <w:pPr>
        <w:pStyle w:val="1"/>
        <w:numPr>
          <w:ilvl w:val="0"/>
          <w:numId w:val="4"/>
        </w:numPr>
        <w:jc w:val="both"/>
        <w:rPr>
          <w:sz w:val="28"/>
          <w:szCs w:val="28"/>
          <w:lang w:val="tt-RU"/>
        </w:rPr>
      </w:pPr>
      <w:r w:rsidRPr="002E3B5B">
        <w:rPr>
          <w:sz w:val="28"/>
          <w:szCs w:val="28"/>
          <w:lang w:val="tt-RU"/>
        </w:rPr>
        <w:t>Аудиоматериал – 64 кисәк (ТРЭК),</w:t>
      </w:r>
    </w:p>
    <w:p w:rsidR="002E3B5B" w:rsidRPr="002E3B5B" w:rsidRDefault="002E3B5B" w:rsidP="002E3B5B">
      <w:pPr>
        <w:pStyle w:val="1"/>
        <w:numPr>
          <w:ilvl w:val="0"/>
          <w:numId w:val="4"/>
        </w:numPr>
        <w:jc w:val="both"/>
        <w:rPr>
          <w:sz w:val="28"/>
          <w:szCs w:val="28"/>
          <w:lang w:val="tt-RU"/>
        </w:rPr>
      </w:pPr>
      <w:r w:rsidRPr="002E3B5B">
        <w:rPr>
          <w:sz w:val="28"/>
          <w:szCs w:val="28"/>
          <w:lang w:val="tt-RU"/>
        </w:rPr>
        <w:t>Анимацион күренешләр – 11 данә,</w:t>
      </w:r>
    </w:p>
    <w:p w:rsidR="002E3B5B" w:rsidRPr="002E3B5B" w:rsidRDefault="002E3B5B" w:rsidP="002E3B5B">
      <w:pPr>
        <w:pStyle w:val="1"/>
        <w:numPr>
          <w:ilvl w:val="0"/>
          <w:numId w:val="4"/>
        </w:numPr>
        <w:jc w:val="both"/>
        <w:rPr>
          <w:sz w:val="28"/>
          <w:szCs w:val="28"/>
          <w:lang w:val="tt-RU"/>
        </w:rPr>
      </w:pPr>
      <w:r w:rsidRPr="002E3B5B">
        <w:rPr>
          <w:sz w:val="28"/>
          <w:szCs w:val="28"/>
          <w:lang w:val="tt-RU"/>
        </w:rPr>
        <w:t>Эш дәфтәре – 17 бирем,</w:t>
      </w:r>
    </w:p>
    <w:p w:rsidR="002E3B5B" w:rsidRPr="002E3B5B" w:rsidRDefault="002E3B5B" w:rsidP="002E3B5B">
      <w:pPr>
        <w:pStyle w:val="1"/>
        <w:numPr>
          <w:ilvl w:val="0"/>
          <w:numId w:val="4"/>
        </w:numPr>
        <w:jc w:val="both"/>
        <w:rPr>
          <w:sz w:val="28"/>
          <w:szCs w:val="28"/>
          <w:lang w:val="tt-RU"/>
        </w:rPr>
      </w:pPr>
      <w:r w:rsidRPr="002E3B5B">
        <w:rPr>
          <w:sz w:val="28"/>
          <w:szCs w:val="28"/>
          <w:lang w:val="tt-RU"/>
        </w:rPr>
        <w:t>Күрсәтмәлелек (исемлеге бирелде),</w:t>
      </w:r>
    </w:p>
    <w:p w:rsidR="002E3B5B" w:rsidRPr="002E3B5B" w:rsidRDefault="002E3B5B" w:rsidP="002E3B5B">
      <w:pPr>
        <w:pStyle w:val="1"/>
        <w:ind w:left="0"/>
        <w:jc w:val="both"/>
        <w:rPr>
          <w:sz w:val="28"/>
          <w:szCs w:val="28"/>
          <w:lang w:val="tt-RU"/>
        </w:rPr>
      </w:pPr>
      <w:r w:rsidRPr="002E3B5B">
        <w:rPr>
          <w:sz w:val="28"/>
          <w:szCs w:val="28"/>
          <w:lang w:val="tt-RU"/>
        </w:rPr>
        <w:t xml:space="preserve">      5)  Актив сүзләр+ сөйләм үрнәге – 62 (269).</w:t>
      </w:r>
    </w:p>
    <w:p w:rsidR="002E3B5B" w:rsidRPr="002E3B5B" w:rsidRDefault="002E3B5B" w:rsidP="002E3B5B">
      <w:pPr>
        <w:spacing w:line="240" w:lineRule="auto"/>
        <w:jc w:val="both"/>
        <w:rPr>
          <w:rFonts w:ascii="Times New Roman" w:hAnsi="Times New Roman" w:cs="Times New Roman"/>
          <w:b/>
          <w:sz w:val="28"/>
          <w:szCs w:val="28"/>
          <w:lang w:val="tt-RU"/>
        </w:rPr>
      </w:pPr>
      <w:r w:rsidRPr="002E3B5B">
        <w:rPr>
          <w:rFonts w:ascii="Times New Roman" w:hAnsi="Times New Roman" w:cs="Times New Roman"/>
          <w:b/>
          <w:sz w:val="28"/>
          <w:szCs w:val="28"/>
          <w:lang w:val="tt-RU"/>
        </w:rPr>
        <w:t>“Уйный – уйный үсәбез” проекты:</w:t>
      </w:r>
    </w:p>
    <w:p w:rsidR="002E3B5B" w:rsidRPr="002E3B5B" w:rsidRDefault="002E3B5B" w:rsidP="002E3B5B">
      <w:pPr>
        <w:numPr>
          <w:ilvl w:val="0"/>
          <w:numId w:val="5"/>
        </w:numPr>
        <w:spacing w:after="0" w:line="240" w:lineRule="auto"/>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Аудиоматериал – 63 кисәк (ТРЭК),</w:t>
      </w:r>
    </w:p>
    <w:p w:rsidR="002E3B5B" w:rsidRPr="002E3B5B" w:rsidRDefault="002E3B5B" w:rsidP="002E3B5B">
      <w:pPr>
        <w:numPr>
          <w:ilvl w:val="0"/>
          <w:numId w:val="5"/>
        </w:numPr>
        <w:spacing w:after="0" w:line="240" w:lineRule="auto"/>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Анимацион күренешләр – 15 данә,</w:t>
      </w:r>
    </w:p>
    <w:p w:rsidR="002E3B5B" w:rsidRPr="002E3B5B" w:rsidRDefault="002E3B5B" w:rsidP="002E3B5B">
      <w:pPr>
        <w:numPr>
          <w:ilvl w:val="0"/>
          <w:numId w:val="5"/>
        </w:numPr>
        <w:spacing w:after="0" w:line="240" w:lineRule="auto"/>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lastRenderedPageBreak/>
        <w:t>Эш дәфтәре – 19 бирем,</w:t>
      </w:r>
    </w:p>
    <w:p w:rsidR="002E3B5B" w:rsidRPr="002E3B5B" w:rsidRDefault="002E3B5B" w:rsidP="002E3B5B">
      <w:pPr>
        <w:numPr>
          <w:ilvl w:val="0"/>
          <w:numId w:val="5"/>
        </w:numPr>
        <w:spacing w:after="0" w:line="240" w:lineRule="auto"/>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Күрсәтмәлелек (исемлеге бирелде),</w:t>
      </w:r>
    </w:p>
    <w:p w:rsidR="002E3B5B" w:rsidRPr="002E3B5B" w:rsidRDefault="002E3B5B" w:rsidP="002E3B5B">
      <w:pPr>
        <w:numPr>
          <w:ilvl w:val="0"/>
          <w:numId w:val="5"/>
        </w:numPr>
        <w:spacing w:after="0" w:line="240" w:lineRule="auto"/>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Актив сүзләр+ сөйләм үрнәге – 46 (406).</w:t>
      </w:r>
    </w:p>
    <w:p w:rsidR="002E3B5B" w:rsidRPr="002E3B5B" w:rsidRDefault="002E3B5B" w:rsidP="002E3B5B">
      <w:pPr>
        <w:spacing w:line="240" w:lineRule="auto"/>
        <w:jc w:val="both"/>
        <w:rPr>
          <w:rFonts w:ascii="Times New Roman" w:hAnsi="Times New Roman" w:cs="Times New Roman"/>
          <w:b/>
          <w:sz w:val="28"/>
          <w:szCs w:val="28"/>
          <w:lang w:val="tt-RU"/>
        </w:rPr>
      </w:pPr>
      <w:r w:rsidRPr="002E3B5B">
        <w:rPr>
          <w:rFonts w:ascii="Times New Roman" w:hAnsi="Times New Roman" w:cs="Times New Roman"/>
          <w:b/>
          <w:sz w:val="28"/>
          <w:szCs w:val="28"/>
          <w:lang w:val="tt-RU"/>
        </w:rPr>
        <w:t>“Без инде хәзер зурлар, мәктәпкә илтә юллар” проекты:</w:t>
      </w:r>
    </w:p>
    <w:p w:rsidR="002E3B5B" w:rsidRPr="002E3B5B" w:rsidRDefault="002E3B5B" w:rsidP="002E3B5B">
      <w:pPr>
        <w:spacing w:line="240" w:lineRule="auto"/>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1) Аудиоматериал – 71 кисәк (ТРЭК),</w:t>
      </w:r>
    </w:p>
    <w:p w:rsidR="002E3B5B" w:rsidRPr="002E3B5B" w:rsidRDefault="002E3B5B" w:rsidP="002E3B5B">
      <w:pPr>
        <w:spacing w:line="240" w:lineRule="auto"/>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2) Анимацион күренешләр – 19 данә,</w:t>
      </w:r>
    </w:p>
    <w:p w:rsidR="002E3B5B" w:rsidRPr="002E3B5B" w:rsidRDefault="002E3B5B" w:rsidP="002E3B5B">
      <w:pPr>
        <w:spacing w:line="240" w:lineRule="auto"/>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3) Эш дәфтәре – 20  бирем,</w:t>
      </w:r>
    </w:p>
    <w:p w:rsidR="002E3B5B" w:rsidRPr="002E3B5B" w:rsidRDefault="002E3B5B" w:rsidP="002E3B5B">
      <w:pPr>
        <w:spacing w:line="240" w:lineRule="auto"/>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4) Күрсәтмәлелек (исемлеге бирелде),</w:t>
      </w:r>
    </w:p>
    <w:p w:rsidR="002E3B5B" w:rsidRPr="002E3B5B" w:rsidRDefault="002E3B5B" w:rsidP="002E3B5B">
      <w:pPr>
        <w:spacing w:line="240" w:lineRule="auto"/>
        <w:jc w:val="both"/>
        <w:rPr>
          <w:rFonts w:ascii="Times New Roman" w:hAnsi="Times New Roman" w:cs="Times New Roman"/>
          <w:sz w:val="28"/>
          <w:szCs w:val="28"/>
          <w:lang w:val="tt-RU"/>
        </w:rPr>
      </w:pPr>
      <w:r w:rsidRPr="002E3B5B">
        <w:rPr>
          <w:rFonts w:ascii="Times New Roman" w:hAnsi="Times New Roman" w:cs="Times New Roman"/>
          <w:sz w:val="28"/>
          <w:szCs w:val="28"/>
          <w:lang w:val="tt-RU"/>
        </w:rPr>
        <w:t>5) Актив сүзләр+ сөйләм үрнәге – 60(483 сүз булган).</w:t>
      </w:r>
    </w:p>
    <w:p w:rsidR="002E3B5B" w:rsidRPr="002E3B5B" w:rsidRDefault="002E3B5B" w:rsidP="002E3B5B">
      <w:pPr>
        <w:spacing w:line="240" w:lineRule="auto"/>
        <w:jc w:val="both"/>
        <w:rPr>
          <w:rFonts w:ascii="Times New Roman" w:hAnsi="Times New Roman" w:cs="Times New Roman"/>
          <w:b/>
          <w:sz w:val="28"/>
          <w:szCs w:val="28"/>
          <w:lang w:val="tt-RU"/>
        </w:rPr>
      </w:pPr>
      <w:r w:rsidRPr="002E3B5B">
        <w:rPr>
          <w:rFonts w:ascii="Times New Roman" w:hAnsi="Times New Roman" w:cs="Times New Roman"/>
          <w:b/>
          <w:sz w:val="28"/>
          <w:szCs w:val="28"/>
          <w:lang w:val="tt-RU"/>
        </w:rPr>
        <w:t xml:space="preserve">  Тәрбиячеләр өчен язылган методик кулланмага:</w:t>
      </w:r>
    </w:p>
    <w:p w:rsidR="002E3B5B" w:rsidRPr="002E3B5B" w:rsidRDefault="002E3B5B" w:rsidP="002E3B5B">
      <w:pPr>
        <w:pStyle w:val="1"/>
        <w:numPr>
          <w:ilvl w:val="0"/>
          <w:numId w:val="6"/>
        </w:numPr>
        <w:jc w:val="both"/>
        <w:rPr>
          <w:sz w:val="28"/>
          <w:szCs w:val="28"/>
          <w:lang w:val="tt-RU"/>
        </w:rPr>
      </w:pPr>
      <w:r w:rsidRPr="002E3B5B">
        <w:rPr>
          <w:sz w:val="28"/>
          <w:szCs w:val="28"/>
          <w:lang w:val="tt-RU"/>
        </w:rPr>
        <w:t>Тематик план,</w:t>
      </w:r>
    </w:p>
    <w:p w:rsidR="002E3B5B" w:rsidRPr="002E3B5B" w:rsidRDefault="002E3B5B" w:rsidP="002E3B5B">
      <w:pPr>
        <w:pStyle w:val="1"/>
        <w:numPr>
          <w:ilvl w:val="0"/>
          <w:numId w:val="6"/>
        </w:numPr>
        <w:jc w:val="both"/>
        <w:rPr>
          <w:sz w:val="28"/>
          <w:szCs w:val="28"/>
          <w:lang w:val="tt-RU"/>
        </w:rPr>
      </w:pPr>
      <w:r w:rsidRPr="002E3B5B">
        <w:rPr>
          <w:sz w:val="28"/>
          <w:szCs w:val="28"/>
          <w:lang w:val="tt-RU"/>
        </w:rPr>
        <w:t>Эшчәнлекләр конспекты,</w:t>
      </w:r>
    </w:p>
    <w:p w:rsidR="002E3B5B" w:rsidRPr="002E3B5B" w:rsidRDefault="002E3B5B" w:rsidP="002E3B5B">
      <w:pPr>
        <w:pStyle w:val="1"/>
        <w:numPr>
          <w:ilvl w:val="0"/>
          <w:numId w:val="6"/>
        </w:numPr>
        <w:jc w:val="both"/>
        <w:rPr>
          <w:sz w:val="28"/>
          <w:szCs w:val="28"/>
          <w:lang w:val="tt-RU"/>
        </w:rPr>
      </w:pPr>
      <w:r w:rsidRPr="002E3B5B">
        <w:rPr>
          <w:sz w:val="28"/>
          <w:szCs w:val="28"/>
          <w:lang w:val="tt-RU"/>
        </w:rPr>
        <w:t>Диагностик материаллар кертелде.</w:t>
      </w:r>
    </w:p>
    <w:p w:rsidR="00E268A0" w:rsidRDefault="00E268A0" w:rsidP="00E268A0">
      <w:pPr>
        <w:spacing w:line="240" w:lineRule="auto"/>
        <w:jc w:val="both"/>
        <w:rPr>
          <w:rFonts w:ascii="Times New Roman" w:hAnsi="Times New Roman" w:cs="Times New Roman"/>
          <w:b/>
          <w:sz w:val="28"/>
          <w:szCs w:val="28"/>
          <w:lang w:val="tt-RU"/>
        </w:rPr>
      </w:pPr>
      <w:r>
        <w:rPr>
          <w:rFonts w:ascii="Times New Roman" w:hAnsi="Times New Roman" w:cs="Times New Roman"/>
          <w:b/>
          <w:sz w:val="28"/>
          <w:szCs w:val="28"/>
          <w:lang w:val="tt-RU"/>
        </w:rPr>
        <w:t xml:space="preserve">  </w:t>
      </w:r>
      <w:r w:rsidR="002E3B5B" w:rsidRPr="002E3B5B">
        <w:rPr>
          <w:rFonts w:ascii="Times New Roman" w:hAnsi="Times New Roman" w:cs="Times New Roman"/>
          <w:b/>
          <w:sz w:val="28"/>
          <w:szCs w:val="28"/>
          <w:lang w:val="tt-RU"/>
        </w:rPr>
        <w:t>Анимацион күренешләр</w:t>
      </w:r>
      <w:r w:rsidR="002E3B5B" w:rsidRPr="002E3B5B">
        <w:rPr>
          <w:rFonts w:ascii="Times New Roman" w:hAnsi="Times New Roman" w:cs="Times New Roman"/>
          <w:sz w:val="28"/>
          <w:szCs w:val="28"/>
          <w:lang w:val="tt-RU"/>
        </w:rPr>
        <w:t xml:space="preserve"> өченче эшчәнлектә карау өчен уйлап эшләнелгән. Эчтәлеге 3-7 минут алар балаларның белгән сүз байлыгына яшь үзенчәлекләрен  исәпкә алып төзелгән.   Берничә эшчәнлек узгач өйрәнгән сүзләр һәм алдагы эшчәнлекләрдә сөйләмдә куллануга кертелә торган яңа сүзтезмәләр дә кулланыла. </w:t>
      </w:r>
    </w:p>
    <w:p w:rsidR="002E3B5B" w:rsidRPr="00EB44A3" w:rsidRDefault="002E3B5B" w:rsidP="002E3B5B">
      <w:pPr>
        <w:spacing w:line="240" w:lineRule="auto"/>
        <w:jc w:val="both"/>
        <w:rPr>
          <w:rFonts w:ascii="Times New Roman" w:hAnsi="Times New Roman" w:cs="Times New Roman"/>
          <w:b/>
          <w:sz w:val="28"/>
          <w:szCs w:val="28"/>
          <w:lang w:val="tt-RU"/>
        </w:rPr>
      </w:pPr>
      <w:r w:rsidRPr="002E3B5B">
        <w:rPr>
          <w:rFonts w:ascii="Times New Roman" w:hAnsi="Times New Roman" w:cs="Times New Roman"/>
          <w:b/>
          <w:sz w:val="28"/>
          <w:szCs w:val="28"/>
          <w:lang w:val="tt-RU"/>
        </w:rPr>
        <w:t>Аудиоматериаллар:</w:t>
      </w:r>
      <w:r w:rsidRPr="002E3B5B">
        <w:rPr>
          <w:rFonts w:ascii="Times New Roman" w:hAnsi="Times New Roman" w:cs="Times New Roman"/>
          <w:sz w:val="28"/>
          <w:szCs w:val="28"/>
          <w:lang w:val="tt-RU"/>
        </w:rPr>
        <w:t xml:space="preserve"> танышу, яңа сүз, өйрәткәндә, диалог, сөйләм үрнәкләре, уеннар, кыска җырлар,  өстәл театры күрсәткәндә куллану өчен төзелгән.Мәктәпкәчә яшьтәге балалар эмоциональ, хәрәкәтчән, тиз арыйлар. Бала материалны үзе өчен кызык булса гына, үзенең шәхси ихтыяҗларына туры килсә генә кабул итә һәм фикерли башлый.Телне өйрәтү процессында әкияти, фантастик сюжетлар, кызыклы геройлар белән очрашу, уен элементларын куллану – тел материалын өйрәнүнең мотивлашкан булуын тәэмин итә.  Материалны кат-кат кабатлап, ятлап өйрәнүгә караганда, аралашу ситуацияләрендә сөйләм бурычына тәңгәл килгән лексик – грамматик материалны балаларның мөстәкыйль комбинацияләп сөйләшүе – тел өйрәнү өчен күп мәртәбә нәтиҗәлерәк алым. Димәк, эчтәлектә аралашу ситуацияләре һәм ситуатив күнегүләр системасы булу мәҗбүри. Телне аралашу ситуацияләренә бәйләп өйрәнгәндә балалар тел өйрәнүнең практик әһәмиятен шундук тоялар, эмоциональ күтәренкелек туа һәм тел өйрәнү процессының мотивлашкан булуын тәэмин ителә.  Икенче телне өйрәнү вакытында бала, ихтыярсыз рәвештә, лингвистик материалны ана теле күренешләре белән чагыштыра. Бу –телне үзләштерү процессын җинеләйтә. Димәк, һәр эшчәнлеккә программа материалын сайлаганда, балаларның ана теле буенча белемнәр системасын исәпкә алу зарур. Эшчәнлекләрдә ситуатив кагыйдәләрнең рус һәм татар телендә бирелүе балаларның белем сыйфатын күтәрүгә зур этәргеч булып тора.</w:t>
      </w:r>
      <w:bookmarkStart w:id="0" w:name="_GoBack"/>
      <w:bookmarkEnd w:id="0"/>
    </w:p>
    <w:p w:rsidR="002E3B5B" w:rsidRPr="002E3B5B" w:rsidRDefault="002E3B5B" w:rsidP="002E3B5B">
      <w:pPr>
        <w:spacing w:line="240" w:lineRule="auto"/>
        <w:jc w:val="center"/>
        <w:rPr>
          <w:rFonts w:ascii="Times New Roman" w:hAnsi="Times New Roman" w:cs="Times New Roman"/>
          <w:b/>
          <w:sz w:val="28"/>
          <w:szCs w:val="28"/>
          <w:lang w:val="tt-RU"/>
        </w:rPr>
      </w:pPr>
    </w:p>
    <w:p w:rsidR="002E3B5B" w:rsidRPr="002E3B5B" w:rsidRDefault="002E3B5B" w:rsidP="002E3B5B">
      <w:pPr>
        <w:spacing w:line="240" w:lineRule="auto"/>
        <w:jc w:val="center"/>
        <w:rPr>
          <w:rFonts w:ascii="Times New Roman" w:hAnsi="Times New Roman" w:cs="Times New Roman"/>
          <w:b/>
          <w:sz w:val="28"/>
          <w:szCs w:val="28"/>
          <w:lang w:val="tt-RU"/>
        </w:rPr>
      </w:pPr>
    </w:p>
    <w:p w:rsidR="002E3B5B" w:rsidRPr="002E3B5B" w:rsidRDefault="002E3B5B" w:rsidP="002E3B5B">
      <w:pPr>
        <w:spacing w:line="240" w:lineRule="auto"/>
        <w:jc w:val="center"/>
        <w:rPr>
          <w:rFonts w:ascii="Times New Roman" w:hAnsi="Times New Roman" w:cs="Times New Roman"/>
          <w:b/>
          <w:sz w:val="28"/>
          <w:szCs w:val="28"/>
          <w:lang w:val="tt-RU"/>
        </w:rPr>
      </w:pPr>
    </w:p>
    <w:p w:rsidR="002E3B5B" w:rsidRDefault="002E3B5B" w:rsidP="002E3B5B">
      <w:pPr>
        <w:spacing w:line="240" w:lineRule="auto"/>
        <w:jc w:val="center"/>
        <w:rPr>
          <w:b/>
          <w:sz w:val="24"/>
          <w:szCs w:val="24"/>
          <w:lang w:val="tt-RU"/>
        </w:rPr>
      </w:pPr>
    </w:p>
    <w:p w:rsidR="002E3B5B" w:rsidRDefault="002E3B5B" w:rsidP="002E3B5B">
      <w:pPr>
        <w:spacing w:line="240" w:lineRule="auto"/>
        <w:jc w:val="center"/>
        <w:rPr>
          <w:b/>
          <w:sz w:val="24"/>
          <w:szCs w:val="24"/>
          <w:lang w:val="tt-RU"/>
        </w:rPr>
      </w:pPr>
    </w:p>
    <w:p w:rsidR="002E3B5B" w:rsidRDefault="002E3B5B" w:rsidP="002E3B5B">
      <w:pPr>
        <w:spacing w:line="240" w:lineRule="auto"/>
        <w:jc w:val="center"/>
        <w:rPr>
          <w:b/>
          <w:sz w:val="24"/>
          <w:szCs w:val="24"/>
          <w:lang w:val="tt-RU"/>
        </w:rPr>
      </w:pPr>
    </w:p>
    <w:p w:rsidR="002E3B5B" w:rsidRDefault="002E3B5B" w:rsidP="002E3B5B">
      <w:pPr>
        <w:spacing w:line="240" w:lineRule="auto"/>
        <w:jc w:val="center"/>
        <w:rPr>
          <w:b/>
          <w:sz w:val="24"/>
          <w:szCs w:val="24"/>
          <w:lang w:val="tt-RU"/>
        </w:rPr>
      </w:pPr>
    </w:p>
    <w:p w:rsidR="002E3B5B" w:rsidRDefault="002E3B5B" w:rsidP="002E3B5B">
      <w:pPr>
        <w:spacing w:line="240" w:lineRule="auto"/>
        <w:jc w:val="center"/>
        <w:rPr>
          <w:b/>
          <w:sz w:val="24"/>
          <w:szCs w:val="24"/>
          <w:lang w:val="tt-RU"/>
        </w:rPr>
      </w:pPr>
    </w:p>
    <w:p w:rsidR="002E3B5B" w:rsidRDefault="002E3B5B" w:rsidP="002E3B5B">
      <w:pPr>
        <w:spacing w:line="240" w:lineRule="auto"/>
        <w:jc w:val="center"/>
        <w:rPr>
          <w:b/>
          <w:sz w:val="24"/>
          <w:szCs w:val="24"/>
          <w:lang w:val="tt-RU"/>
        </w:rPr>
      </w:pPr>
    </w:p>
    <w:p w:rsidR="002E3B5B" w:rsidRDefault="002E3B5B" w:rsidP="002E3B5B">
      <w:pPr>
        <w:spacing w:line="240" w:lineRule="auto"/>
        <w:jc w:val="center"/>
        <w:rPr>
          <w:b/>
          <w:sz w:val="24"/>
          <w:szCs w:val="24"/>
          <w:lang w:val="tt-RU"/>
        </w:rPr>
      </w:pPr>
    </w:p>
    <w:p w:rsidR="002E3B5B" w:rsidRDefault="002E3B5B" w:rsidP="002E3B5B">
      <w:pPr>
        <w:spacing w:line="240" w:lineRule="auto"/>
        <w:jc w:val="center"/>
        <w:rPr>
          <w:b/>
          <w:sz w:val="24"/>
          <w:szCs w:val="24"/>
          <w:lang w:val="tt-RU"/>
        </w:rPr>
      </w:pPr>
    </w:p>
    <w:p w:rsidR="00291308" w:rsidRPr="002E3B5B" w:rsidRDefault="00291308">
      <w:pPr>
        <w:rPr>
          <w:lang w:val="tt-RU"/>
        </w:rPr>
      </w:pPr>
    </w:p>
    <w:sectPr w:rsidR="00291308" w:rsidRPr="002E3B5B" w:rsidSect="005B26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15346"/>
    <w:multiLevelType w:val="hybridMultilevel"/>
    <w:tmpl w:val="F2C40E1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145447C"/>
    <w:multiLevelType w:val="hybridMultilevel"/>
    <w:tmpl w:val="B204F380"/>
    <w:lvl w:ilvl="0" w:tplc="0C429E92">
      <w:start w:val="1"/>
      <w:numFmt w:val="decimal"/>
      <w:lvlText w:val="%1)"/>
      <w:lvlJc w:val="left"/>
      <w:pPr>
        <w:ind w:left="1065" w:hanging="70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8F27F28"/>
    <w:multiLevelType w:val="hybridMultilevel"/>
    <w:tmpl w:val="7D8AB5D8"/>
    <w:lvl w:ilvl="0" w:tplc="8398D81E">
      <w:start w:val="1"/>
      <w:numFmt w:val="decimal"/>
      <w:lvlText w:val="%1)"/>
      <w:lvlJc w:val="left"/>
      <w:pPr>
        <w:ind w:left="108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2331CAE"/>
    <w:multiLevelType w:val="hybridMultilevel"/>
    <w:tmpl w:val="BBE4A766"/>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48C14D43"/>
    <w:multiLevelType w:val="hybridMultilevel"/>
    <w:tmpl w:val="80B2BC16"/>
    <w:lvl w:ilvl="0" w:tplc="45A07030">
      <w:start w:val="1"/>
      <w:numFmt w:val="decimal"/>
      <w:lvlText w:val="%1."/>
      <w:lvlJc w:val="left"/>
      <w:pPr>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59CD4943"/>
    <w:multiLevelType w:val="hybridMultilevel"/>
    <w:tmpl w:val="65480B52"/>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2E3B5B"/>
    <w:rsid w:val="00291308"/>
    <w:rsid w:val="002E3B5B"/>
    <w:rsid w:val="005B2667"/>
    <w:rsid w:val="00E01FD8"/>
    <w:rsid w:val="00E268A0"/>
    <w:rsid w:val="00EB44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66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2E3B5B"/>
    <w:pPr>
      <w:spacing w:after="0" w:line="240" w:lineRule="auto"/>
      <w:ind w:left="720"/>
      <w:contextualSpacing/>
    </w:pPr>
    <w:rPr>
      <w:rFonts w:ascii="Times New Roman" w:eastAsia="Calibri"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0384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4</Pages>
  <Words>882</Words>
  <Characters>5033</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ReStart</dc:creator>
  <cp:keywords/>
  <dc:description/>
  <cp:lastModifiedBy>Admin</cp:lastModifiedBy>
  <cp:revision>6</cp:revision>
  <dcterms:created xsi:type="dcterms:W3CDTF">2010-04-21T20:03:00Z</dcterms:created>
  <dcterms:modified xsi:type="dcterms:W3CDTF">2022-02-14T10:19:00Z</dcterms:modified>
</cp:coreProperties>
</file>