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78C" w:rsidRPr="00F2578C" w:rsidRDefault="00F2578C" w:rsidP="00F2578C">
      <w:pPr>
        <w:autoSpaceDE w:val="0"/>
        <w:autoSpaceDN w:val="0"/>
        <w:adjustRightInd w:val="0"/>
        <w:spacing w:after="0" w:line="276" w:lineRule="auto"/>
        <w:jc w:val="center"/>
        <w:rPr>
          <w:rFonts w:ascii="Times New Roman" w:hAnsi="Times New Roman"/>
          <w:b/>
          <w:sz w:val="24"/>
          <w:szCs w:val="24"/>
        </w:rPr>
      </w:pPr>
      <w:r w:rsidRPr="00F2578C">
        <w:rPr>
          <w:rFonts w:ascii="Times New Roman" w:hAnsi="Times New Roman"/>
          <w:b/>
          <w:sz w:val="24"/>
          <w:szCs w:val="24"/>
          <w:lang w:val="ru-RU"/>
        </w:rPr>
        <w:t>Физикадан</w:t>
      </w:r>
      <w:r w:rsidRPr="00F2578C">
        <w:rPr>
          <w:rFonts w:ascii="Times New Roman" w:hAnsi="Times New Roman"/>
          <w:b/>
          <w:sz w:val="24"/>
          <w:szCs w:val="24"/>
        </w:rPr>
        <w:t xml:space="preserve"> олимпиада биремнәренең җаваплары.</w:t>
      </w:r>
    </w:p>
    <w:p w:rsidR="00D15BBF" w:rsidRPr="00F2578C" w:rsidRDefault="00F2578C" w:rsidP="00F2578C">
      <w:pPr>
        <w:spacing w:line="276" w:lineRule="auto"/>
        <w:jc w:val="center"/>
        <w:rPr>
          <w:rFonts w:ascii="Times New Roman" w:hAnsi="Times New Roman" w:cs="Times New Roman"/>
          <w:sz w:val="24"/>
          <w:szCs w:val="24"/>
          <w:lang w:val="ru-RU"/>
        </w:rPr>
      </w:pPr>
      <w:r w:rsidRPr="00F2578C">
        <w:rPr>
          <w:rFonts w:ascii="Times New Roman" w:hAnsi="Times New Roman" w:cs="Times New Roman"/>
          <w:sz w:val="24"/>
          <w:szCs w:val="24"/>
          <w:lang w:val="ru-RU"/>
        </w:rPr>
        <w:t>8 нче класс</w:t>
      </w:r>
    </w:p>
    <w:p w:rsidR="004A58FC" w:rsidRPr="00F2578C" w:rsidRDefault="004A58FC"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1. Вәли өйдә үзе генә утыра һәм ишек алдындагы балаларның туп уйнаганын карый. Аларның берсе туптны “шәмдәй” өскә тибә, һәм Вәли туп белән үз арасының вакытка бәйлелегенең якынча графигын төзи. Бу графиктан тупның өй стенасыннан күпме ераклыкта тибелгәнен, Вәлинең нинди биеклектән күзәткәнен һәм тупның нинди биеклеккә кхтәрелгәнен табыгыз. S</w:t>
      </w:r>
      <w:r w:rsidRPr="00F2578C">
        <w:rPr>
          <w:rFonts w:ascii="Times New Roman" w:hAnsi="Times New Roman" w:cs="Times New Roman"/>
          <w:sz w:val="24"/>
          <w:szCs w:val="24"/>
          <w:vertAlign w:val="subscript"/>
          <w:lang w:val="en-US"/>
        </w:rPr>
        <w:t>0</w:t>
      </w:r>
      <w:r w:rsidRPr="00F2578C">
        <w:rPr>
          <w:rFonts w:ascii="Times New Roman" w:hAnsi="Times New Roman" w:cs="Times New Roman"/>
          <w:sz w:val="24"/>
          <w:szCs w:val="24"/>
          <w:lang w:val="en-US"/>
        </w:rPr>
        <w:t>, S</w:t>
      </w:r>
      <w:r w:rsidRPr="00F2578C">
        <w:rPr>
          <w:rFonts w:ascii="Times New Roman" w:hAnsi="Times New Roman" w:cs="Times New Roman"/>
          <w:sz w:val="24"/>
          <w:szCs w:val="24"/>
          <w:vertAlign w:val="subscript"/>
          <w:lang w:val="en-US"/>
        </w:rPr>
        <w:t>1</w:t>
      </w:r>
      <w:r w:rsidRPr="00F2578C">
        <w:rPr>
          <w:rFonts w:ascii="Times New Roman" w:hAnsi="Times New Roman" w:cs="Times New Roman"/>
          <w:sz w:val="24"/>
          <w:szCs w:val="24"/>
          <w:lang w:val="en-US"/>
        </w:rPr>
        <w:t>, S</w:t>
      </w:r>
      <w:r w:rsidRPr="00F2578C">
        <w:rPr>
          <w:rFonts w:ascii="Times New Roman" w:hAnsi="Times New Roman" w:cs="Times New Roman"/>
          <w:sz w:val="24"/>
          <w:szCs w:val="24"/>
          <w:vertAlign w:val="subscript"/>
          <w:lang w:val="en-US"/>
        </w:rPr>
        <w:t>2</w:t>
      </w:r>
      <w:r w:rsidRPr="00F2578C">
        <w:rPr>
          <w:rFonts w:ascii="Times New Roman" w:hAnsi="Times New Roman" w:cs="Times New Roman"/>
          <w:sz w:val="24"/>
          <w:szCs w:val="24"/>
          <w:lang w:val="en-US"/>
        </w:rPr>
        <w:t xml:space="preserve"> </w:t>
      </w:r>
      <w:r w:rsidRPr="00F2578C">
        <w:rPr>
          <w:rFonts w:ascii="Times New Roman" w:hAnsi="Times New Roman" w:cs="Times New Roman"/>
          <w:sz w:val="24"/>
          <w:szCs w:val="24"/>
        </w:rPr>
        <w:t>ераклыклыры билгеле дип санала.</w:t>
      </w:r>
    </w:p>
    <w:p w:rsidR="004A58FC" w:rsidRPr="00F2578C" w:rsidRDefault="004A58FC" w:rsidP="00F2578C">
      <w:pPr>
        <w:spacing w:line="276" w:lineRule="auto"/>
        <w:jc w:val="both"/>
        <w:rPr>
          <w:rFonts w:ascii="Times New Roman" w:hAnsi="Times New Roman" w:cs="Times New Roman"/>
          <w:sz w:val="24"/>
          <w:szCs w:val="24"/>
        </w:rPr>
      </w:pPr>
      <w:r w:rsidRPr="00F2578C">
        <w:rPr>
          <w:sz w:val="24"/>
          <w:szCs w:val="24"/>
          <w:lang w:val="ru-RU" w:eastAsia="ru-RU"/>
        </w:rPr>
        <w:drawing>
          <wp:inline distT="0" distB="0" distL="0" distR="0" wp14:anchorId="336BB4CA" wp14:editId="4603829F">
            <wp:extent cx="3165894" cy="231054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169882" cy="2313458"/>
                    </a:xfrm>
                    <a:prstGeom prst="rect">
                      <a:avLst/>
                    </a:prstGeom>
                  </pic:spPr>
                </pic:pic>
              </a:graphicData>
            </a:graphic>
          </wp:inline>
        </w:drawing>
      </w:r>
      <w:bookmarkStart w:id="0" w:name="_GoBack"/>
      <w:bookmarkEnd w:id="0"/>
    </w:p>
    <w:p w:rsidR="004A58FC" w:rsidRPr="00F2578C" w:rsidRDefault="004A58FC"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Чишү. Туп траекториясе һәм күзәтүче урынын рәсемдә сурәтлик.</w:t>
      </w:r>
    </w:p>
    <w:p w:rsidR="004A58FC" w:rsidRPr="00F2578C" w:rsidRDefault="004A58FC"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lang w:val="ru-RU" w:eastAsia="ru-RU"/>
        </w:rPr>
        <w:drawing>
          <wp:inline distT="0" distB="0" distL="0" distR="0" wp14:anchorId="0FB6F46B" wp14:editId="78CB5A80">
            <wp:extent cx="2225675" cy="23634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5675" cy="2363470"/>
                    </a:xfrm>
                    <a:prstGeom prst="rect">
                      <a:avLst/>
                    </a:prstGeom>
                    <a:noFill/>
                    <a:ln>
                      <a:noFill/>
                    </a:ln>
                  </pic:spPr>
                </pic:pic>
              </a:graphicData>
            </a:graphic>
          </wp:inline>
        </w:drawing>
      </w:r>
    </w:p>
    <w:p w:rsidR="004A58FC" w:rsidRPr="00F2578C" w:rsidRDefault="009C321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Моннан күренгәнчә, өй стенасыннан туп тибүгә кадәр ара S</w:t>
      </w:r>
      <w:r w:rsidRPr="00F2578C">
        <w:rPr>
          <w:rFonts w:ascii="Times New Roman" w:hAnsi="Times New Roman" w:cs="Times New Roman"/>
          <w:sz w:val="24"/>
          <w:szCs w:val="24"/>
          <w:vertAlign w:val="subscript"/>
        </w:rPr>
        <w:t>2</w:t>
      </w:r>
      <w:r w:rsidRPr="00F2578C">
        <w:rPr>
          <w:rFonts w:ascii="Times New Roman" w:hAnsi="Times New Roman" w:cs="Times New Roman"/>
          <w:sz w:val="24"/>
          <w:szCs w:val="24"/>
        </w:rPr>
        <w:t xml:space="preserve">, Вәли утырган биеклек </w:t>
      </w:r>
      <w:r w:rsidRPr="00F2578C">
        <w:rPr>
          <w:sz w:val="24"/>
          <w:szCs w:val="24"/>
          <w:lang w:val="ru-RU" w:eastAsia="ru-RU"/>
        </w:rPr>
        <w:drawing>
          <wp:inline distT="0" distB="0" distL="0" distR="0" wp14:anchorId="2C5BD218" wp14:editId="5997A448">
            <wp:extent cx="762000" cy="4095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62000" cy="409575"/>
                    </a:xfrm>
                    <a:prstGeom prst="rect">
                      <a:avLst/>
                    </a:prstGeom>
                  </pic:spPr>
                </pic:pic>
              </a:graphicData>
            </a:graphic>
          </wp:inline>
        </w:drawing>
      </w:r>
      <w:r w:rsidRPr="00F2578C">
        <w:rPr>
          <w:rFonts w:ascii="Times New Roman" w:hAnsi="Times New Roman" w:cs="Times New Roman"/>
          <w:sz w:val="24"/>
          <w:szCs w:val="24"/>
        </w:rPr>
        <w:t xml:space="preserve">, тупның иң югары күтәрелү биеклеге </w:t>
      </w:r>
    </w:p>
    <w:p w:rsidR="009C321F" w:rsidRPr="00F2578C" w:rsidRDefault="009C321F" w:rsidP="00F2578C">
      <w:pPr>
        <w:spacing w:line="276" w:lineRule="auto"/>
        <w:jc w:val="both"/>
        <w:rPr>
          <w:rFonts w:ascii="Times New Roman" w:hAnsi="Times New Roman" w:cs="Times New Roman"/>
          <w:sz w:val="24"/>
          <w:szCs w:val="24"/>
        </w:rPr>
      </w:pPr>
      <w:r w:rsidRPr="00F2578C">
        <w:rPr>
          <w:sz w:val="24"/>
          <w:szCs w:val="24"/>
          <w:lang w:val="ru-RU" w:eastAsia="ru-RU"/>
        </w:rPr>
        <w:drawing>
          <wp:inline distT="0" distB="0" distL="0" distR="0" wp14:anchorId="29863586" wp14:editId="1CC02794">
            <wp:extent cx="1638300" cy="4286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38300" cy="428625"/>
                    </a:xfrm>
                    <a:prstGeom prst="rect">
                      <a:avLst/>
                    </a:prstGeom>
                  </pic:spPr>
                </pic:pic>
              </a:graphicData>
            </a:graphic>
          </wp:inline>
        </w:drawing>
      </w:r>
      <w:r w:rsidRPr="00F2578C">
        <w:rPr>
          <w:rFonts w:ascii="Times New Roman" w:hAnsi="Times New Roman" w:cs="Times New Roman"/>
          <w:sz w:val="24"/>
          <w:szCs w:val="24"/>
        </w:rPr>
        <w:t>.</w:t>
      </w:r>
    </w:p>
    <w:p w:rsidR="009C321F" w:rsidRPr="00F2578C" w:rsidRDefault="009C321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 xml:space="preserve">Критерийлар: </w:t>
      </w:r>
    </w:p>
    <w:p w:rsidR="009C321F" w:rsidRPr="00F2578C" w:rsidRDefault="009C321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Тулысынча эшләнгән 10 балл</w:t>
      </w:r>
    </w:p>
    <w:p w:rsidR="009C321F" w:rsidRPr="00F2578C" w:rsidRDefault="009C321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Рәсем ясалган 5 балл</w:t>
      </w:r>
    </w:p>
    <w:p w:rsidR="009C321F" w:rsidRPr="00F2578C" w:rsidRDefault="009C321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Формулалар табылган 10 балл</w:t>
      </w:r>
    </w:p>
    <w:p w:rsidR="009C321F" w:rsidRPr="00F2578C" w:rsidRDefault="009C321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lastRenderedPageBreak/>
        <w:t>2. Кер чайкау өчен кечкенә басма ясаганнар. Ул өстәл формасында, үлчәмнәре a x a x b , аның дүрт аягы бар, үлчәмнәре (b/2)x(b/2)xb, басма сай буада яр янында аякларына басып тора һәм беркая да беркетелмәгән. Гадәттә буадагы су тирәнлеге b дан кимрәк һәм басма буа төбенә нык басып тора. Ләкин бервакыт күп яңгыр яуган һәм су күтәрелгән. a һәм b үлчәмнәре үзара нинди чагыштырмада булганда басма суда калыкмаячак? Агач тыгызлыгы 800 кг/м</w:t>
      </w:r>
      <w:r w:rsidRPr="00F2578C">
        <w:rPr>
          <w:rFonts w:ascii="Times New Roman" w:hAnsi="Times New Roman" w:cs="Times New Roman"/>
          <w:sz w:val="24"/>
          <w:szCs w:val="24"/>
          <w:vertAlign w:val="superscript"/>
        </w:rPr>
        <w:t>3</w:t>
      </w:r>
      <w:r w:rsidRPr="00F2578C">
        <w:rPr>
          <w:rFonts w:ascii="Times New Roman" w:hAnsi="Times New Roman" w:cs="Times New Roman"/>
          <w:sz w:val="24"/>
          <w:szCs w:val="24"/>
        </w:rPr>
        <w:t>, су тыгызлыгы 1000 кг/м</w:t>
      </w:r>
      <w:r w:rsidRPr="00F2578C">
        <w:rPr>
          <w:rFonts w:ascii="Times New Roman" w:hAnsi="Times New Roman" w:cs="Times New Roman"/>
          <w:sz w:val="24"/>
          <w:szCs w:val="24"/>
          <w:vertAlign w:val="superscript"/>
        </w:rPr>
        <w:t>3</w:t>
      </w:r>
      <w:r w:rsidRPr="00F2578C">
        <w:rPr>
          <w:rFonts w:ascii="Times New Roman" w:hAnsi="Times New Roman" w:cs="Times New Roman"/>
          <w:sz w:val="24"/>
          <w:szCs w:val="24"/>
        </w:rPr>
        <w:t xml:space="preserve"> дип алырга.</w:t>
      </w:r>
    </w:p>
    <w:p w:rsidR="009C321F" w:rsidRPr="00F2578C" w:rsidRDefault="00371786"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lang w:val="ru-RU" w:eastAsia="ru-RU"/>
        </w:rPr>
        <w:drawing>
          <wp:inline distT="0" distB="0" distL="0" distR="0" wp14:anchorId="12BB20B3" wp14:editId="2FE234E4">
            <wp:extent cx="3580130" cy="270891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0130" cy="2708910"/>
                    </a:xfrm>
                    <a:prstGeom prst="rect">
                      <a:avLst/>
                    </a:prstGeom>
                    <a:noFill/>
                    <a:ln>
                      <a:noFill/>
                    </a:ln>
                  </pic:spPr>
                </pic:pic>
              </a:graphicData>
            </a:graphic>
          </wp:inline>
        </w:drawing>
      </w:r>
    </w:p>
    <w:p w:rsidR="00371786" w:rsidRPr="00F2578C" w:rsidRDefault="00371786"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Чишү. Басмага аның өслеге су өслеге белән тигез булганда калку иң уңайлысы.</w:t>
      </w:r>
      <w:r w:rsidR="00613E9F" w:rsidRPr="00F2578C">
        <w:rPr>
          <w:rFonts w:ascii="Times New Roman" w:hAnsi="Times New Roman" w:cs="Times New Roman"/>
          <w:sz w:val="24"/>
          <w:szCs w:val="24"/>
        </w:rPr>
        <w:t>Чөнки биеклек азрак булганда ул тулаем суда түгел, ә су тирәнрәк булса өске өслеккә басым пәйда була. Моннан тыш, басма аяклары төптә нык басып тора, шуңа су аларны өскә күтәрми. Димәк, Архимед көче басманың аяк өстендә тормаган өлешенә генә тәэсир итә. Шуңа күрә, Архимед көче</w:t>
      </w:r>
    </w:p>
    <w:p w:rsidR="00613E9F" w:rsidRPr="00F2578C" w:rsidRDefault="00613E9F" w:rsidP="00F2578C">
      <w:pPr>
        <w:spacing w:line="276" w:lineRule="auto"/>
        <w:jc w:val="both"/>
        <w:rPr>
          <w:rFonts w:ascii="Times New Roman" w:hAnsi="Times New Roman" w:cs="Times New Roman"/>
          <w:sz w:val="24"/>
          <w:szCs w:val="24"/>
        </w:rPr>
      </w:pPr>
      <w:r w:rsidRPr="00F2578C">
        <w:rPr>
          <w:sz w:val="24"/>
          <w:szCs w:val="24"/>
          <w:lang w:val="ru-RU" w:eastAsia="ru-RU"/>
        </w:rPr>
        <w:drawing>
          <wp:inline distT="0" distB="0" distL="0" distR="0" wp14:anchorId="1413DBB5" wp14:editId="58E0702A">
            <wp:extent cx="2352675" cy="3143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52675" cy="314325"/>
                    </a:xfrm>
                    <a:prstGeom prst="rect">
                      <a:avLst/>
                    </a:prstGeom>
                  </pic:spPr>
                </pic:pic>
              </a:graphicData>
            </a:graphic>
          </wp:inline>
        </w:drawing>
      </w:r>
    </w:p>
    <w:p w:rsidR="00613E9F" w:rsidRPr="00F2578C" w:rsidRDefault="00613E9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авырлык көче</w:t>
      </w:r>
    </w:p>
    <w:p w:rsidR="00613E9F" w:rsidRPr="00F2578C" w:rsidRDefault="00613E9F" w:rsidP="00F2578C">
      <w:pPr>
        <w:spacing w:line="276" w:lineRule="auto"/>
        <w:jc w:val="both"/>
        <w:rPr>
          <w:rFonts w:ascii="Times New Roman" w:hAnsi="Times New Roman" w:cs="Times New Roman"/>
          <w:sz w:val="24"/>
          <w:szCs w:val="24"/>
          <w:lang w:val="en-US"/>
        </w:rPr>
      </w:pPr>
      <w:r w:rsidRPr="00F2578C">
        <w:rPr>
          <w:sz w:val="24"/>
          <w:szCs w:val="24"/>
          <w:lang w:val="ru-RU" w:eastAsia="ru-RU"/>
        </w:rPr>
        <w:drawing>
          <wp:inline distT="0" distB="0" distL="0" distR="0" wp14:anchorId="353BEB0D" wp14:editId="56B52BDC">
            <wp:extent cx="2419350" cy="4953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19350" cy="495300"/>
                    </a:xfrm>
                    <a:prstGeom prst="rect">
                      <a:avLst/>
                    </a:prstGeom>
                  </pic:spPr>
                </pic:pic>
              </a:graphicData>
            </a:graphic>
          </wp:inline>
        </w:drawing>
      </w:r>
    </w:p>
    <w:p w:rsidR="00613E9F" w:rsidRPr="00F2578C" w:rsidRDefault="00613E9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Биредә ρ һәм ρ</w:t>
      </w:r>
      <w:r w:rsidRPr="00F2578C">
        <w:rPr>
          <w:rFonts w:ascii="Times New Roman" w:hAnsi="Times New Roman" w:cs="Times New Roman"/>
          <w:sz w:val="24"/>
          <w:szCs w:val="24"/>
          <w:vertAlign w:val="subscript"/>
        </w:rPr>
        <w:t>0</w:t>
      </w:r>
      <w:r w:rsidRPr="00F2578C">
        <w:rPr>
          <w:rFonts w:ascii="Times New Roman" w:hAnsi="Times New Roman" w:cs="Times New Roman"/>
          <w:sz w:val="24"/>
          <w:szCs w:val="24"/>
        </w:rPr>
        <w:t xml:space="preserve"> – агач һәм су тыгызлыклары. F</w:t>
      </w:r>
      <w:r w:rsidRPr="00F2578C">
        <w:rPr>
          <w:rFonts w:ascii="Times New Roman" w:hAnsi="Times New Roman" w:cs="Times New Roman"/>
          <w:sz w:val="24"/>
          <w:szCs w:val="24"/>
          <w:vertAlign w:val="subscript"/>
        </w:rPr>
        <w:t>A</w:t>
      </w:r>
      <w:r w:rsidRPr="00F2578C">
        <w:rPr>
          <w:rFonts w:ascii="Times New Roman" w:hAnsi="Times New Roman" w:cs="Times New Roman"/>
          <w:sz w:val="24"/>
          <w:szCs w:val="24"/>
        </w:rPr>
        <w:t>&lt;F</w:t>
      </w:r>
      <w:r w:rsidRPr="00F2578C">
        <w:rPr>
          <w:rFonts w:ascii="Times New Roman" w:hAnsi="Times New Roman" w:cs="Times New Roman"/>
          <w:sz w:val="24"/>
          <w:szCs w:val="24"/>
          <w:vertAlign w:val="subscript"/>
        </w:rPr>
        <w:t xml:space="preserve">T </w:t>
      </w:r>
      <w:r w:rsidRPr="00F2578C">
        <w:rPr>
          <w:rFonts w:ascii="Times New Roman" w:hAnsi="Times New Roman" w:cs="Times New Roman"/>
          <w:sz w:val="24"/>
          <w:szCs w:val="24"/>
        </w:rPr>
        <w:t xml:space="preserve"> тигезсезлегеннән a&lt;3b чыга, ягъни аяклар җитәрлек киң булырга тиеш.</w:t>
      </w:r>
    </w:p>
    <w:p w:rsidR="00613E9F" w:rsidRPr="00F2578C" w:rsidRDefault="00613E9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 xml:space="preserve">Критерийлар: </w:t>
      </w:r>
    </w:p>
    <w:p w:rsidR="00613E9F" w:rsidRPr="00F2578C" w:rsidRDefault="00613E9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Тулысынча эшләнгән 10 балл</w:t>
      </w:r>
    </w:p>
    <w:p w:rsidR="00613E9F" w:rsidRPr="00F2578C" w:rsidRDefault="00613E9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Архимед көче исәпләүдә хата минус 4 балл</w:t>
      </w:r>
    </w:p>
    <w:p w:rsidR="00613E9F" w:rsidRPr="00F2578C" w:rsidRDefault="00613E9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авырлык көче исәпләнгән 3 балл</w:t>
      </w:r>
    </w:p>
    <w:p w:rsidR="00613E9F" w:rsidRPr="00F2578C" w:rsidRDefault="00613E9F"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 xml:space="preserve">3. </w:t>
      </w:r>
      <w:r w:rsidR="00565D41" w:rsidRPr="00F2578C">
        <w:rPr>
          <w:rFonts w:ascii="Times New Roman" w:hAnsi="Times New Roman" w:cs="Times New Roman"/>
          <w:sz w:val="24"/>
          <w:szCs w:val="24"/>
        </w:rPr>
        <w:t>Җылылык изоляцияле савытны кырыена кадәр 20°С лы су белән тутырганнар Аннан соң аңа җайлап кына температурасы 100°С булган алюминий деталь батырганнар, бу вакытта җылылык тигезләнешеннән соң су температурасы 30,3°С ка кадәр күтәрелгән. Аннан соң тәҗрибәне берьюлы ике деталь төшереп кабатлаганнар (башлангыч температура су һәм детальләр өчен беренче очрактагы кебек булган), бу вакытта савфтта 42,6°С температура урнашкан. Алюминийның чагыштырма җылысыйдырышлыгын табыгыз. су тыгызлыгы 1000 кг/м</w:t>
      </w:r>
      <w:r w:rsidR="00565D41" w:rsidRPr="00F2578C">
        <w:rPr>
          <w:rFonts w:ascii="Times New Roman" w:hAnsi="Times New Roman" w:cs="Times New Roman"/>
          <w:sz w:val="24"/>
          <w:szCs w:val="24"/>
          <w:vertAlign w:val="superscript"/>
        </w:rPr>
        <w:t>3</w:t>
      </w:r>
      <w:r w:rsidR="00565D41" w:rsidRPr="00F2578C">
        <w:rPr>
          <w:rFonts w:ascii="Times New Roman" w:hAnsi="Times New Roman" w:cs="Times New Roman"/>
          <w:sz w:val="24"/>
          <w:szCs w:val="24"/>
        </w:rPr>
        <w:t>, алюминийныкы 2700 кг/м</w:t>
      </w:r>
      <w:r w:rsidR="00565D41" w:rsidRPr="00F2578C">
        <w:rPr>
          <w:rFonts w:ascii="Times New Roman" w:hAnsi="Times New Roman" w:cs="Times New Roman"/>
          <w:sz w:val="24"/>
          <w:szCs w:val="24"/>
          <w:vertAlign w:val="superscript"/>
        </w:rPr>
        <w:t>3</w:t>
      </w:r>
      <w:r w:rsidR="00565D41" w:rsidRPr="00F2578C">
        <w:rPr>
          <w:rFonts w:ascii="Times New Roman" w:hAnsi="Times New Roman" w:cs="Times New Roman"/>
          <w:sz w:val="24"/>
          <w:szCs w:val="24"/>
        </w:rPr>
        <w:t>, суның чагыштырма җылысыйдырышлыгы 4200 Дж/(кг °С).</w:t>
      </w:r>
    </w:p>
    <w:p w:rsidR="00565D41" w:rsidRPr="00F2578C" w:rsidRDefault="00565D41"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lastRenderedPageBreak/>
        <w:t>Чишү. Суга батырганда суның деталь күләме кадәр өлеше агып чыга (кырыйга кадәр тутырылган). Бу җитәрлек дәрәҗәдә тиз бара, шуңа җылы алмашуда савытта калган су гына катнаша. Ул вакытта бер һәм ике деталь өчен җылылык балансы тигезләмәләре болай языла:</w:t>
      </w:r>
    </w:p>
    <w:p w:rsidR="00565D41" w:rsidRPr="00F2578C" w:rsidRDefault="00565D41" w:rsidP="00F2578C">
      <w:pPr>
        <w:spacing w:line="276" w:lineRule="auto"/>
        <w:jc w:val="both"/>
        <w:rPr>
          <w:rFonts w:ascii="Times New Roman" w:hAnsi="Times New Roman" w:cs="Times New Roman"/>
          <w:sz w:val="24"/>
          <w:szCs w:val="24"/>
        </w:rPr>
      </w:pPr>
      <w:r w:rsidRPr="00F2578C">
        <w:rPr>
          <w:sz w:val="24"/>
          <w:szCs w:val="24"/>
          <w:lang w:val="ru-RU" w:eastAsia="ru-RU"/>
        </w:rPr>
        <w:drawing>
          <wp:inline distT="0" distB="0" distL="0" distR="0" wp14:anchorId="7F608477" wp14:editId="34C6B880">
            <wp:extent cx="4619625" cy="2762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19625" cy="276225"/>
                    </a:xfrm>
                    <a:prstGeom prst="rect">
                      <a:avLst/>
                    </a:prstGeom>
                  </pic:spPr>
                </pic:pic>
              </a:graphicData>
            </a:graphic>
          </wp:inline>
        </w:drawing>
      </w:r>
    </w:p>
    <w:p w:rsidR="00565D41" w:rsidRPr="00F2578C" w:rsidRDefault="00565D41" w:rsidP="00F2578C">
      <w:pPr>
        <w:spacing w:line="276" w:lineRule="auto"/>
        <w:jc w:val="both"/>
        <w:rPr>
          <w:rFonts w:ascii="Times New Roman" w:hAnsi="Times New Roman" w:cs="Times New Roman"/>
          <w:sz w:val="24"/>
          <w:szCs w:val="24"/>
        </w:rPr>
      </w:pPr>
      <w:r w:rsidRPr="00F2578C">
        <w:rPr>
          <w:sz w:val="24"/>
          <w:szCs w:val="24"/>
          <w:lang w:val="ru-RU" w:eastAsia="ru-RU"/>
        </w:rPr>
        <w:drawing>
          <wp:inline distT="0" distB="0" distL="0" distR="0" wp14:anchorId="46A0D64C" wp14:editId="234A0C9C">
            <wp:extent cx="4886325" cy="3048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86325" cy="304800"/>
                    </a:xfrm>
                    <a:prstGeom prst="rect">
                      <a:avLst/>
                    </a:prstGeom>
                  </pic:spPr>
                </pic:pic>
              </a:graphicData>
            </a:graphic>
          </wp:inline>
        </w:drawing>
      </w:r>
    </w:p>
    <w:p w:rsidR="00565D41" w:rsidRPr="00F2578C" w:rsidRDefault="00565D41"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М – савыттагы суның баштагы массасы. Моннан табабыз:</w:t>
      </w:r>
    </w:p>
    <w:p w:rsidR="00AA4B1E" w:rsidRPr="00F2578C" w:rsidRDefault="00AA4B1E" w:rsidP="00F2578C">
      <w:pPr>
        <w:spacing w:line="276" w:lineRule="auto"/>
        <w:jc w:val="both"/>
        <w:rPr>
          <w:rFonts w:ascii="Times New Roman" w:hAnsi="Times New Roman" w:cs="Times New Roman"/>
          <w:sz w:val="24"/>
          <w:szCs w:val="24"/>
        </w:rPr>
      </w:pPr>
      <w:r w:rsidRPr="00F2578C">
        <w:rPr>
          <w:sz w:val="24"/>
          <w:szCs w:val="24"/>
          <w:lang w:val="ru-RU" w:eastAsia="ru-RU"/>
        </w:rPr>
        <w:drawing>
          <wp:inline distT="0" distB="0" distL="0" distR="0" wp14:anchorId="6AD27ED5" wp14:editId="28589A21">
            <wp:extent cx="1828800" cy="533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28800" cy="533400"/>
                    </a:xfrm>
                    <a:prstGeom prst="rect">
                      <a:avLst/>
                    </a:prstGeom>
                  </pic:spPr>
                </pic:pic>
              </a:graphicData>
            </a:graphic>
          </wp:inline>
        </w:drawing>
      </w:r>
    </w:p>
    <w:p w:rsidR="00AA4B1E" w:rsidRPr="00F2578C" w:rsidRDefault="00AA4B1E" w:rsidP="00F2578C">
      <w:pPr>
        <w:spacing w:line="276" w:lineRule="auto"/>
        <w:jc w:val="both"/>
        <w:rPr>
          <w:rFonts w:ascii="Times New Roman" w:hAnsi="Times New Roman" w:cs="Times New Roman"/>
          <w:sz w:val="24"/>
          <w:szCs w:val="24"/>
        </w:rPr>
      </w:pPr>
      <w:r w:rsidRPr="00F2578C">
        <w:rPr>
          <w:sz w:val="24"/>
          <w:szCs w:val="24"/>
          <w:lang w:val="ru-RU" w:eastAsia="ru-RU"/>
        </w:rPr>
        <w:drawing>
          <wp:inline distT="0" distB="0" distL="0" distR="0" wp14:anchorId="6A1DBB47" wp14:editId="11A68416">
            <wp:extent cx="2419350" cy="3333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19350" cy="333375"/>
                    </a:xfrm>
                    <a:prstGeom prst="rect">
                      <a:avLst/>
                    </a:prstGeom>
                  </pic:spPr>
                </pic:pic>
              </a:graphicData>
            </a:graphic>
          </wp:inline>
        </w:drawing>
      </w:r>
    </w:p>
    <w:p w:rsidR="00AA4B1E" w:rsidRPr="00F2578C" w:rsidRDefault="00AA4B1E"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 xml:space="preserve">Критерийлар: </w:t>
      </w:r>
    </w:p>
    <w:p w:rsidR="00AA4B1E" w:rsidRPr="00F2578C" w:rsidRDefault="00AA4B1E"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Тулысынча эшләнгән 10 балл</w:t>
      </w:r>
    </w:p>
    <w:p w:rsidR="00AA4B1E" w:rsidRPr="00F2578C" w:rsidRDefault="00AA4B1E"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Баланс тигезләмәләре язылган 5 балл</w:t>
      </w:r>
    </w:p>
    <w:p w:rsidR="00AA4B1E" w:rsidRPr="00F2578C" w:rsidRDefault="00AA4B1E"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 xml:space="preserve">4. Җылы сулы савытка күләме V һәм эчендә </w:t>
      </w:r>
      <w:r w:rsidR="00120A1B" w:rsidRPr="00F2578C">
        <w:rPr>
          <w:rFonts w:ascii="Times New Roman" w:hAnsi="Times New Roman" w:cs="Times New Roman"/>
          <w:sz w:val="24"/>
          <w:szCs w:val="24"/>
        </w:rPr>
        <w:t>боз белән тутырылган һәм тышкы мохит белән тишем аша элемтәсе булган</w:t>
      </w:r>
      <w:r w:rsidRPr="00F2578C">
        <w:rPr>
          <w:rFonts w:ascii="Times New Roman" w:hAnsi="Times New Roman" w:cs="Times New Roman"/>
          <w:sz w:val="24"/>
          <w:szCs w:val="24"/>
        </w:rPr>
        <w:t>V</w:t>
      </w:r>
      <w:r w:rsidRPr="00F2578C">
        <w:rPr>
          <w:rFonts w:ascii="Times New Roman" w:hAnsi="Times New Roman" w:cs="Times New Roman"/>
          <w:sz w:val="24"/>
          <w:szCs w:val="24"/>
          <w:vertAlign w:val="subscript"/>
        </w:rPr>
        <w:t>0</w:t>
      </w:r>
      <w:r w:rsidRPr="00F2578C">
        <w:rPr>
          <w:rFonts w:ascii="Times New Roman" w:hAnsi="Times New Roman" w:cs="Times New Roman"/>
          <w:sz w:val="24"/>
          <w:szCs w:val="24"/>
        </w:rPr>
        <w:t xml:space="preserve">=2V/3 күләмле бушлык булган </w:t>
      </w:r>
      <w:r w:rsidR="00120A1B" w:rsidRPr="00F2578C">
        <w:rPr>
          <w:rFonts w:ascii="Times New Roman" w:hAnsi="Times New Roman" w:cs="Times New Roman"/>
          <w:sz w:val="24"/>
          <w:szCs w:val="24"/>
        </w:rPr>
        <w:t>җисем төшерәләр. Җисем суга күләменең 5/6 сына бата. Боз эреп беткәч җисем тулаем батармы?</w:t>
      </w:r>
    </w:p>
    <w:p w:rsidR="00120A1B" w:rsidRPr="00F2578C" w:rsidRDefault="00120A1B" w:rsidP="00F2578C">
      <w:pPr>
        <w:spacing w:line="276" w:lineRule="auto"/>
        <w:jc w:val="both"/>
        <w:rPr>
          <w:rFonts w:ascii="Times New Roman" w:hAnsi="Times New Roman" w:cs="Times New Roman"/>
          <w:sz w:val="24"/>
          <w:szCs w:val="24"/>
        </w:rPr>
      </w:pPr>
      <w:r w:rsidRPr="00F2578C">
        <w:rPr>
          <w:sz w:val="24"/>
          <w:szCs w:val="24"/>
          <w:lang w:val="ru-RU" w:eastAsia="ru-RU"/>
        </w:rPr>
        <w:drawing>
          <wp:inline distT="0" distB="0" distL="0" distR="0" wp14:anchorId="3C260C0C" wp14:editId="1AA8E9D9">
            <wp:extent cx="1857375" cy="13906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57375" cy="1390650"/>
                    </a:xfrm>
                    <a:prstGeom prst="rect">
                      <a:avLst/>
                    </a:prstGeom>
                  </pic:spPr>
                </pic:pic>
              </a:graphicData>
            </a:graphic>
          </wp:inline>
        </w:drawing>
      </w:r>
    </w:p>
    <w:p w:rsidR="00120A1B" w:rsidRPr="00F2578C" w:rsidRDefault="00120A1B" w:rsidP="00F2578C">
      <w:pPr>
        <w:spacing w:line="276" w:lineRule="auto"/>
        <w:jc w:val="both"/>
        <w:rPr>
          <w:rFonts w:ascii="Times New Roman" w:hAnsi="Times New Roman" w:cs="Times New Roman"/>
          <w:sz w:val="24"/>
          <w:szCs w:val="24"/>
        </w:rPr>
      </w:pPr>
    </w:p>
    <w:p w:rsidR="00120A1B" w:rsidRPr="00F2578C" w:rsidRDefault="00120A1B"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Чишү. Су тишем аша керә алганга, боз эреп беткәч, әгәр материал тыгызлыгы су тыгызлыгыннан зуррак икән, җисем бата. Шуңа җисем материалы тыгызлыгы ρ</w:t>
      </w:r>
      <w:r w:rsidRPr="00F2578C">
        <w:rPr>
          <w:rFonts w:ascii="Times New Roman" w:hAnsi="Times New Roman" w:cs="Times New Roman"/>
          <w:sz w:val="24"/>
          <w:szCs w:val="24"/>
          <w:vertAlign w:val="subscript"/>
        </w:rPr>
        <w:t>1</w:t>
      </w:r>
      <w:r w:rsidRPr="00F2578C">
        <w:rPr>
          <w:rFonts w:ascii="Times New Roman" w:hAnsi="Times New Roman" w:cs="Times New Roman"/>
          <w:sz w:val="24"/>
          <w:szCs w:val="24"/>
        </w:rPr>
        <w:t xml:space="preserve"> не табыйк. Бу мизгелдә йөзү шарты: (ρ</w:t>
      </w:r>
      <w:r w:rsidRPr="00F2578C">
        <w:rPr>
          <w:rFonts w:ascii="Times New Roman" w:hAnsi="Times New Roman" w:cs="Times New Roman"/>
          <w:sz w:val="24"/>
          <w:szCs w:val="24"/>
          <w:vertAlign w:val="subscript"/>
        </w:rPr>
        <w:t>0</w:t>
      </w:r>
      <w:r w:rsidRPr="00F2578C">
        <w:rPr>
          <w:rFonts w:ascii="Times New Roman" w:hAnsi="Times New Roman" w:cs="Times New Roman"/>
          <w:sz w:val="24"/>
          <w:szCs w:val="24"/>
        </w:rPr>
        <w:t>V</w:t>
      </w:r>
      <w:r w:rsidRPr="00F2578C">
        <w:rPr>
          <w:rFonts w:ascii="Times New Roman" w:hAnsi="Times New Roman" w:cs="Times New Roman"/>
          <w:sz w:val="24"/>
          <w:szCs w:val="24"/>
          <w:vertAlign w:val="subscript"/>
        </w:rPr>
        <w:t>0</w:t>
      </w:r>
      <w:r w:rsidRPr="00F2578C">
        <w:rPr>
          <w:rFonts w:ascii="Times New Roman" w:hAnsi="Times New Roman" w:cs="Times New Roman"/>
          <w:sz w:val="24"/>
          <w:szCs w:val="24"/>
        </w:rPr>
        <w:t>+</w:t>
      </w:r>
      <w:r w:rsidRPr="00F2578C">
        <w:rPr>
          <w:rFonts w:ascii="Times New Roman" w:hAnsi="Times New Roman" w:cs="Times New Roman"/>
          <w:sz w:val="24"/>
          <w:szCs w:val="24"/>
          <w:lang w:val="en-US"/>
        </w:rPr>
        <w:t>ρ</w:t>
      </w:r>
      <w:r w:rsidRPr="00F2578C">
        <w:rPr>
          <w:rFonts w:ascii="Times New Roman" w:hAnsi="Times New Roman" w:cs="Times New Roman"/>
          <w:sz w:val="24"/>
          <w:szCs w:val="24"/>
          <w:vertAlign w:val="subscript"/>
        </w:rPr>
        <w:t>1</w:t>
      </w:r>
      <w:r w:rsidRPr="00F2578C">
        <w:rPr>
          <w:rFonts w:ascii="Times New Roman" w:hAnsi="Times New Roman" w:cs="Times New Roman"/>
          <w:sz w:val="24"/>
          <w:szCs w:val="24"/>
        </w:rPr>
        <w:t>(V-V</w:t>
      </w:r>
      <w:r w:rsidRPr="00F2578C">
        <w:rPr>
          <w:rFonts w:ascii="Times New Roman" w:hAnsi="Times New Roman" w:cs="Times New Roman"/>
          <w:sz w:val="24"/>
          <w:szCs w:val="24"/>
          <w:vertAlign w:val="subscript"/>
        </w:rPr>
        <w:t>0</w:t>
      </w:r>
      <w:r w:rsidRPr="00F2578C">
        <w:rPr>
          <w:rFonts w:ascii="Times New Roman" w:hAnsi="Times New Roman" w:cs="Times New Roman"/>
          <w:sz w:val="24"/>
          <w:szCs w:val="24"/>
        </w:rPr>
        <w:t>))g=</w:t>
      </w:r>
      <w:r w:rsidRPr="00F2578C">
        <w:rPr>
          <w:rFonts w:ascii="Times New Roman" w:hAnsi="Times New Roman" w:cs="Times New Roman"/>
          <w:sz w:val="24"/>
          <w:szCs w:val="24"/>
          <w:lang w:val="en-US"/>
        </w:rPr>
        <w:t>ρ</w:t>
      </w:r>
      <w:r w:rsidRPr="00F2578C">
        <w:rPr>
          <w:rFonts w:ascii="Times New Roman" w:hAnsi="Times New Roman" w:cs="Times New Roman"/>
          <w:sz w:val="24"/>
          <w:szCs w:val="24"/>
        </w:rPr>
        <w:t>V</w:t>
      </w:r>
      <w:r w:rsidRPr="00F2578C">
        <w:rPr>
          <w:rFonts w:ascii="Times New Roman" w:hAnsi="Times New Roman" w:cs="Times New Roman"/>
          <w:sz w:val="24"/>
          <w:szCs w:val="24"/>
          <w:vertAlign w:val="subscript"/>
        </w:rPr>
        <w:t>bat</w:t>
      </w:r>
      <w:r w:rsidRPr="00F2578C">
        <w:rPr>
          <w:rFonts w:ascii="Times New Roman" w:hAnsi="Times New Roman" w:cs="Times New Roman"/>
          <w:sz w:val="24"/>
          <w:szCs w:val="24"/>
        </w:rPr>
        <w:t>g.</w:t>
      </w:r>
    </w:p>
    <w:p w:rsidR="00120A1B" w:rsidRPr="00F2578C" w:rsidRDefault="00120A1B"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ρ – су тыгызлыгы, ρ</w:t>
      </w:r>
      <w:r w:rsidRPr="00F2578C">
        <w:rPr>
          <w:rFonts w:ascii="Times New Roman" w:hAnsi="Times New Roman" w:cs="Times New Roman"/>
          <w:sz w:val="24"/>
          <w:szCs w:val="24"/>
          <w:vertAlign w:val="subscript"/>
        </w:rPr>
        <w:t>0</w:t>
      </w:r>
      <w:r w:rsidRPr="00F2578C">
        <w:rPr>
          <w:rFonts w:ascii="Times New Roman" w:hAnsi="Times New Roman" w:cs="Times New Roman"/>
          <w:sz w:val="24"/>
          <w:szCs w:val="24"/>
        </w:rPr>
        <w:t>=0,9ρ – боз тыгызлыгы, V</w:t>
      </w:r>
      <w:r w:rsidRPr="00F2578C">
        <w:rPr>
          <w:rFonts w:ascii="Times New Roman" w:hAnsi="Times New Roman" w:cs="Times New Roman"/>
          <w:sz w:val="24"/>
          <w:szCs w:val="24"/>
          <w:vertAlign w:val="subscript"/>
        </w:rPr>
        <w:t xml:space="preserve">bat </w:t>
      </w:r>
      <w:r w:rsidRPr="00F2578C">
        <w:rPr>
          <w:rFonts w:ascii="Times New Roman" w:hAnsi="Times New Roman" w:cs="Times New Roman"/>
          <w:sz w:val="24"/>
          <w:szCs w:val="24"/>
        </w:rPr>
        <w:t xml:space="preserve">=5V/6. Биредән </w:t>
      </w:r>
      <w:r w:rsidR="0012126E" w:rsidRPr="00F2578C">
        <w:rPr>
          <w:rFonts w:ascii="Times New Roman" w:hAnsi="Times New Roman" w:cs="Times New Roman"/>
          <w:sz w:val="24"/>
          <w:szCs w:val="24"/>
        </w:rPr>
        <w:t>ρ</w:t>
      </w:r>
      <w:r w:rsidR="0012126E" w:rsidRPr="00F2578C">
        <w:rPr>
          <w:rFonts w:ascii="Times New Roman" w:hAnsi="Times New Roman" w:cs="Times New Roman"/>
          <w:sz w:val="24"/>
          <w:szCs w:val="24"/>
          <w:vertAlign w:val="subscript"/>
        </w:rPr>
        <w:t>1</w:t>
      </w:r>
      <w:r w:rsidR="0012126E" w:rsidRPr="00F2578C">
        <w:rPr>
          <w:rFonts w:ascii="Times New Roman" w:hAnsi="Times New Roman" w:cs="Times New Roman"/>
          <w:sz w:val="24"/>
          <w:szCs w:val="24"/>
        </w:rPr>
        <w:t>=0,7ρ икәне чыга. Димәк, батмый.</w:t>
      </w:r>
    </w:p>
    <w:p w:rsidR="0012126E" w:rsidRPr="00F2578C" w:rsidRDefault="0012126E"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 xml:space="preserve">Критерийлар: </w:t>
      </w:r>
    </w:p>
    <w:p w:rsidR="0012126E" w:rsidRPr="00F2578C" w:rsidRDefault="0012126E"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Тулысынча эшләнгән 10 балл</w:t>
      </w:r>
    </w:p>
    <w:p w:rsidR="0012126E" w:rsidRPr="00F2578C" w:rsidRDefault="0012126E" w:rsidP="00F2578C">
      <w:pPr>
        <w:spacing w:line="276" w:lineRule="auto"/>
        <w:jc w:val="both"/>
        <w:rPr>
          <w:rFonts w:ascii="Times New Roman" w:hAnsi="Times New Roman" w:cs="Times New Roman"/>
          <w:sz w:val="24"/>
          <w:szCs w:val="24"/>
        </w:rPr>
      </w:pPr>
      <w:r w:rsidRPr="00F2578C">
        <w:rPr>
          <w:rFonts w:ascii="Times New Roman" w:hAnsi="Times New Roman" w:cs="Times New Roman"/>
          <w:sz w:val="24"/>
          <w:szCs w:val="24"/>
        </w:rPr>
        <w:t>Архимед көче язылганда хат минус 4-5 балл</w:t>
      </w:r>
    </w:p>
    <w:sectPr w:rsidR="0012126E" w:rsidRPr="00F2578C" w:rsidSect="00F2578C">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F2A"/>
    <w:rsid w:val="000628FA"/>
    <w:rsid w:val="00120A1B"/>
    <w:rsid w:val="0012126E"/>
    <w:rsid w:val="00173D2B"/>
    <w:rsid w:val="00250AA3"/>
    <w:rsid w:val="002E27A0"/>
    <w:rsid w:val="0032786F"/>
    <w:rsid w:val="00336CFF"/>
    <w:rsid w:val="00371786"/>
    <w:rsid w:val="003B6511"/>
    <w:rsid w:val="004A58FC"/>
    <w:rsid w:val="004D2F2A"/>
    <w:rsid w:val="00510B05"/>
    <w:rsid w:val="00550D0F"/>
    <w:rsid w:val="00560C30"/>
    <w:rsid w:val="00565D41"/>
    <w:rsid w:val="00613E9F"/>
    <w:rsid w:val="006237C9"/>
    <w:rsid w:val="006A52DA"/>
    <w:rsid w:val="007711D9"/>
    <w:rsid w:val="007B5225"/>
    <w:rsid w:val="00851365"/>
    <w:rsid w:val="00943801"/>
    <w:rsid w:val="009A347D"/>
    <w:rsid w:val="009C321F"/>
    <w:rsid w:val="00A004FE"/>
    <w:rsid w:val="00A006B4"/>
    <w:rsid w:val="00A623D1"/>
    <w:rsid w:val="00AA4B1E"/>
    <w:rsid w:val="00CD451C"/>
    <w:rsid w:val="00D15BBF"/>
    <w:rsid w:val="00E50040"/>
    <w:rsid w:val="00F03263"/>
    <w:rsid w:val="00F2578C"/>
    <w:rsid w:val="00F8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32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3263"/>
    <w:rPr>
      <w:rFonts w:ascii="Tahoma" w:hAnsi="Tahoma" w:cs="Tahoma"/>
      <w:noProof/>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032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03263"/>
    <w:rPr>
      <w:rFonts w:ascii="Tahoma" w:hAnsi="Tahoma" w:cs="Tahoma"/>
      <w:noProof/>
      <w:sz w:val="16"/>
      <w:szCs w:val="16"/>
      <w:lang w:val="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2.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505</Words>
  <Characters>2882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3</cp:revision>
  <dcterms:created xsi:type="dcterms:W3CDTF">2018-02-12T10:48:00Z</dcterms:created>
  <dcterms:modified xsi:type="dcterms:W3CDTF">2018-02-12T10:51:00Z</dcterms:modified>
</cp:coreProperties>
</file>