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332" w:rsidRPr="009E6332" w:rsidRDefault="009E6332" w:rsidP="009E6332">
      <w:pPr>
        <w:autoSpaceDE w:val="0"/>
        <w:autoSpaceDN w:val="0"/>
        <w:adjustRightInd w:val="0"/>
        <w:spacing w:after="0" w:line="276" w:lineRule="auto"/>
        <w:jc w:val="center"/>
        <w:rPr>
          <w:rFonts w:ascii="Times New Roman" w:hAnsi="Times New Roman" w:cs="Times New Roman"/>
          <w:b/>
          <w:sz w:val="24"/>
          <w:szCs w:val="24"/>
        </w:rPr>
      </w:pPr>
      <w:r w:rsidRPr="009E6332">
        <w:rPr>
          <w:rFonts w:ascii="Times New Roman" w:hAnsi="Times New Roman" w:cs="Times New Roman"/>
          <w:b/>
          <w:sz w:val="24"/>
          <w:szCs w:val="24"/>
          <w:lang w:val="ru-RU"/>
        </w:rPr>
        <w:t>Физикадан</w:t>
      </w:r>
      <w:r w:rsidRPr="009E6332">
        <w:rPr>
          <w:rFonts w:ascii="Times New Roman" w:hAnsi="Times New Roman" w:cs="Times New Roman"/>
          <w:b/>
          <w:sz w:val="24"/>
          <w:szCs w:val="24"/>
        </w:rPr>
        <w:t xml:space="preserve"> олимпиада биремнәренең җаваплары.</w:t>
      </w:r>
    </w:p>
    <w:p w:rsidR="00D15BBF" w:rsidRPr="009E6332" w:rsidRDefault="005A0581" w:rsidP="009E6332">
      <w:pPr>
        <w:spacing w:line="276" w:lineRule="auto"/>
        <w:jc w:val="center"/>
        <w:rPr>
          <w:rFonts w:ascii="Times New Roman" w:hAnsi="Times New Roman" w:cs="Times New Roman"/>
          <w:sz w:val="24"/>
          <w:szCs w:val="24"/>
        </w:rPr>
      </w:pPr>
      <w:r w:rsidRPr="009E6332">
        <w:rPr>
          <w:rFonts w:ascii="Times New Roman" w:hAnsi="Times New Roman" w:cs="Times New Roman"/>
          <w:sz w:val="24"/>
          <w:szCs w:val="24"/>
        </w:rPr>
        <w:t>11</w:t>
      </w:r>
      <w:r w:rsidR="009E6332" w:rsidRPr="009E6332">
        <w:rPr>
          <w:rFonts w:ascii="Times New Roman" w:hAnsi="Times New Roman" w:cs="Times New Roman"/>
          <w:sz w:val="24"/>
          <w:szCs w:val="24"/>
          <w:lang w:val="ru-RU"/>
        </w:rPr>
        <w:t xml:space="preserve"> нче сыйныф</w:t>
      </w:r>
    </w:p>
    <w:p w:rsidR="005A0581" w:rsidRPr="009E6332" w:rsidRDefault="005A0581"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 xml:space="preserve">1. </w:t>
      </w:r>
      <w:r w:rsidR="00114D9A" w:rsidRPr="009E6332">
        <w:rPr>
          <w:rFonts w:ascii="Times New Roman" w:hAnsi="Times New Roman" w:cs="Times New Roman"/>
          <w:sz w:val="24"/>
          <w:szCs w:val="24"/>
        </w:rPr>
        <w:t xml:space="preserve">Гали зур булмаган яссы йцкне </w:t>
      </w:r>
      <w:r w:rsidR="00114D9A" w:rsidRPr="009E6332">
        <w:rPr>
          <w:rFonts w:ascii="Times New Roman" w:hAnsi="Times New Roman" w:cs="Times New Roman"/>
          <w:sz w:val="24"/>
          <w:szCs w:val="24"/>
          <w:lang w:val="ru-RU"/>
        </w:rPr>
        <w:t>α</w:t>
      </w:r>
      <w:r w:rsidR="00114D9A" w:rsidRPr="009E6332">
        <w:rPr>
          <w:rFonts w:ascii="Times New Roman" w:hAnsi="Times New Roman" w:cs="Times New Roman"/>
          <w:sz w:val="24"/>
          <w:szCs w:val="24"/>
        </w:rPr>
        <w:t xml:space="preserve"> почмаклы авыш яссылыкка куйган, аннары бу таучыкны уенчык машина арбасына урнаштырган (рәс.). Йөк авыш яссылык буенча түбәнгә шусын өчен уенчык машинаны ничек хәрәкәт иттерергә? Югарыга шусын өчен ничек? Машина тик торганда йөк тикторыш хәлендә, йөкнең авыш яссылыкка карата ышкылу коэффициенты μ (</w:t>
      </w:r>
      <w:r w:rsidR="00114D9A" w:rsidRPr="009E6332">
        <w:rPr>
          <w:rFonts w:ascii="Times New Roman" w:hAnsi="Times New Roman" w:cs="Times New Roman"/>
          <w:sz w:val="24"/>
          <w:szCs w:val="24"/>
          <w:lang w:val="en-US"/>
        </w:rPr>
        <w:t>μ</w:t>
      </w:r>
      <w:r w:rsidR="00114D9A" w:rsidRPr="009E6332">
        <w:rPr>
          <w:rFonts w:ascii="Times New Roman" w:hAnsi="Times New Roman" w:cs="Times New Roman"/>
          <w:sz w:val="24"/>
          <w:szCs w:val="24"/>
        </w:rPr>
        <w:t>&lt;1), машина туры сызык буенча гына йөри ала, авыш яссылык машинага карата шуышмый.</w:t>
      </w:r>
    </w:p>
    <w:p w:rsidR="00114D9A" w:rsidRPr="009E6332" w:rsidRDefault="00114D9A"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lang w:val="ru-RU" w:eastAsia="ru-RU"/>
        </w:rPr>
        <w:drawing>
          <wp:inline distT="0" distB="0" distL="0" distR="0" wp14:anchorId="07A4494C" wp14:editId="449CA633">
            <wp:extent cx="2993366" cy="187496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000288" cy="1879302"/>
                    </a:xfrm>
                    <a:prstGeom prst="rect">
                      <a:avLst/>
                    </a:prstGeom>
                  </pic:spPr>
                </pic:pic>
              </a:graphicData>
            </a:graphic>
          </wp:inline>
        </w:drawing>
      </w:r>
    </w:p>
    <w:p w:rsidR="00114D9A" w:rsidRPr="009E6332" w:rsidRDefault="00114D9A" w:rsidP="009E6332">
      <w:pPr>
        <w:spacing w:line="276" w:lineRule="auto"/>
        <w:jc w:val="both"/>
        <w:rPr>
          <w:rFonts w:ascii="Times New Roman" w:hAnsi="Times New Roman" w:cs="Times New Roman"/>
          <w:sz w:val="24"/>
          <w:szCs w:val="24"/>
        </w:rPr>
      </w:pPr>
    </w:p>
    <w:p w:rsidR="00114D9A" w:rsidRPr="009E6332" w:rsidRDefault="00114D9A"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Чишү. а) Аска шуу:</w:t>
      </w:r>
    </w:p>
    <w:p w:rsidR="00114D9A" w:rsidRPr="009E6332" w:rsidRDefault="00114D9A"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lang w:val="ru-RU" w:eastAsia="ru-RU"/>
        </w:rPr>
        <w:drawing>
          <wp:inline distT="0" distB="0" distL="0" distR="0" wp14:anchorId="48A0D834" wp14:editId="5D932F63">
            <wp:extent cx="2639683" cy="2023369"/>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650036" cy="2031305"/>
                    </a:xfrm>
                    <a:prstGeom prst="rect">
                      <a:avLst/>
                    </a:prstGeom>
                  </pic:spPr>
                </pic:pic>
              </a:graphicData>
            </a:graphic>
          </wp:inline>
        </w:drawing>
      </w:r>
    </w:p>
    <w:p w:rsidR="00114D9A" w:rsidRPr="009E6332" w:rsidRDefault="00114D9A"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Ньютонның икенче законын проекцияләрдә языйк:</w:t>
      </w:r>
    </w:p>
    <w:p w:rsidR="00114D9A" w:rsidRPr="009E6332" w:rsidRDefault="00114D9A"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Яссылыкка: ma</w:t>
      </w:r>
      <w:r w:rsidRPr="009E6332">
        <w:rPr>
          <w:rFonts w:ascii="Times New Roman" w:hAnsi="Times New Roman" w:cs="Times New Roman"/>
          <w:sz w:val="24"/>
          <w:szCs w:val="24"/>
          <w:vertAlign w:val="subscript"/>
        </w:rPr>
        <w:t>1</w:t>
      </w:r>
      <w:r w:rsidRPr="009E6332">
        <w:rPr>
          <w:rFonts w:ascii="Times New Roman" w:hAnsi="Times New Roman" w:cs="Times New Roman"/>
          <w:sz w:val="24"/>
          <w:szCs w:val="24"/>
        </w:rPr>
        <w:t>-macos</w:t>
      </w:r>
      <w:r w:rsidRPr="009E6332">
        <w:rPr>
          <w:rFonts w:ascii="Times New Roman" w:hAnsi="Times New Roman" w:cs="Times New Roman"/>
          <w:sz w:val="24"/>
          <w:szCs w:val="24"/>
          <w:lang w:val="en-US"/>
        </w:rPr>
        <w:t>α</w:t>
      </w:r>
      <w:r w:rsidRPr="009E6332">
        <w:rPr>
          <w:rFonts w:ascii="Times New Roman" w:hAnsi="Times New Roman" w:cs="Times New Roman"/>
          <w:sz w:val="24"/>
          <w:szCs w:val="24"/>
        </w:rPr>
        <w:t>=mgsin</w:t>
      </w:r>
      <w:r w:rsidRPr="009E6332">
        <w:rPr>
          <w:rFonts w:ascii="Times New Roman" w:hAnsi="Times New Roman" w:cs="Times New Roman"/>
          <w:sz w:val="24"/>
          <w:szCs w:val="24"/>
          <w:lang w:val="en-US"/>
        </w:rPr>
        <w:t>α</w:t>
      </w:r>
      <w:r w:rsidRPr="009E6332">
        <w:rPr>
          <w:rFonts w:ascii="Times New Roman" w:hAnsi="Times New Roman" w:cs="Times New Roman"/>
          <w:sz w:val="24"/>
          <w:szCs w:val="24"/>
        </w:rPr>
        <w:t>-F</w:t>
      </w:r>
      <w:r w:rsidR="001C5F35" w:rsidRPr="009E6332">
        <w:rPr>
          <w:rFonts w:ascii="Times New Roman" w:hAnsi="Times New Roman" w:cs="Times New Roman"/>
          <w:sz w:val="24"/>
          <w:szCs w:val="24"/>
          <w:vertAlign w:val="subscript"/>
        </w:rPr>
        <w:t>ыш</w:t>
      </w:r>
    </w:p>
    <w:p w:rsidR="001C5F35" w:rsidRPr="009E6332" w:rsidRDefault="001C5F35"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Нормальгә: -masin</w:t>
      </w:r>
      <w:r w:rsidRPr="009E6332">
        <w:rPr>
          <w:rFonts w:ascii="Times New Roman" w:hAnsi="Times New Roman" w:cs="Times New Roman"/>
          <w:sz w:val="24"/>
          <w:szCs w:val="24"/>
          <w:lang w:val="en-US"/>
        </w:rPr>
        <w:t>α</w:t>
      </w:r>
      <w:r w:rsidRPr="009E6332">
        <w:rPr>
          <w:rFonts w:ascii="Times New Roman" w:hAnsi="Times New Roman" w:cs="Times New Roman"/>
          <w:sz w:val="24"/>
          <w:szCs w:val="24"/>
        </w:rPr>
        <w:t>=N-mgcos</w:t>
      </w:r>
      <w:r w:rsidRPr="009E6332">
        <w:rPr>
          <w:rFonts w:ascii="Times New Roman" w:hAnsi="Times New Roman" w:cs="Times New Roman"/>
          <w:sz w:val="24"/>
          <w:szCs w:val="24"/>
          <w:lang w:val="en-US"/>
        </w:rPr>
        <w:t>α</w:t>
      </w:r>
    </w:p>
    <w:p w:rsidR="001C5F35" w:rsidRPr="009E6332" w:rsidRDefault="001C5F35"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 xml:space="preserve">Биредән: </w:t>
      </w:r>
      <w:r w:rsidRPr="009E6332">
        <w:rPr>
          <w:rFonts w:ascii="Times New Roman" w:hAnsi="Times New Roman" w:cs="Times New Roman"/>
          <w:sz w:val="24"/>
          <w:szCs w:val="24"/>
          <w:lang w:val="en-US"/>
        </w:rPr>
        <w:t>a</w:t>
      </w:r>
      <w:r w:rsidRPr="009E6332">
        <w:rPr>
          <w:rFonts w:ascii="Times New Roman" w:hAnsi="Times New Roman" w:cs="Times New Roman"/>
          <w:sz w:val="24"/>
          <w:szCs w:val="24"/>
          <w:vertAlign w:val="subscript"/>
          <w:lang w:val="en-US"/>
        </w:rPr>
        <w:t>1</w:t>
      </w:r>
      <w:r w:rsidRPr="009E6332">
        <w:rPr>
          <w:rFonts w:ascii="Times New Roman" w:hAnsi="Times New Roman" w:cs="Times New Roman"/>
          <w:sz w:val="24"/>
          <w:szCs w:val="24"/>
          <w:lang w:val="en-US"/>
        </w:rPr>
        <w:t xml:space="preserve">=g(sinα-μcosα)+a(cosα+μsinα). </w:t>
      </w:r>
      <w:r w:rsidRPr="009E6332">
        <w:rPr>
          <w:rFonts w:ascii="Times New Roman" w:hAnsi="Times New Roman" w:cs="Times New Roman"/>
          <w:sz w:val="24"/>
          <w:szCs w:val="24"/>
        </w:rPr>
        <w:t xml:space="preserve">Хәрәкәт өчен </w:t>
      </w:r>
      <w:r w:rsidRPr="009E6332">
        <w:rPr>
          <w:rFonts w:ascii="Times New Roman" w:hAnsi="Times New Roman" w:cs="Times New Roman"/>
          <w:sz w:val="24"/>
          <w:szCs w:val="24"/>
          <w:lang w:val="en-US"/>
        </w:rPr>
        <w:t>a</w:t>
      </w:r>
      <w:r w:rsidRPr="009E6332">
        <w:rPr>
          <w:rFonts w:ascii="Times New Roman" w:hAnsi="Times New Roman" w:cs="Times New Roman"/>
          <w:sz w:val="24"/>
          <w:szCs w:val="24"/>
          <w:vertAlign w:val="subscript"/>
          <w:lang w:val="en-US"/>
        </w:rPr>
        <w:t>1</w:t>
      </w:r>
      <w:r w:rsidRPr="009E6332">
        <w:rPr>
          <w:rFonts w:ascii="Times New Roman" w:hAnsi="Times New Roman" w:cs="Times New Roman"/>
          <w:sz w:val="24"/>
          <w:szCs w:val="24"/>
          <w:lang w:val="en-US"/>
        </w:rPr>
        <w:t xml:space="preserve">&gt;0 </w:t>
      </w:r>
      <w:r w:rsidRPr="009E6332">
        <w:rPr>
          <w:rFonts w:ascii="Times New Roman" w:hAnsi="Times New Roman" w:cs="Times New Roman"/>
          <w:sz w:val="24"/>
          <w:szCs w:val="24"/>
        </w:rPr>
        <w:t xml:space="preserve">кирәк, ә </w:t>
      </w:r>
      <w:r w:rsidRPr="009E6332">
        <w:rPr>
          <w:rFonts w:ascii="Times New Roman" w:hAnsi="Times New Roman" w:cs="Times New Roman"/>
          <w:sz w:val="24"/>
          <w:szCs w:val="24"/>
          <w:lang w:val="en-US"/>
        </w:rPr>
        <w:t xml:space="preserve">sinα&lt;μcosα </w:t>
      </w:r>
      <w:r w:rsidRPr="009E6332">
        <w:rPr>
          <w:rFonts w:ascii="Times New Roman" w:hAnsi="Times New Roman" w:cs="Times New Roman"/>
          <w:sz w:val="24"/>
          <w:szCs w:val="24"/>
        </w:rPr>
        <w:t>(йөк үзеннән-үзе шумый), ул вакытта:</w:t>
      </w:r>
    </w:p>
    <w:p w:rsidR="001C5F35" w:rsidRPr="009E6332" w:rsidRDefault="001C5F35"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lang w:val="ru-RU" w:eastAsia="ru-RU"/>
        </w:rPr>
        <w:drawing>
          <wp:inline distT="0" distB="0" distL="0" distR="0" wp14:anchorId="728DC367" wp14:editId="438E2979">
            <wp:extent cx="4981575" cy="5715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981575" cy="571500"/>
                    </a:xfrm>
                    <a:prstGeom prst="rect">
                      <a:avLst/>
                    </a:prstGeom>
                  </pic:spPr>
                </pic:pic>
              </a:graphicData>
            </a:graphic>
          </wp:inline>
        </w:drawing>
      </w:r>
    </w:p>
    <w:p w:rsidR="001C5F35" w:rsidRPr="009E6332" w:rsidRDefault="001C5F35"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Йөк авыш яссылыктан аерылырга тиеш түгел, ягъни N&gt;0. Биредән a&lt;gctg</w:t>
      </w:r>
      <w:r w:rsidRPr="009E6332">
        <w:rPr>
          <w:rFonts w:ascii="Times New Roman" w:hAnsi="Times New Roman" w:cs="Times New Roman"/>
          <w:sz w:val="24"/>
          <w:szCs w:val="24"/>
          <w:lang w:val="en-US"/>
        </w:rPr>
        <w:t>α</w:t>
      </w:r>
      <w:r w:rsidRPr="009E6332">
        <w:rPr>
          <w:rFonts w:ascii="Times New Roman" w:hAnsi="Times New Roman" w:cs="Times New Roman"/>
          <w:sz w:val="24"/>
          <w:szCs w:val="24"/>
        </w:rPr>
        <w:t xml:space="preserve"> . Аңлашыла ки, gctg</w:t>
      </w:r>
      <w:r w:rsidRPr="009E6332">
        <w:rPr>
          <w:rFonts w:ascii="Times New Roman" w:hAnsi="Times New Roman" w:cs="Times New Roman"/>
          <w:sz w:val="24"/>
          <w:szCs w:val="24"/>
          <w:lang w:val="en-US"/>
        </w:rPr>
        <w:t>α</w:t>
      </w:r>
      <w:r w:rsidRPr="009E6332">
        <w:rPr>
          <w:rFonts w:ascii="Times New Roman" w:hAnsi="Times New Roman" w:cs="Times New Roman"/>
          <w:sz w:val="24"/>
          <w:szCs w:val="24"/>
        </w:rPr>
        <w:t>&gt;gctg(</w:t>
      </w:r>
      <w:r w:rsidRPr="009E6332">
        <w:rPr>
          <w:rFonts w:ascii="Times New Roman" w:hAnsi="Times New Roman" w:cs="Times New Roman"/>
          <w:sz w:val="24"/>
          <w:szCs w:val="24"/>
          <w:lang w:val="en-US"/>
        </w:rPr>
        <w:t>α</w:t>
      </w:r>
      <w:r w:rsidRPr="009E6332">
        <w:rPr>
          <w:rFonts w:ascii="Times New Roman" w:hAnsi="Times New Roman" w:cs="Times New Roman"/>
          <w:sz w:val="24"/>
          <w:szCs w:val="24"/>
        </w:rPr>
        <w:t>+arcctg</w:t>
      </w:r>
      <w:r w:rsidRPr="009E6332">
        <w:rPr>
          <w:rFonts w:ascii="Times New Roman" w:hAnsi="Times New Roman" w:cs="Times New Roman"/>
          <w:sz w:val="24"/>
          <w:szCs w:val="24"/>
          <w:lang w:val="en-US"/>
        </w:rPr>
        <w:t>μ</w:t>
      </w:r>
      <w:r w:rsidRPr="009E6332">
        <w:rPr>
          <w:rFonts w:ascii="Times New Roman" w:hAnsi="Times New Roman" w:cs="Times New Roman"/>
          <w:sz w:val="24"/>
          <w:szCs w:val="24"/>
        </w:rPr>
        <w:t>), чөнки котангенс – кимүче функция, шуңа йөк аска шуучы тизләнешләр диапазоны бар.</w:t>
      </w:r>
    </w:p>
    <w:p w:rsidR="001C5F35" w:rsidRPr="009E6332" w:rsidRDefault="001C5F35"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б) Өскә шуу</w:t>
      </w:r>
    </w:p>
    <w:p w:rsidR="001C5F35" w:rsidRPr="009E6332" w:rsidRDefault="001C5F35"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lang w:val="ru-RU" w:eastAsia="ru-RU"/>
        </w:rPr>
        <w:lastRenderedPageBreak/>
        <w:drawing>
          <wp:inline distT="0" distB="0" distL="0" distR="0" wp14:anchorId="3FD9E5BE" wp14:editId="254F7B3F">
            <wp:extent cx="3198346" cy="2346385"/>
            <wp:effectExtent l="0" t="0" r="254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21246" cy="2363185"/>
                    </a:xfrm>
                    <a:prstGeom prst="rect">
                      <a:avLst/>
                    </a:prstGeom>
                  </pic:spPr>
                </pic:pic>
              </a:graphicData>
            </a:graphic>
          </wp:inline>
        </w:drawing>
      </w:r>
    </w:p>
    <w:p w:rsidR="001C5F35" w:rsidRPr="009E6332" w:rsidRDefault="001C5F35"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Ньютонның икенче законы проекцияләрдә:</w:t>
      </w:r>
    </w:p>
    <w:p w:rsidR="001C5F35" w:rsidRPr="009E6332" w:rsidRDefault="001C5F35"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 xml:space="preserve">Яссылыкка: </w:t>
      </w:r>
      <w:r w:rsidR="008534B3" w:rsidRPr="009E6332">
        <w:rPr>
          <w:rFonts w:ascii="Times New Roman" w:hAnsi="Times New Roman" w:cs="Times New Roman"/>
          <w:sz w:val="24"/>
          <w:szCs w:val="24"/>
        </w:rPr>
        <w:t>ma</w:t>
      </w:r>
      <w:r w:rsidR="008534B3" w:rsidRPr="009E6332">
        <w:rPr>
          <w:rFonts w:ascii="Times New Roman" w:hAnsi="Times New Roman" w:cs="Times New Roman"/>
          <w:sz w:val="24"/>
          <w:szCs w:val="24"/>
          <w:vertAlign w:val="subscript"/>
        </w:rPr>
        <w:t>2</w:t>
      </w:r>
      <w:r w:rsidR="008534B3" w:rsidRPr="009E6332">
        <w:rPr>
          <w:rFonts w:ascii="Times New Roman" w:hAnsi="Times New Roman" w:cs="Times New Roman"/>
          <w:sz w:val="24"/>
          <w:szCs w:val="24"/>
        </w:rPr>
        <w:t>-macos</w:t>
      </w:r>
      <w:r w:rsidR="008534B3" w:rsidRPr="009E6332">
        <w:rPr>
          <w:rFonts w:ascii="Times New Roman" w:hAnsi="Times New Roman" w:cs="Times New Roman"/>
          <w:sz w:val="24"/>
          <w:szCs w:val="24"/>
          <w:lang w:val="en-US"/>
        </w:rPr>
        <w:t>α</w:t>
      </w:r>
      <w:r w:rsidR="008534B3" w:rsidRPr="009E6332">
        <w:rPr>
          <w:rFonts w:ascii="Times New Roman" w:hAnsi="Times New Roman" w:cs="Times New Roman"/>
          <w:sz w:val="24"/>
          <w:szCs w:val="24"/>
        </w:rPr>
        <w:t>=-mgsin</w:t>
      </w:r>
      <w:r w:rsidR="008534B3" w:rsidRPr="009E6332">
        <w:rPr>
          <w:rFonts w:ascii="Times New Roman" w:hAnsi="Times New Roman" w:cs="Times New Roman"/>
          <w:sz w:val="24"/>
          <w:szCs w:val="24"/>
          <w:lang w:val="en-US"/>
        </w:rPr>
        <w:t>α</w:t>
      </w:r>
      <w:r w:rsidR="008534B3" w:rsidRPr="009E6332">
        <w:rPr>
          <w:rFonts w:ascii="Times New Roman" w:hAnsi="Times New Roman" w:cs="Times New Roman"/>
          <w:sz w:val="24"/>
          <w:szCs w:val="24"/>
        </w:rPr>
        <w:t>-F</w:t>
      </w:r>
      <w:r w:rsidR="008534B3" w:rsidRPr="009E6332">
        <w:rPr>
          <w:rFonts w:ascii="Times New Roman" w:hAnsi="Times New Roman" w:cs="Times New Roman"/>
          <w:sz w:val="24"/>
          <w:szCs w:val="24"/>
          <w:vertAlign w:val="subscript"/>
        </w:rPr>
        <w:t>ыш</w:t>
      </w:r>
    </w:p>
    <w:p w:rsidR="008534B3" w:rsidRPr="009E6332" w:rsidRDefault="008534B3"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Нормальгә: masin</w:t>
      </w:r>
      <w:r w:rsidRPr="009E6332">
        <w:rPr>
          <w:rFonts w:ascii="Times New Roman" w:hAnsi="Times New Roman" w:cs="Times New Roman"/>
          <w:sz w:val="24"/>
          <w:szCs w:val="24"/>
          <w:lang w:val="en-US"/>
        </w:rPr>
        <w:t>α</w:t>
      </w:r>
      <w:r w:rsidRPr="009E6332">
        <w:rPr>
          <w:rFonts w:ascii="Times New Roman" w:hAnsi="Times New Roman" w:cs="Times New Roman"/>
          <w:sz w:val="24"/>
          <w:szCs w:val="24"/>
        </w:rPr>
        <w:t>=N-mgcos</w:t>
      </w:r>
      <w:r w:rsidRPr="009E6332">
        <w:rPr>
          <w:rFonts w:ascii="Times New Roman" w:hAnsi="Times New Roman" w:cs="Times New Roman"/>
          <w:sz w:val="24"/>
          <w:szCs w:val="24"/>
          <w:lang w:val="en-US"/>
        </w:rPr>
        <w:t>α</w:t>
      </w:r>
    </w:p>
    <w:p w:rsidR="008534B3" w:rsidRPr="009E6332" w:rsidRDefault="008534B3"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Биредән a</w:t>
      </w:r>
      <w:r w:rsidRPr="009E6332">
        <w:rPr>
          <w:rFonts w:ascii="Times New Roman" w:hAnsi="Times New Roman" w:cs="Times New Roman"/>
          <w:sz w:val="24"/>
          <w:szCs w:val="24"/>
          <w:vertAlign w:val="subscript"/>
        </w:rPr>
        <w:t>2</w:t>
      </w:r>
      <w:r w:rsidRPr="009E6332">
        <w:rPr>
          <w:rFonts w:ascii="Times New Roman" w:hAnsi="Times New Roman" w:cs="Times New Roman"/>
          <w:sz w:val="24"/>
          <w:szCs w:val="24"/>
        </w:rPr>
        <w:t>=-g(sin</w:t>
      </w:r>
      <w:r w:rsidRPr="009E6332">
        <w:rPr>
          <w:rFonts w:ascii="Times New Roman" w:hAnsi="Times New Roman" w:cs="Times New Roman"/>
          <w:sz w:val="24"/>
          <w:szCs w:val="24"/>
          <w:lang w:val="en-US"/>
        </w:rPr>
        <w:t>α</w:t>
      </w:r>
      <w:r w:rsidRPr="009E6332">
        <w:rPr>
          <w:rFonts w:ascii="Times New Roman" w:hAnsi="Times New Roman" w:cs="Times New Roman"/>
          <w:sz w:val="24"/>
          <w:szCs w:val="24"/>
        </w:rPr>
        <w:t>+</w:t>
      </w:r>
      <w:r w:rsidRPr="009E6332">
        <w:rPr>
          <w:rFonts w:ascii="Times New Roman" w:hAnsi="Times New Roman" w:cs="Times New Roman"/>
          <w:sz w:val="24"/>
          <w:szCs w:val="24"/>
          <w:lang w:val="en-US"/>
        </w:rPr>
        <w:t>μ</w:t>
      </w:r>
      <w:r w:rsidRPr="009E6332">
        <w:rPr>
          <w:rFonts w:ascii="Times New Roman" w:hAnsi="Times New Roman" w:cs="Times New Roman"/>
          <w:sz w:val="24"/>
          <w:szCs w:val="24"/>
        </w:rPr>
        <w:t>cos</w:t>
      </w:r>
      <w:r w:rsidRPr="009E6332">
        <w:rPr>
          <w:rFonts w:ascii="Times New Roman" w:hAnsi="Times New Roman" w:cs="Times New Roman"/>
          <w:sz w:val="24"/>
          <w:szCs w:val="24"/>
          <w:lang w:val="en-US"/>
        </w:rPr>
        <w:t>α</w:t>
      </w:r>
      <w:r w:rsidRPr="009E6332">
        <w:rPr>
          <w:rFonts w:ascii="Times New Roman" w:hAnsi="Times New Roman" w:cs="Times New Roman"/>
          <w:sz w:val="24"/>
          <w:szCs w:val="24"/>
        </w:rPr>
        <w:t>)+a(cos</w:t>
      </w:r>
      <w:r w:rsidRPr="009E6332">
        <w:rPr>
          <w:rFonts w:ascii="Times New Roman" w:hAnsi="Times New Roman" w:cs="Times New Roman"/>
          <w:sz w:val="24"/>
          <w:szCs w:val="24"/>
          <w:lang w:val="en-US"/>
        </w:rPr>
        <w:t>α</w:t>
      </w:r>
      <w:r w:rsidRPr="009E6332">
        <w:rPr>
          <w:rFonts w:ascii="Times New Roman" w:hAnsi="Times New Roman" w:cs="Times New Roman"/>
          <w:sz w:val="24"/>
          <w:szCs w:val="24"/>
        </w:rPr>
        <w:t>-</w:t>
      </w:r>
      <w:r w:rsidRPr="009E6332">
        <w:rPr>
          <w:rFonts w:ascii="Times New Roman" w:hAnsi="Times New Roman" w:cs="Times New Roman"/>
          <w:sz w:val="24"/>
          <w:szCs w:val="24"/>
          <w:lang w:val="en-US"/>
        </w:rPr>
        <w:t>μ</w:t>
      </w:r>
      <w:r w:rsidRPr="009E6332">
        <w:rPr>
          <w:rFonts w:ascii="Times New Roman" w:hAnsi="Times New Roman" w:cs="Times New Roman"/>
          <w:sz w:val="24"/>
          <w:szCs w:val="24"/>
        </w:rPr>
        <w:t>sin</w:t>
      </w:r>
      <w:r w:rsidRPr="009E6332">
        <w:rPr>
          <w:rFonts w:ascii="Times New Roman" w:hAnsi="Times New Roman" w:cs="Times New Roman"/>
          <w:sz w:val="24"/>
          <w:szCs w:val="24"/>
          <w:lang w:val="en-US"/>
        </w:rPr>
        <w:t>α</w:t>
      </w:r>
      <w:r w:rsidRPr="009E6332">
        <w:rPr>
          <w:rFonts w:ascii="Times New Roman" w:hAnsi="Times New Roman" w:cs="Times New Roman"/>
          <w:sz w:val="24"/>
          <w:szCs w:val="24"/>
        </w:rPr>
        <w:t>). a</w:t>
      </w:r>
      <w:r w:rsidRPr="009E6332">
        <w:rPr>
          <w:rFonts w:ascii="Times New Roman" w:hAnsi="Times New Roman" w:cs="Times New Roman"/>
          <w:sz w:val="24"/>
          <w:szCs w:val="24"/>
          <w:vertAlign w:val="subscript"/>
        </w:rPr>
        <w:t>2</w:t>
      </w:r>
      <w:r w:rsidRPr="009E6332">
        <w:rPr>
          <w:rFonts w:ascii="Times New Roman" w:hAnsi="Times New Roman" w:cs="Times New Roman"/>
          <w:sz w:val="24"/>
          <w:szCs w:val="24"/>
        </w:rPr>
        <w:t>&gt;0, 1&gt;</w:t>
      </w:r>
      <w:r w:rsidRPr="009E6332">
        <w:rPr>
          <w:rFonts w:ascii="Times New Roman" w:hAnsi="Times New Roman" w:cs="Times New Roman"/>
          <w:sz w:val="24"/>
          <w:szCs w:val="24"/>
          <w:lang w:val="en-US"/>
        </w:rPr>
        <w:t>μ</w:t>
      </w:r>
      <w:r w:rsidRPr="009E6332">
        <w:rPr>
          <w:rFonts w:ascii="Times New Roman" w:hAnsi="Times New Roman" w:cs="Times New Roman"/>
          <w:sz w:val="24"/>
          <w:szCs w:val="24"/>
        </w:rPr>
        <w:t>&gt;tg</w:t>
      </w:r>
      <w:r w:rsidRPr="009E6332">
        <w:rPr>
          <w:rFonts w:ascii="Times New Roman" w:hAnsi="Times New Roman" w:cs="Times New Roman"/>
          <w:sz w:val="24"/>
          <w:szCs w:val="24"/>
          <w:lang w:val="en-US"/>
        </w:rPr>
        <w:t>α</w:t>
      </w:r>
      <w:r w:rsidRPr="009E6332">
        <w:rPr>
          <w:rFonts w:ascii="Times New Roman" w:hAnsi="Times New Roman" w:cs="Times New Roman"/>
          <w:sz w:val="24"/>
          <w:szCs w:val="24"/>
        </w:rPr>
        <w:t>, табабыз:</w:t>
      </w:r>
    </w:p>
    <w:p w:rsidR="008534B3" w:rsidRPr="009E6332" w:rsidRDefault="008534B3"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lang w:val="ru-RU" w:eastAsia="ru-RU"/>
        </w:rPr>
        <w:drawing>
          <wp:inline distT="0" distB="0" distL="0" distR="0" wp14:anchorId="7537F5D4" wp14:editId="7EDEACF7">
            <wp:extent cx="4810125" cy="6667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666750"/>
                    </a:xfrm>
                    <a:prstGeom prst="rect">
                      <a:avLst/>
                    </a:prstGeom>
                  </pic:spPr>
                </pic:pic>
              </a:graphicData>
            </a:graphic>
          </wp:inline>
        </w:drawing>
      </w:r>
    </w:p>
    <w:p w:rsidR="008534B3" w:rsidRPr="009E6332" w:rsidRDefault="008534B3"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Тизләнешнең минималь кыйммәте алдагы очрактан зуррак була.</w:t>
      </w:r>
    </w:p>
    <w:p w:rsidR="008534B3" w:rsidRPr="009E6332" w:rsidRDefault="008534B3"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Җавап:</w:t>
      </w:r>
    </w:p>
    <w:p w:rsidR="008534B3" w:rsidRPr="009E6332" w:rsidRDefault="008534B3"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lang w:val="ru-RU" w:eastAsia="ru-RU"/>
        </w:rPr>
        <w:drawing>
          <wp:inline distT="0" distB="0" distL="0" distR="0" wp14:anchorId="3F9E6F99" wp14:editId="3C2C21C4">
            <wp:extent cx="4657725" cy="3238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57725" cy="323850"/>
                    </a:xfrm>
                    <a:prstGeom prst="rect">
                      <a:avLst/>
                    </a:prstGeom>
                  </pic:spPr>
                </pic:pic>
              </a:graphicData>
            </a:graphic>
          </wp:inline>
        </w:drawing>
      </w:r>
    </w:p>
    <w:p w:rsidR="008534B3" w:rsidRPr="009E6332" w:rsidRDefault="008534B3"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Критерийлар:</w:t>
      </w:r>
    </w:p>
    <w:p w:rsidR="008534B3" w:rsidRPr="009E6332" w:rsidRDefault="008534B3"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Тулаем эшләнгән 10 балл</w:t>
      </w:r>
    </w:p>
    <w:p w:rsidR="008534B3" w:rsidRPr="009E6332" w:rsidRDefault="008534B3"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а) һәм б) ның һәр очрагы 4 әр балл</w:t>
      </w:r>
    </w:p>
    <w:p w:rsidR="008534B3" w:rsidRPr="009E6332" w:rsidRDefault="00257566"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а) дагы өске чикне тапкан өчен +2 балл</w:t>
      </w:r>
    </w:p>
    <w:p w:rsidR="00257566" w:rsidRPr="009E6332" w:rsidRDefault="00257566"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2. Теннис шары зур биеклектән инде урнашкан даими 20 м/с тизлек белән төшә. Шар тизлеген хәрәкәтсез теннис ракеткасы белән очрашканнан соң 0,05 с үткәч табарга. Бәрелүне абсолют сыгылмалы дип санарга.</w:t>
      </w:r>
    </w:p>
    <w:p w:rsidR="00257566" w:rsidRPr="009E6332" w:rsidRDefault="00257566"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 xml:space="preserve">Чишү. </w:t>
      </w:r>
      <w:r w:rsidR="009A27C2" w:rsidRPr="009E6332">
        <w:rPr>
          <w:rFonts w:ascii="Times New Roman" w:hAnsi="Times New Roman" w:cs="Times New Roman"/>
          <w:sz w:val="24"/>
          <w:szCs w:val="24"/>
        </w:rPr>
        <w:t xml:space="preserve">Хәрәкәт инде даими урнашкан булгач, һава каршылыгы көче авырлык көченә тигез, тик вертикаль өскә юнәлгән: </w:t>
      </w:r>
      <w:r w:rsidR="001767C4" w:rsidRPr="009E6332">
        <w:rPr>
          <w:rFonts w:ascii="Times New Roman" w:hAnsi="Times New Roman" w:cs="Times New Roman"/>
          <w:sz w:val="24"/>
          <w:szCs w:val="24"/>
        </w:rPr>
        <w:t>F</w:t>
      </w:r>
      <w:r w:rsidR="001767C4" w:rsidRPr="009E6332">
        <w:rPr>
          <w:rFonts w:ascii="Times New Roman" w:hAnsi="Times New Roman" w:cs="Times New Roman"/>
          <w:sz w:val="24"/>
          <w:szCs w:val="24"/>
          <w:vertAlign w:val="subscript"/>
        </w:rPr>
        <w:t>c</w:t>
      </w:r>
      <w:r w:rsidR="001767C4" w:rsidRPr="009E6332">
        <w:rPr>
          <w:rFonts w:ascii="Times New Roman" w:hAnsi="Times New Roman" w:cs="Times New Roman"/>
          <w:sz w:val="24"/>
          <w:szCs w:val="24"/>
        </w:rPr>
        <w:t>=mg. Бәрелүдән соң ике көч тә аска юнәләчәк, бәрелүдән соң шундук шарның тизлеге үзгәрмәгәнгә (абсолют сыгылмалы бәрелү), каршылык көче дә үзгәрми. Ул вакытта: ma=-mg-F</w:t>
      </w:r>
      <w:r w:rsidR="001767C4" w:rsidRPr="009E6332">
        <w:rPr>
          <w:rFonts w:ascii="Times New Roman" w:hAnsi="Times New Roman" w:cs="Times New Roman"/>
          <w:sz w:val="24"/>
          <w:szCs w:val="24"/>
          <w:vertAlign w:val="subscript"/>
        </w:rPr>
        <w:t>c</w:t>
      </w:r>
      <w:r w:rsidR="001767C4" w:rsidRPr="009E6332">
        <w:rPr>
          <w:rFonts w:ascii="Times New Roman" w:hAnsi="Times New Roman" w:cs="Times New Roman"/>
          <w:sz w:val="24"/>
          <w:szCs w:val="24"/>
        </w:rPr>
        <w:t>=-2mg. Шулай итеп, Тормозлау тизләнеше a=-2g була һәм аз гына вакытта үзгәрми. Шуңа V≈V</w:t>
      </w:r>
      <w:r w:rsidR="001767C4" w:rsidRPr="009E6332">
        <w:rPr>
          <w:rFonts w:ascii="Times New Roman" w:hAnsi="Times New Roman" w:cs="Times New Roman"/>
          <w:sz w:val="24"/>
          <w:szCs w:val="24"/>
          <w:vertAlign w:val="subscript"/>
        </w:rPr>
        <w:t>0</w:t>
      </w:r>
      <w:r w:rsidR="001767C4" w:rsidRPr="009E6332">
        <w:rPr>
          <w:rFonts w:ascii="Times New Roman" w:hAnsi="Times New Roman" w:cs="Times New Roman"/>
          <w:sz w:val="24"/>
          <w:szCs w:val="24"/>
        </w:rPr>
        <w:t>-2gt=19 м/с</w:t>
      </w:r>
    </w:p>
    <w:p w:rsidR="001767C4" w:rsidRPr="009E6332" w:rsidRDefault="001767C4"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Критерийлар:</w:t>
      </w:r>
    </w:p>
    <w:p w:rsidR="001767C4" w:rsidRPr="009E6332" w:rsidRDefault="001767C4"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Тулаем эшләнгән 10 балл</w:t>
      </w:r>
    </w:p>
    <w:p w:rsidR="001767C4" w:rsidRPr="009E6332" w:rsidRDefault="001767C4"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Көчләрне дөрес билгеләү  5 балл</w:t>
      </w:r>
    </w:p>
    <w:p w:rsidR="001767C4" w:rsidRPr="009E6332" w:rsidRDefault="001767C4"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lastRenderedPageBreak/>
        <w:t>3. Си</w:t>
      </w:r>
      <w:bookmarkStart w:id="0" w:name="_GoBack"/>
      <w:bookmarkEnd w:id="0"/>
      <w:r w:rsidRPr="009E6332">
        <w:rPr>
          <w:rFonts w:ascii="Times New Roman" w:hAnsi="Times New Roman" w:cs="Times New Roman"/>
          <w:sz w:val="24"/>
          <w:szCs w:val="24"/>
        </w:rPr>
        <w:t>фоннарны углекислота белән корганда аның бер өлеше суда эри. 1 г углекислота булган баллон белән сифонны корганда бу эрегән өлешне табарга. Сифонның сусыз өлеше 0,2 л, су температурасы 24°С, сифонда корганнан һәм углекислотаның бер өлеше эрегәннән соң бпсым 3 атм. Баллон күләмен һәм кору вакытында температура үзгәрешен исәпкә алмаска. Углекислотаның моляр массасы 44 г/моль.</w:t>
      </w:r>
    </w:p>
    <w:p w:rsidR="008A0157" w:rsidRPr="009E6332" w:rsidRDefault="001767C4"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 xml:space="preserve">Чишү. Бер баллондагы углекислота массасы m=1 г. </w:t>
      </w:r>
      <w:r w:rsidRPr="009E6332">
        <w:rPr>
          <w:rFonts w:ascii="Times New Roman" w:hAnsi="Times New Roman" w:cs="Times New Roman"/>
          <w:sz w:val="24"/>
          <w:szCs w:val="24"/>
          <w:lang w:val="en-US"/>
        </w:rPr>
        <w:t>β</w:t>
      </w:r>
      <w:r w:rsidRPr="009E6332">
        <w:rPr>
          <w:rFonts w:ascii="Times New Roman" w:hAnsi="Times New Roman" w:cs="Times New Roman"/>
          <w:sz w:val="24"/>
          <w:szCs w:val="24"/>
        </w:rPr>
        <w:t xml:space="preserve">m – углекислотаның суда эрегән массасы, </w:t>
      </w:r>
      <w:r w:rsidRPr="009E6332">
        <w:rPr>
          <w:rFonts w:ascii="Times New Roman" w:hAnsi="Times New Roman" w:cs="Times New Roman"/>
          <w:sz w:val="24"/>
          <w:szCs w:val="24"/>
          <w:lang w:val="ru-RU"/>
        </w:rPr>
        <w:t>μ</w:t>
      </w:r>
      <w:r w:rsidRPr="009E6332">
        <w:rPr>
          <w:rFonts w:ascii="Times New Roman" w:hAnsi="Times New Roman" w:cs="Times New Roman"/>
          <w:sz w:val="24"/>
          <w:szCs w:val="24"/>
        </w:rPr>
        <w:t xml:space="preserve"> – аның моляр массасы булсын. </w:t>
      </w:r>
      <w:r w:rsidR="008A0157" w:rsidRPr="009E6332">
        <w:rPr>
          <w:rFonts w:ascii="Times New Roman" w:hAnsi="Times New Roman" w:cs="Times New Roman"/>
          <w:sz w:val="24"/>
          <w:szCs w:val="24"/>
        </w:rPr>
        <w:t>Ул вакытта, Менделеев-Клайперон тигезләмәсе буенча,</w:t>
      </w:r>
    </w:p>
    <w:p w:rsidR="001767C4" w:rsidRPr="009E6332" w:rsidRDefault="008A0157"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lang w:val="ru-RU" w:eastAsia="ru-RU"/>
        </w:rPr>
        <w:drawing>
          <wp:inline distT="0" distB="0" distL="0" distR="0" wp14:anchorId="0418263C" wp14:editId="2D7F90F5">
            <wp:extent cx="1514475" cy="53340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14475" cy="533400"/>
                    </a:xfrm>
                    <a:prstGeom prst="rect">
                      <a:avLst/>
                    </a:prstGeom>
                  </pic:spPr>
                </pic:pic>
              </a:graphicData>
            </a:graphic>
          </wp:inline>
        </w:drawing>
      </w:r>
    </w:p>
    <w:p w:rsidR="008A0157" w:rsidRPr="009E6332" w:rsidRDefault="008A0157"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Биредән</w:t>
      </w:r>
    </w:p>
    <w:p w:rsidR="008A0157" w:rsidRPr="009E6332" w:rsidRDefault="008A0157"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lang w:val="ru-RU" w:eastAsia="ru-RU"/>
        </w:rPr>
        <w:drawing>
          <wp:inline distT="0" distB="0" distL="0" distR="0" wp14:anchorId="11E8D395" wp14:editId="2C09C708">
            <wp:extent cx="1066800" cy="5334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066800" cy="533400"/>
                    </a:xfrm>
                    <a:prstGeom prst="rect">
                      <a:avLst/>
                    </a:prstGeom>
                  </pic:spPr>
                </pic:pic>
              </a:graphicData>
            </a:graphic>
          </wp:inline>
        </w:drawing>
      </w:r>
    </w:p>
    <w:p w:rsidR="008A0157" w:rsidRPr="009E6332" w:rsidRDefault="008A0157"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 xml:space="preserve">Монда μ=44 г/моль куеп, табабыз: </w:t>
      </w:r>
    </w:p>
    <w:p w:rsidR="008A0157" w:rsidRPr="009E6332" w:rsidRDefault="008A0157"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lang w:val="ru-RU" w:eastAsia="ru-RU"/>
        </w:rPr>
        <w:drawing>
          <wp:inline distT="0" distB="0" distL="0" distR="0" wp14:anchorId="0E2557D3" wp14:editId="49A6EBEE">
            <wp:extent cx="1714500" cy="5143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14500" cy="514350"/>
                    </a:xfrm>
                    <a:prstGeom prst="rect">
                      <a:avLst/>
                    </a:prstGeom>
                  </pic:spPr>
                </pic:pic>
              </a:graphicData>
            </a:graphic>
          </wp:inline>
        </w:drawing>
      </w:r>
    </w:p>
    <w:p w:rsidR="008A0157" w:rsidRPr="009E6332" w:rsidRDefault="008A0157"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Критерийлар:</w:t>
      </w:r>
    </w:p>
    <w:p w:rsidR="008A0157" w:rsidRPr="009E6332" w:rsidRDefault="008A0157"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Тулаем эшләнгән 10 балл</w:t>
      </w:r>
    </w:p>
    <w:p w:rsidR="008A0157" w:rsidRPr="009E6332" w:rsidRDefault="008A0157"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Менделеев-Клайперон законы кулланылган – 5 балл</w:t>
      </w:r>
    </w:p>
    <w:p w:rsidR="008A0157" w:rsidRPr="009E6332" w:rsidRDefault="008A0157"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4. Өслек корылма тыгызлыгы σ булган металл пластинаны көчәнеше Е</w:t>
      </w:r>
      <w:r w:rsidRPr="009E6332">
        <w:rPr>
          <w:rFonts w:ascii="Times New Roman" w:hAnsi="Times New Roman" w:cs="Times New Roman"/>
          <w:sz w:val="24"/>
          <w:szCs w:val="24"/>
          <w:vertAlign w:val="subscript"/>
        </w:rPr>
        <w:t>0</w:t>
      </w:r>
      <w:r w:rsidRPr="009E6332">
        <w:rPr>
          <w:rFonts w:ascii="Times New Roman" w:hAnsi="Times New Roman" w:cs="Times New Roman"/>
          <w:sz w:val="24"/>
          <w:szCs w:val="24"/>
        </w:rPr>
        <w:t xml:space="preserve"> булган һәм көчәнеш пластина кырына перпендикуляр юнәлгән бериш электр кырына керткәннәр. Пластинаның уң һәм сул ягындагы кыр көчәнешен табарга.</w:t>
      </w:r>
    </w:p>
    <w:p w:rsidR="00E54296" w:rsidRPr="009E6332" w:rsidRDefault="00E54296"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Чишү. Тышкы кыр сулдан уңга юнәлгән булсын. Аның тәэсире астында корылмалар кабат үзгәреп урнаша һәм пластинаның сул ягында өслек тыгызлыгы σ</w:t>
      </w:r>
      <w:r w:rsidRPr="009E6332">
        <w:rPr>
          <w:rFonts w:ascii="Times New Roman" w:hAnsi="Times New Roman" w:cs="Times New Roman"/>
          <w:sz w:val="24"/>
          <w:szCs w:val="24"/>
          <w:vertAlign w:val="subscript"/>
        </w:rPr>
        <w:t>1</w:t>
      </w:r>
      <w:r w:rsidRPr="009E6332">
        <w:rPr>
          <w:rFonts w:ascii="Times New Roman" w:hAnsi="Times New Roman" w:cs="Times New Roman"/>
          <w:sz w:val="24"/>
          <w:szCs w:val="24"/>
        </w:rPr>
        <w:t>, уң ягында өслек тыгызлыгы σ</w:t>
      </w:r>
      <w:r w:rsidRPr="009E6332">
        <w:rPr>
          <w:rFonts w:ascii="Times New Roman" w:hAnsi="Times New Roman" w:cs="Times New Roman"/>
          <w:sz w:val="24"/>
          <w:szCs w:val="24"/>
          <w:vertAlign w:val="subscript"/>
        </w:rPr>
        <w:t>2</w:t>
      </w:r>
      <w:r w:rsidRPr="009E6332">
        <w:rPr>
          <w:rFonts w:ascii="Times New Roman" w:hAnsi="Times New Roman" w:cs="Times New Roman"/>
          <w:sz w:val="24"/>
          <w:szCs w:val="24"/>
        </w:rPr>
        <w:t xml:space="preserve"> булган корылма була. Пластина эчендәге кыр өч кырның: тышкы һәм өслекләрдәге кырның суперпозициясе булачак. Пластина үткәрүчән булганга, бу кыр нульгә тигез булырга тиеш. Ул вакытта:</w:t>
      </w:r>
    </w:p>
    <w:p w:rsidR="00E54296" w:rsidRPr="009E6332" w:rsidRDefault="00E54296"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lang w:val="ru-RU" w:eastAsia="ru-RU"/>
        </w:rPr>
        <w:drawing>
          <wp:inline distT="0" distB="0" distL="0" distR="0" wp14:anchorId="23B5DEBB" wp14:editId="132E7A89">
            <wp:extent cx="1571625" cy="5715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571625" cy="571500"/>
                    </a:xfrm>
                    <a:prstGeom prst="rect">
                      <a:avLst/>
                    </a:prstGeom>
                  </pic:spPr>
                </pic:pic>
              </a:graphicData>
            </a:graphic>
          </wp:inline>
        </w:drawing>
      </w:r>
    </w:p>
    <w:p w:rsidR="00E54296" w:rsidRPr="009E6332" w:rsidRDefault="00E54296"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яки</w:t>
      </w:r>
    </w:p>
    <w:p w:rsidR="00E54296" w:rsidRPr="009E6332" w:rsidRDefault="00E54296"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lang w:val="ru-RU" w:eastAsia="ru-RU"/>
        </w:rPr>
        <w:drawing>
          <wp:inline distT="0" distB="0" distL="0" distR="0" wp14:anchorId="791FA1FF" wp14:editId="4D96B7BC">
            <wp:extent cx="1114425" cy="29527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114425" cy="295275"/>
                    </a:xfrm>
                    <a:prstGeom prst="rect">
                      <a:avLst/>
                    </a:prstGeom>
                  </pic:spPr>
                </pic:pic>
              </a:graphicData>
            </a:graphic>
          </wp:inline>
        </w:drawing>
      </w:r>
    </w:p>
    <w:p w:rsidR="00E54296" w:rsidRPr="009E6332" w:rsidRDefault="00E54296"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Корылма саклану законы буенча: σ</w:t>
      </w:r>
      <w:r w:rsidRPr="009E6332">
        <w:rPr>
          <w:rFonts w:ascii="Times New Roman" w:hAnsi="Times New Roman" w:cs="Times New Roman"/>
          <w:sz w:val="24"/>
          <w:szCs w:val="24"/>
          <w:vertAlign w:val="subscript"/>
        </w:rPr>
        <w:t>1</w:t>
      </w:r>
      <w:r w:rsidRPr="009E6332">
        <w:rPr>
          <w:rFonts w:ascii="Times New Roman" w:hAnsi="Times New Roman" w:cs="Times New Roman"/>
          <w:sz w:val="24"/>
          <w:szCs w:val="24"/>
        </w:rPr>
        <w:t>+σ</w:t>
      </w:r>
      <w:r w:rsidRPr="009E6332">
        <w:rPr>
          <w:rFonts w:ascii="Times New Roman" w:hAnsi="Times New Roman" w:cs="Times New Roman"/>
          <w:sz w:val="24"/>
          <w:szCs w:val="24"/>
          <w:vertAlign w:val="subscript"/>
        </w:rPr>
        <w:t>2</w:t>
      </w:r>
      <w:r w:rsidRPr="009E6332">
        <w:rPr>
          <w:rFonts w:ascii="Times New Roman" w:hAnsi="Times New Roman" w:cs="Times New Roman"/>
          <w:sz w:val="24"/>
          <w:szCs w:val="24"/>
        </w:rPr>
        <w:t>=σ.</w:t>
      </w:r>
    </w:p>
    <w:p w:rsidR="00E54296" w:rsidRPr="009E6332" w:rsidRDefault="00E54296"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Биредән:</w:t>
      </w:r>
    </w:p>
    <w:p w:rsidR="00E54296" w:rsidRPr="009E6332" w:rsidRDefault="00E54296"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lang w:val="ru-RU" w:eastAsia="ru-RU"/>
        </w:rPr>
        <w:drawing>
          <wp:inline distT="0" distB="0" distL="0" distR="0" wp14:anchorId="2A138A21" wp14:editId="4AA6DDDE">
            <wp:extent cx="2343150" cy="581025"/>
            <wp:effectExtent l="0" t="0" r="0"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43150" cy="581025"/>
                    </a:xfrm>
                    <a:prstGeom prst="rect">
                      <a:avLst/>
                    </a:prstGeom>
                  </pic:spPr>
                </pic:pic>
              </a:graphicData>
            </a:graphic>
          </wp:inline>
        </w:drawing>
      </w:r>
    </w:p>
    <w:p w:rsidR="00E54296" w:rsidRPr="009E6332" w:rsidRDefault="00E54296"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lastRenderedPageBreak/>
        <w:t>Ул вакытта пластинадан сулдагы кыр</w:t>
      </w:r>
    </w:p>
    <w:p w:rsidR="00E54296" w:rsidRPr="009E6332" w:rsidRDefault="00E54296"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lang w:val="ru-RU" w:eastAsia="ru-RU"/>
        </w:rPr>
        <w:drawing>
          <wp:inline distT="0" distB="0" distL="0" distR="0" wp14:anchorId="7E9A6B3B" wp14:editId="0510B19F">
            <wp:extent cx="1209675" cy="53340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209675" cy="533400"/>
                    </a:xfrm>
                    <a:prstGeom prst="rect">
                      <a:avLst/>
                    </a:prstGeom>
                  </pic:spPr>
                </pic:pic>
              </a:graphicData>
            </a:graphic>
          </wp:inline>
        </w:drawing>
      </w:r>
    </w:p>
    <w:p w:rsidR="00E54296" w:rsidRPr="009E6332" w:rsidRDefault="00E54296"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уңлагы кыр</w:t>
      </w:r>
    </w:p>
    <w:p w:rsidR="00E54296" w:rsidRPr="009E6332" w:rsidRDefault="00E54296"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lang w:val="ru-RU" w:eastAsia="ru-RU"/>
        </w:rPr>
        <w:drawing>
          <wp:inline distT="0" distB="0" distL="0" distR="0" wp14:anchorId="6C7AC58D" wp14:editId="3CF9932E">
            <wp:extent cx="1181100" cy="4953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181100" cy="495300"/>
                    </a:xfrm>
                    <a:prstGeom prst="rect">
                      <a:avLst/>
                    </a:prstGeom>
                  </pic:spPr>
                </pic:pic>
              </a:graphicData>
            </a:graphic>
          </wp:inline>
        </w:drawing>
      </w:r>
    </w:p>
    <w:p w:rsidR="00E54296" w:rsidRPr="009E6332" w:rsidRDefault="00E54296"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Критерийлар:</w:t>
      </w:r>
    </w:p>
    <w:p w:rsidR="00E54296" w:rsidRPr="009E6332" w:rsidRDefault="00E54296"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Тулаем эшләнгән 10 балл</w:t>
      </w:r>
    </w:p>
    <w:p w:rsidR="00E54296" w:rsidRPr="009E6332" w:rsidRDefault="00E54296"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Дөрес кулланылмаган һәр закон минус 2 балл</w:t>
      </w:r>
    </w:p>
    <w:p w:rsidR="008E4DD0" w:rsidRPr="009E6332" w:rsidRDefault="00E54296"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 xml:space="preserve">5. Симметрик ике яклы кабарынкы линзаны </w:t>
      </w:r>
      <w:r w:rsidR="004E6BAE" w:rsidRPr="009E6332">
        <w:rPr>
          <w:rFonts w:ascii="Times New Roman" w:hAnsi="Times New Roman" w:cs="Times New Roman"/>
          <w:sz w:val="24"/>
          <w:szCs w:val="24"/>
        </w:rPr>
        <w:t>урталай кисеп ике яссы-кабарынкы линза тапканнар. Аларны яссы яклары белән берләштергәннәр һәм параллель яктылык бәйләме белән яктыртканна һәм алар артында F ераклыгында чыганак сурәтен тапканнар</w:t>
      </w:r>
      <w:r w:rsidR="008E4DD0" w:rsidRPr="009E6332">
        <w:rPr>
          <w:rFonts w:ascii="Times New Roman" w:hAnsi="Times New Roman" w:cs="Times New Roman"/>
          <w:sz w:val="24"/>
          <w:szCs w:val="24"/>
        </w:rPr>
        <w:t>. Аннан соң берсен урынында кадырып, икенчесен берләшкән линза булган вакыттагы сурәт урынына күчергәннәр. Табылган системадагы нурлар юлын төзегез һәм хәзер сурәтнең кайда булырга тиешлеген билгеләгез. Барлык линзалар юка санала.</w:t>
      </w:r>
    </w:p>
    <w:p w:rsidR="008E4DD0" w:rsidRPr="009E6332" w:rsidRDefault="008E4DD0"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lang w:val="ru-RU" w:eastAsia="ru-RU"/>
        </w:rPr>
        <w:drawing>
          <wp:inline distT="0" distB="0" distL="0" distR="0" wp14:anchorId="4D902733" wp14:editId="2E3CA10D">
            <wp:extent cx="4876800" cy="143827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876800" cy="1438275"/>
                    </a:xfrm>
                    <a:prstGeom prst="rect">
                      <a:avLst/>
                    </a:prstGeom>
                  </pic:spPr>
                </pic:pic>
              </a:graphicData>
            </a:graphic>
          </wp:inline>
        </w:drawing>
      </w:r>
    </w:p>
    <w:p w:rsidR="008E4DD0" w:rsidRPr="009E6332" w:rsidRDefault="008E4DD0" w:rsidP="009E6332">
      <w:pPr>
        <w:spacing w:line="276" w:lineRule="auto"/>
        <w:jc w:val="both"/>
        <w:rPr>
          <w:rFonts w:ascii="Times New Roman" w:hAnsi="Times New Roman" w:cs="Times New Roman"/>
          <w:sz w:val="24"/>
          <w:szCs w:val="24"/>
        </w:rPr>
      </w:pPr>
    </w:p>
    <w:p w:rsidR="00E54296" w:rsidRPr="009E6332" w:rsidRDefault="008E4DD0"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Чишү.  Берләштерелгән линзаның фокус ераклыгы F. Линзаларның оптик көчләре кушыла, линзалар бертөрле, димәк һәр яртысының фокус ераклыгы 2F булачак. Димәк, беренче яртысы гына сурәтне 2F ераклыгында төзи. Бу сурәт икенче линза өчен уйланма сурәт булып тора (аңа инде җыелучан бәйләм төшү һәм нәтиҗәдә сыну хисабына сурәт линзага якынрак була). Бу очракта длинзадан предметка кадәр араны тискәре дип санарга кирәк:</w:t>
      </w:r>
    </w:p>
    <w:p w:rsidR="008E4DD0" w:rsidRPr="009E6332" w:rsidRDefault="008E4DD0"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lang w:val="ru-RU" w:eastAsia="ru-RU"/>
        </w:rPr>
        <w:drawing>
          <wp:inline distT="0" distB="0" distL="0" distR="0" wp14:anchorId="66FB3B2C" wp14:editId="4F1A03D0">
            <wp:extent cx="1257300" cy="6096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257300" cy="609600"/>
                    </a:xfrm>
                    <a:prstGeom prst="rect">
                      <a:avLst/>
                    </a:prstGeom>
                  </pic:spPr>
                </pic:pic>
              </a:graphicData>
            </a:graphic>
          </wp:inline>
        </w:drawing>
      </w:r>
    </w:p>
    <w:p w:rsidR="008E4DD0" w:rsidRPr="009E6332" w:rsidRDefault="008E4DD0"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моннан</w:t>
      </w:r>
    </w:p>
    <w:p w:rsidR="008E4DD0" w:rsidRPr="009E6332" w:rsidRDefault="008E4DD0"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lang w:val="ru-RU" w:eastAsia="ru-RU"/>
        </w:rPr>
        <w:drawing>
          <wp:inline distT="0" distB="0" distL="0" distR="0" wp14:anchorId="341133EE" wp14:editId="1302047C">
            <wp:extent cx="676275" cy="5334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76275" cy="533400"/>
                    </a:xfrm>
                    <a:prstGeom prst="rect">
                      <a:avLst/>
                    </a:prstGeom>
                  </pic:spPr>
                </pic:pic>
              </a:graphicData>
            </a:graphic>
          </wp:inline>
        </w:drawing>
      </w:r>
    </w:p>
    <w:p w:rsidR="008E4DD0" w:rsidRPr="009E6332" w:rsidRDefault="008E4DD0"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Төзибез:</w:t>
      </w:r>
    </w:p>
    <w:p w:rsidR="008E4DD0" w:rsidRPr="009E6332" w:rsidRDefault="008E4DD0"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lang w:val="ru-RU" w:eastAsia="ru-RU"/>
        </w:rPr>
        <w:lastRenderedPageBreak/>
        <w:drawing>
          <wp:inline distT="0" distB="0" distL="0" distR="0" wp14:anchorId="4F72C66A" wp14:editId="0132A149">
            <wp:extent cx="5857875" cy="15240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857875" cy="1524000"/>
                    </a:xfrm>
                    <a:prstGeom prst="rect">
                      <a:avLst/>
                    </a:prstGeom>
                  </pic:spPr>
                </pic:pic>
              </a:graphicData>
            </a:graphic>
          </wp:inline>
        </w:drawing>
      </w:r>
    </w:p>
    <w:p w:rsidR="008E4DD0" w:rsidRPr="009E6332" w:rsidRDefault="008E4DD0"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Димәк, сурәт икенче линза артында табылган х ераклыгында булыр.</w:t>
      </w:r>
    </w:p>
    <w:p w:rsidR="008E4DD0" w:rsidRPr="009E6332" w:rsidRDefault="008E4DD0"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Критерийлар:</w:t>
      </w:r>
    </w:p>
    <w:p w:rsidR="008E4DD0" w:rsidRPr="009E6332" w:rsidRDefault="008E4DD0"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Тулаем эшләнгән 10 балл</w:t>
      </w:r>
    </w:p>
    <w:p w:rsidR="008E4DD0" w:rsidRPr="009E6332" w:rsidRDefault="008E4DD0" w:rsidP="009E6332">
      <w:pPr>
        <w:spacing w:line="276" w:lineRule="auto"/>
        <w:jc w:val="both"/>
        <w:rPr>
          <w:rFonts w:ascii="Times New Roman" w:hAnsi="Times New Roman" w:cs="Times New Roman"/>
          <w:sz w:val="24"/>
          <w:szCs w:val="24"/>
        </w:rPr>
      </w:pPr>
      <w:r w:rsidRPr="009E6332">
        <w:rPr>
          <w:rFonts w:ascii="Times New Roman" w:hAnsi="Times New Roman" w:cs="Times New Roman"/>
          <w:sz w:val="24"/>
          <w:szCs w:val="24"/>
        </w:rPr>
        <w:t>Схема төзелгән, ләкин хаталы 5 балл</w:t>
      </w:r>
    </w:p>
    <w:sectPr w:rsidR="008E4DD0" w:rsidRPr="009E6332" w:rsidSect="009E6332">
      <w:pgSz w:w="11906" w:h="16838"/>
      <w:pgMar w:top="709"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433"/>
    <w:rsid w:val="000628FA"/>
    <w:rsid w:val="00114D9A"/>
    <w:rsid w:val="00173D2B"/>
    <w:rsid w:val="001767C4"/>
    <w:rsid w:val="001C5F35"/>
    <w:rsid w:val="001E1DDD"/>
    <w:rsid w:val="00250AA3"/>
    <w:rsid w:val="00257566"/>
    <w:rsid w:val="002E27A0"/>
    <w:rsid w:val="0032786F"/>
    <w:rsid w:val="00336CFF"/>
    <w:rsid w:val="003B6511"/>
    <w:rsid w:val="004E6BAE"/>
    <w:rsid w:val="00510B05"/>
    <w:rsid w:val="00550D0F"/>
    <w:rsid w:val="00560C30"/>
    <w:rsid w:val="005A0581"/>
    <w:rsid w:val="006237C9"/>
    <w:rsid w:val="006A52DA"/>
    <w:rsid w:val="007711D9"/>
    <w:rsid w:val="007B5225"/>
    <w:rsid w:val="00851365"/>
    <w:rsid w:val="008534B3"/>
    <w:rsid w:val="008A0157"/>
    <w:rsid w:val="008E4DD0"/>
    <w:rsid w:val="00943801"/>
    <w:rsid w:val="009A27C2"/>
    <w:rsid w:val="009A347D"/>
    <w:rsid w:val="009B7433"/>
    <w:rsid w:val="009E6332"/>
    <w:rsid w:val="00A004FE"/>
    <w:rsid w:val="00A006B4"/>
    <w:rsid w:val="00A623D1"/>
    <w:rsid w:val="00CA6555"/>
    <w:rsid w:val="00CD451C"/>
    <w:rsid w:val="00D15BBF"/>
    <w:rsid w:val="00E50040"/>
    <w:rsid w:val="00E54296"/>
    <w:rsid w:val="00F83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noProof/>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1DD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E1DDD"/>
    <w:rPr>
      <w:rFonts w:ascii="Tahoma" w:hAnsi="Tahoma" w:cs="Tahoma"/>
      <w:noProof/>
      <w:sz w:val="16"/>
      <w:szCs w:val="16"/>
      <w:lang w:val="tt-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noProof/>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E1DD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E1DDD"/>
    <w:rPr>
      <w:rFonts w:ascii="Tahoma" w:hAnsi="Tahoma" w:cs="Tahoma"/>
      <w:noProof/>
      <w:sz w:val="16"/>
      <w:szCs w:val="16"/>
      <w:lang w:val="tt-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933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microsoft.com/office/2007/relationships/stylesWithEffects" Target="stylesWithEffect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657</Words>
  <Characters>3751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4400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 Галимянов</dc:creator>
  <cp:lastModifiedBy>Зиннурова_Н</cp:lastModifiedBy>
  <cp:revision>3</cp:revision>
  <dcterms:created xsi:type="dcterms:W3CDTF">2018-02-12T10:48:00Z</dcterms:created>
  <dcterms:modified xsi:type="dcterms:W3CDTF">2018-02-12T11:04:00Z</dcterms:modified>
</cp:coreProperties>
</file>