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1E6" w:rsidRPr="00826981" w:rsidRDefault="007651E6" w:rsidP="007651E6">
      <w:pPr>
        <w:pStyle w:val="Default"/>
        <w:jc w:val="both"/>
        <w:rPr>
          <w:b/>
          <w:sz w:val="28"/>
          <w:szCs w:val="28"/>
        </w:rPr>
      </w:pPr>
      <w:r w:rsidRPr="00826981">
        <w:rPr>
          <w:b/>
          <w:sz w:val="28"/>
          <w:szCs w:val="28"/>
        </w:rPr>
        <w:t xml:space="preserve">Процедура оценивания олимпиадных </w:t>
      </w:r>
      <w:bookmarkStart w:id="0" w:name="_GoBack"/>
      <w:bookmarkEnd w:id="0"/>
      <w:r w:rsidR="005A795A" w:rsidRPr="00826981">
        <w:rPr>
          <w:b/>
          <w:sz w:val="28"/>
          <w:szCs w:val="28"/>
        </w:rPr>
        <w:t>заданий (</w:t>
      </w:r>
      <w:r w:rsidRPr="00826981">
        <w:rPr>
          <w:b/>
          <w:sz w:val="28"/>
          <w:szCs w:val="28"/>
        </w:rPr>
        <w:t>7-8, 9-11 классы)</w:t>
      </w:r>
    </w:p>
    <w:p w:rsidR="007651E6" w:rsidRPr="00826981" w:rsidRDefault="007651E6" w:rsidP="007651E6">
      <w:pPr>
        <w:pStyle w:val="Default"/>
        <w:jc w:val="both"/>
        <w:rPr>
          <w:sz w:val="28"/>
          <w:szCs w:val="28"/>
        </w:rPr>
      </w:pPr>
      <w:r w:rsidRPr="00826981">
        <w:rPr>
          <w:b/>
          <w:bCs/>
          <w:sz w:val="28"/>
          <w:szCs w:val="28"/>
        </w:rPr>
        <w:t>Максимальное количество баллов</w:t>
      </w:r>
      <w:r w:rsidRPr="00826981">
        <w:rPr>
          <w:sz w:val="28"/>
          <w:szCs w:val="28"/>
        </w:rPr>
        <w:t xml:space="preserve">, которые может набрать участник, за теоретико-методическое и практические испытания составляет </w:t>
      </w:r>
      <w:r w:rsidRPr="00826981">
        <w:rPr>
          <w:b/>
          <w:bCs/>
          <w:sz w:val="28"/>
          <w:szCs w:val="28"/>
        </w:rPr>
        <w:t>100 баллов</w:t>
      </w:r>
      <w:r w:rsidRPr="00826981">
        <w:rPr>
          <w:sz w:val="28"/>
          <w:szCs w:val="28"/>
        </w:rPr>
        <w:t xml:space="preserve">. </w:t>
      </w:r>
    </w:p>
    <w:p w:rsidR="007651E6" w:rsidRPr="00826981" w:rsidRDefault="007651E6" w:rsidP="007651E6">
      <w:pPr>
        <w:pStyle w:val="Default"/>
        <w:jc w:val="both"/>
        <w:rPr>
          <w:i/>
          <w:iCs/>
          <w:sz w:val="28"/>
          <w:szCs w:val="28"/>
        </w:rPr>
      </w:pPr>
    </w:p>
    <w:p w:rsidR="007651E6" w:rsidRPr="00826981" w:rsidRDefault="007651E6" w:rsidP="007651E6">
      <w:pPr>
        <w:pStyle w:val="Default"/>
        <w:jc w:val="both"/>
        <w:rPr>
          <w:sz w:val="28"/>
          <w:szCs w:val="28"/>
        </w:rPr>
      </w:pPr>
      <w:r w:rsidRPr="00826981">
        <w:rPr>
          <w:i/>
          <w:iCs/>
          <w:sz w:val="28"/>
          <w:szCs w:val="28"/>
        </w:rPr>
        <w:t>Т</w:t>
      </w:r>
      <w:r w:rsidRPr="00826981">
        <w:rPr>
          <w:sz w:val="28"/>
          <w:szCs w:val="28"/>
        </w:rPr>
        <w:t>еоретико-методическое задание – 25 баллов, практические испытания - спортивные игры (футбол)- 25 баллов, гимнастика- 25 баллов, легкая атлетика -25</w:t>
      </w:r>
    </w:p>
    <w:p w:rsidR="007651E6" w:rsidRPr="00826981" w:rsidRDefault="007651E6" w:rsidP="007651E6">
      <w:pPr>
        <w:pStyle w:val="Default"/>
        <w:jc w:val="both"/>
        <w:rPr>
          <w:sz w:val="28"/>
          <w:szCs w:val="28"/>
        </w:rPr>
      </w:pPr>
    </w:p>
    <w:p w:rsidR="007651E6" w:rsidRPr="00826981" w:rsidRDefault="007651E6" w:rsidP="007651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каждого участника муниципального этапа в теоретико-методическом испытании и гимнастике переводятся в «зачетные» баллы относительно максимально возможного, (используется формула 1), а в спортивных играх (футбол) и легкой атлетике – относительно результата участника по формуле-2:</w:t>
      </w:r>
    </w:p>
    <w:p w:rsidR="007651E6" w:rsidRPr="00826981" w:rsidRDefault="007651E6" w:rsidP="007651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position w:val="-60"/>
          <w:sz w:val="28"/>
          <w:szCs w:val="28"/>
          <w:lang w:eastAsia="ru-RU"/>
        </w:rPr>
        <w:object w:dxaOrig="1579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85pt;height:65.15pt" o:ole="">
            <v:imagedata r:id="rId4" o:title=""/>
          </v:shape>
          <o:OLEObject Type="Embed" ProgID="Equation.3" ShapeID="_x0000_i1025" DrawAspect="Content" ObjectID="_1825134664" r:id="rId5"/>
        </w:object>
      </w:r>
    </w:p>
    <w:p w:rsidR="007651E6" w:rsidRPr="00826981" w:rsidRDefault="007651E6" w:rsidP="007651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Х</w:t>
      </w:r>
      <w:proofErr w:type="spellStart"/>
      <w:r w:rsidRPr="0082698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«зачетный» балл </w:t>
      </w:r>
      <w:proofErr w:type="spellStart"/>
      <w:r w:rsidRPr="008269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–го участника;  </w:t>
      </w:r>
    </w:p>
    <w:p w:rsidR="007651E6" w:rsidRPr="00826981" w:rsidRDefault="007651E6" w:rsidP="007651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К – коэффициент (удельный вес) конкретного задания;</w:t>
      </w:r>
    </w:p>
    <w:p w:rsidR="007651E6" w:rsidRPr="00826981" w:rsidRDefault="007651E6" w:rsidP="007651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82698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результат </w:t>
      </w:r>
      <w:proofErr w:type="spellStart"/>
      <w:r w:rsidRPr="008269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 в конкретном задании.  </w:t>
      </w:r>
    </w:p>
    <w:p w:rsidR="007651E6" w:rsidRPr="00826981" w:rsidRDefault="007651E6" w:rsidP="007651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М – максимально возможный или лучший результат в конкретном задании.</w:t>
      </w:r>
    </w:p>
    <w:p w:rsidR="007651E6" w:rsidRPr="00826981" w:rsidRDefault="007651E6" w:rsidP="007651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Примеры. </w:t>
      </w:r>
    </w:p>
    <w:p w:rsidR="007651E6" w:rsidRPr="00826981" w:rsidRDefault="007651E6" w:rsidP="007651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участника олимпиады (9–11 классы) в теоретико-методическом задании составил 25 балла (</w:t>
      </w:r>
      <w:r w:rsidRPr="008269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82698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=25) из   50 максимально возможных (М=50). Удельный вес по данному заданию составляет 25 баллов (К=25). Подставляем в формулу (1) значения </w:t>
      </w:r>
      <w:r w:rsidRPr="008269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82698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,К, и М и получаем «зачетный» балл: Х</w:t>
      </w:r>
      <w:proofErr w:type="spellStart"/>
      <w:proofErr w:type="gramStart"/>
      <w:r w:rsidRPr="0082698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proofErr w:type="gramEnd"/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= 25*25/50 = 13,0 балла.</w:t>
      </w:r>
    </w:p>
    <w:p w:rsidR="007651E6" w:rsidRPr="00826981" w:rsidRDefault="007651E6" w:rsidP="007651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участника олимпиады в спортивных играх составил 120,24 сек (</w:t>
      </w:r>
      <w:r w:rsidRPr="008269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82698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=120,24), а лучший результат в этом задании составил 100,15 сек (М=100,15). Удельный вес по данному заданию составляет 25 баллов (К=25). Подставляем в формулу (2) значения </w:t>
      </w:r>
      <w:r w:rsidRPr="0082698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82698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>,К, и М и получаем «зачетный» балл: Х</w:t>
      </w:r>
      <w:proofErr w:type="spellStart"/>
      <w:proofErr w:type="gramStart"/>
      <w:r w:rsidRPr="0082698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proofErr w:type="gramEnd"/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25*100,15/120,24 =20,82 балла. </w:t>
      </w:r>
    </w:p>
    <w:p w:rsidR="007651E6" w:rsidRPr="00826981" w:rsidRDefault="007651E6" w:rsidP="007651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Личное место участника в общем зачете определяется по сумме баллов, полученных в результате выполнения всех испытаний. </w:t>
      </w:r>
    </w:p>
    <w:p w:rsidR="007651E6" w:rsidRPr="00826981" w:rsidRDefault="007651E6" w:rsidP="007651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Участник, набравший наибольшую сумму баллов по итогам всех испытаний, является победителем. В случае равных результатов у нескольких участников, победителями признаются все участники, набравшие одинаковое количество баллов. При определении призеров участники, набравшие равное количество баллов, ранжируются в алфавитном порядке. </w:t>
      </w:r>
    </w:p>
    <w:p w:rsidR="007651E6" w:rsidRPr="00826981" w:rsidRDefault="007651E6" w:rsidP="007651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Окончательные результаты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соответствии с квотой, установленной республиканским оргкомитетом, жюри определяет победителей и призеров муниципального этапа Олимпиады. </w:t>
      </w:r>
    </w:p>
    <w:p w:rsidR="003A06DE" w:rsidRDefault="003A06DE" w:rsidP="007651E6">
      <w:pPr>
        <w:spacing w:after="0" w:line="240" w:lineRule="auto"/>
        <w:jc w:val="both"/>
      </w:pPr>
    </w:p>
    <w:sectPr w:rsidR="003A06DE" w:rsidSect="007651E6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3A06DE"/>
    <w:rsid w:val="001D00CD"/>
    <w:rsid w:val="003A06DE"/>
    <w:rsid w:val="005A795A"/>
    <w:rsid w:val="007651E6"/>
    <w:rsid w:val="00A064AA"/>
    <w:rsid w:val="00A06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1E6"/>
    <w:pPr>
      <w:spacing w:line="259" w:lineRule="auto"/>
    </w:pPr>
    <w:rPr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3A06D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D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DE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DE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DE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DE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DE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DE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DE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A06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A06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A06D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A06D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A06D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A06D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A06D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A06D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A06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3A06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A06DE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A06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A06DE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3A06D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A06DE"/>
    <w:pPr>
      <w:spacing w:line="278" w:lineRule="auto"/>
      <w:ind w:left="720"/>
      <w:contextualSpacing/>
    </w:pPr>
    <w:rPr>
      <w:kern w:val="2"/>
      <w:sz w:val="24"/>
      <w:szCs w:val="24"/>
    </w:rPr>
  </w:style>
  <w:style w:type="character" w:styleId="a8">
    <w:name w:val="Intense Emphasis"/>
    <w:basedOn w:val="a0"/>
    <w:uiPriority w:val="21"/>
    <w:qFormat/>
    <w:rsid w:val="003A06D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A06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</w:rPr>
  </w:style>
  <w:style w:type="character" w:customStyle="1" w:styleId="aa">
    <w:name w:val="Выделенная цитата Знак"/>
    <w:basedOn w:val="a0"/>
    <w:link w:val="a9"/>
    <w:uiPriority w:val="30"/>
    <w:rsid w:val="003A06D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3A06DE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7651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2028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Эльвина</dc:creator>
  <cp:lastModifiedBy>admin</cp:lastModifiedBy>
  <cp:revision>2</cp:revision>
  <dcterms:created xsi:type="dcterms:W3CDTF">2025-11-20T06:05:00Z</dcterms:created>
  <dcterms:modified xsi:type="dcterms:W3CDTF">2025-11-20T06:05:00Z</dcterms:modified>
</cp:coreProperties>
</file>