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5C5" w:rsidRDefault="004835C5" w:rsidP="004835C5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21D3A9" wp14:editId="7AC1B4FC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35C5" w:rsidRPr="001B0DB6" w:rsidRDefault="004835C5" w:rsidP="004835C5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4835C5" w:rsidRPr="001B0DB6" w:rsidRDefault="004835C5" w:rsidP="004835C5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4835C5" w:rsidRPr="00557B07" w:rsidRDefault="004835C5" w:rsidP="004835C5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4835C5" w:rsidRPr="00D55735" w:rsidRDefault="004835C5" w:rsidP="004835C5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35C5" w:rsidRPr="001B0DB6" w:rsidRDefault="004835C5" w:rsidP="004835C5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4835C5" w:rsidRPr="001B0DB6" w:rsidRDefault="004835C5" w:rsidP="004835C5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4835C5" w:rsidRPr="001B0DB6" w:rsidRDefault="004835C5" w:rsidP="004835C5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4835C5" w:rsidRPr="009E6C41" w:rsidRDefault="004835C5" w:rsidP="004835C5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4835C5" w:rsidRDefault="004835C5" w:rsidP="004835C5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4835C5" w:rsidRPr="00F322B5" w:rsidRDefault="004835C5" w:rsidP="004835C5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21D3A9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4835C5" w:rsidRPr="001B0DB6" w:rsidRDefault="004835C5" w:rsidP="004835C5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4835C5" w:rsidRPr="001B0DB6" w:rsidRDefault="004835C5" w:rsidP="004835C5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4835C5" w:rsidRPr="00557B07" w:rsidRDefault="004835C5" w:rsidP="004835C5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4835C5" w:rsidRPr="00D55735" w:rsidRDefault="004835C5" w:rsidP="004835C5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4835C5" w:rsidRPr="001B0DB6" w:rsidRDefault="004835C5" w:rsidP="004835C5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4835C5" w:rsidRPr="001B0DB6" w:rsidRDefault="004835C5" w:rsidP="004835C5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4835C5" w:rsidRPr="001B0DB6" w:rsidRDefault="004835C5" w:rsidP="004835C5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4835C5" w:rsidRPr="009E6C41" w:rsidRDefault="004835C5" w:rsidP="004835C5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4835C5" w:rsidRDefault="004835C5" w:rsidP="004835C5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4835C5" w:rsidRPr="00F322B5" w:rsidRDefault="004835C5" w:rsidP="004835C5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4835C5" w:rsidRDefault="004835C5" w:rsidP="004835C5"/>
    <w:p w:rsidR="004835C5" w:rsidRDefault="004835C5" w:rsidP="004835C5"/>
    <w:p w:rsidR="004835C5" w:rsidRDefault="004835C5" w:rsidP="004835C5"/>
    <w:p w:rsidR="004835C5" w:rsidRDefault="004835C5" w:rsidP="004835C5"/>
    <w:p w:rsidR="004835C5" w:rsidRPr="004045E9" w:rsidRDefault="004835C5" w:rsidP="004835C5">
      <w:pPr>
        <w:rPr>
          <w:b/>
          <w:bCs/>
          <w:sz w:val="32"/>
          <w:szCs w:val="32"/>
        </w:rPr>
      </w:pPr>
    </w:p>
    <w:p w:rsidR="004835C5" w:rsidRDefault="004835C5" w:rsidP="004835C5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4835C5" w:rsidRPr="00D55735" w:rsidRDefault="004835C5" w:rsidP="004835C5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4835C5" w:rsidRPr="00D55735" w:rsidRDefault="004835C5" w:rsidP="004835C5">
      <w:pPr>
        <w:ind w:right="707"/>
        <w:rPr>
          <w:b/>
          <w:bCs/>
          <w:sz w:val="14"/>
          <w:szCs w:val="14"/>
          <w:lang w:val="tt-RU"/>
        </w:rPr>
      </w:pPr>
    </w:p>
    <w:p w:rsidR="004835C5" w:rsidRPr="00D55735" w:rsidRDefault="004835C5" w:rsidP="004835C5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4835C5" w:rsidRPr="00D55735" w:rsidRDefault="004835C5" w:rsidP="004835C5">
      <w:pPr>
        <w:rPr>
          <w:sz w:val="4"/>
          <w:lang w:val="tt-RU"/>
        </w:rPr>
      </w:pPr>
    </w:p>
    <w:p w:rsidR="004835C5" w:rsidRPr="00E465BA" w:rsidRDefault="004835C5" w:rsidP="004835C5">
      <w:pPr>
        <w:rPr>
          <w:sz w:val="16"/>
        </w:rPr>
      </w:pPr>
    </w:p>
    <w:p w:rsidR="004835C5" w:rsidRDefault="004835C5" w:rsidP="004835C5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4835C5" w:rsidRDefault="004835C5" w:rsidP="004835C5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4835C5" w:rsidRDefault="004835C5" w:rsidP="004835C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4835C5" w:rsidRDefault="004835C5" w:rsidP="004835C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4835C5" w:rsidRPr="00171F4D" w:rsidRDefault="004835C5" w:rsidP="004835C5">
      <w:pPr>
        <w:rPr>
          <w:rFonts w:eastAsia="Calibri"/>
          <w:color w:val="000000"/>
          <w:sz w:val="24"/>
          <w:szCs w:val="24"/>
        </w:rPr>
      </w:pPr>
    </w:p>
    <w:p w:rsidR="004835C5" w:rsidRDefault="004835C5" w:rsidP="004835C5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4835C5" w:rsidRPr="00D141F1" w:rsidRDefault="004835C5" w:rsidP="004835C5">
      <w:pPr>
        <w:jc w:val="center"/>
        <w:rPr>
          <w:b/>
          <w:sz w:val="28"/>
          <w:szCs w:val="24"/>
        </w:rPr>
      </w:pPr>
    </w:p>
    <w:p w:rsidR="004835C5" w:rsidRDefault="004835C5" w:rsidP="004835C5">
      <w:pPr>
        <w:pStyle w:val="a3"/>
        <w:shd w:val="clear" w:color="auto" w:fill="FFFFFF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федерального проекта «Кадры для цифровой экономики» национальной программы «Цифровая экономика Российской Федерации» общеобразовательным организациям предоставлен онлайн доступ к цифровым образовательным ресурсам и сервисам.</w:t>
      </w:r>
    </w:p>
    <w:p w:rsidR="004835C5" w:rsidRDefault="004835C5" w:rsidP="004835C5">
      <w:pPr>
        <w:pStyle w:val="a3"/>
        <w:shd w:val="clear" w:color="auto" w:fill="FFFFFF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на платформе Университета Иннополис </w:t>
      </w:r>
      <w:proofErr w:type="spellStart"/>
      <w:r>
        <w:rPr>
          <w:sz w:val="28"/>
          <w:szCs w:val="28"/>
          <w:lang w:val="en-US"/>
        </w:rPr>
        <w:t>educont</w:t>
      </w:r>
      <w:proofErr w:type="spellEnd"/>
      <w:r w:rsidRPr="004835C5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можно активировать доступ к контенту «</w:t>
      </w:r>
      <w:proofErr w:type="spellStart"/>
      <w:r>
        <w:rPr>
          <w:sz w:val="28"/>
          <w:szCs w:val="28"/>
        </w:rPr>
        <w:t>Учи.ру</w:t>
      </w:r>
      <w:proofErr w:type="spellEnd"/>
      <w:r>
        <w:rPr>
          <w:sz w:val="28"/>
          <w:szCs w:val="28"/>
        </w:rPr>
        <w:t>», «</w:t>
      </w:r>
      <w:proofErr w:type="spellStart"/>
      <w:r>
        <w:rPr>
          <w:sz w:val="28"/>
          <w:szCs w:val="28"/>
        </w:rPr>
        <w:t>Фоксфорд</w:t>
      </w:r>
      <w:proofErr w:type="spellEnd"/>
      <w:r>
        <w:rPr>
          <w:sz w:val="28"/>
          <w:szCs w:val="28"/>
        </w:rPr>
        <w:t>», «1С: Урок», «Мобильное электронное образование», «</w:t>
      </w:r>
      <w:proofErr w:type="spellStart"/>
      <w:r>
        <w:rPr>
          <w:sz w:val="28"/>
          <w:szCs w:val="28"/>
        </w:rPr>
        <w:t>Образовариум</w:t>
      </w:r>
      <w:proofErr w:type="spellEnd"/>
      <w:r>
        <w:rPr>
          <w:sz w:val="28"/>
          <w:szCs w:val="28"/>
        </w:rPr>
        <w:t>».</w:t>
      </w:r>
    </w:p>
    <w:p w:rsidR="004835C5" w:rsidRDefault="004835C5" w:rsidP="004835C5">
      <w:pPr>
        <w:pStyle w:val="a3"/>
        <w:shd w:val="clear" w:color="auto" w:fill="FFFFFF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того, чтобы педагоги и обучающиеся пользовались контентом бесплатно просим подтвердить данные пользователей на платформе educont.ru до 24 ноября 2021 года и направить отчет на электронный адрес: </w:t>
      </w:r>
      <w:hyperlink r:id="rId6" w:history="1">
        <w:r w:rsidRPr="0070457D">
          <w:rPr>
            <w:rStyle w:val="a4"/>
            <w:sz w:val="28"/>
            <w:szCs w:val="28"/>
            <w:lang w:val="en-US"/>
          </w:rPr>
          <w:t>Gulfiya</w:t>
        </w:r>
        <w:r w:rsidRPr="0070457D">
          <w:rPr>
            <w:rStyle w:val="a4"/>
            <w:sz w:val="28"/>
            <w:szCs w:val="28"/>
          </w:rPr>
          <w:t>.</w:t>
        </w:r>
        <w:r w:rsidRPr="0070457D">
          <w:rPr>
            <w:rStyle w:val="a4"/>
            <w:sz w:val="28"/>
            <w:szCs w:val="28"/>
            <w:lang w:val="en-US"/>
          </w:rPr>
          <w:t>Ziganshina</w:t>
        </w:r>
        <w:r w:rsidRPr="0070457D">
          <w:rPr>
            <w:rStyle w:val="a4"/>
            <w:sz w:val="28"/>
            <w:szCs w:val="28"/>
          </w:rPr>
          <w:t>@</w:t>
        </w:r>
        <w:r w:rsidRPr="0070457D">
          <w:rPr>
            <w:rStyle w:val="a4"/>
            <w:sz w:val="28"/>
            <w:szCs w:val="28"/>
            <w:lang w:val="en-US"/>
          </w:rPr>
          <w:t>tatar</w:t>
        </w:r>
        <w:r w:rsidRPr="0070457D">
          <w:rPr>
            <w:rStyle w:val="a4"/>
            <w:sz w:val="28"/>
            <w:szCs w:val="28"/>
          </w:rPr>
          <w:t>.</w:t>
        </w:r>
        <w:r w:rsidRPr="0070457D">
          <w:rPr>
            <w:rStyle w:val="a4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 w:rsidR="004835C5" w:rsidRDefault="004835C5" w:rsidP="00D82D1E">
      <w:pPr>
        <w:pStyle w:val="a3"/>
        <w:shd w:val="clear" w:color="auto" w:fill="FFFFFF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="00D82D1E">
        <w:rPr>
          <w:sz w:val="28"/>
          <w:szCs w:val="28"/>
        </w:rPr>
        <w:t xml:space="preserve"> </w:t>
      </w:r>
      <w:r>
        <w:rPr>
          <w:sz w:val="28"/>
          <w:szCs w:val="28"/>
        </w:rPr>
        <w:t>возникновении вопросов по подтверждению данных</w:t>
      </w:r>
      <w:r w:rsidR="00D82D1E">
        <w:rPr>
          <w:sz w:val="28"/>
          <w:szCs w:val="28"/>
        </w:rPr>
        <w:t xml:space="preserve"> обращаться по телефону: 88005502989 или по электронной почте:</w:t>
      </w:r>
      <w:r w:rsidR="00D82D1E" w:rsidRPr="00D82D1E">
        <w:rPr>
          <w:sz w:val="28"/>
          <w:szCs w:val="28"/>
        </w:rPr>
        <w:t xml:space="preserve"> </w:t>
      </w:r>
      <w:r w:rsidR="00D82D1E">
        <w:rPr>
          <w:sz w:val="28"/>
          <w:szCs w:val="28"/>
          <w:lang w:val="en-US"/>
        </w:rPr>
        <w:t>help</w:t>
      </w:r>
      <w:r w:rsidR="00D82D1E" w:rsidRPr="00D82D1E">
        <w:rPr>
          <w:sz w:val="28"/>
          <w:szCs w:val="28"/>
        </w:rPr>
        <w:t>@</w:t>
      </w:r>
      <w:proofErr w:type="spellStart"/>
      <w:r w:rsidR="00D82D1E">
        <w:rPr>
          <w:sz w:val="28"/>
          <w:szCs w:val="28"/>
          <w:lang w:val="en-US"/>
        </w:rPr>
        <w:t>educont</w:t>
      </w:r>
      <w:proofErr w:type="spellEnd"/>
      <w:r w:rsidR="00D82D1E" w:rsidRPr="00D82D1E">
        <w:rPr>
          <w:sz w:val="28"/>
          <w:szCs w:val="28"/>
        </w:rPr>
        <w:t>.</w:t>
      </w:r>
      <w:r w:rsidR="00D82D1E">
        <w:rPr>
          <w:sz w:val="28"/>
          <w:szCs w:val="28"/>
          <w:lang w:val="en-US"/>
        </w:rPr>
        <w:t>ru</w:t>
      </w:r>
      <w:r w:rsidR="00D82D1E">
        <w:rPr>
          <w:sz w:val="28"/>
          <w:szCs w:val="28"/>
        </w:rPr>
        <w:t>.</w:t>
      </w:r>
    </w:p>
    <w:p w:rsidR="004835C5" w:rsidRPr="00A32703" w:rsidRDefault="004835C5" w:rsidP="004835C5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>
        <w:rPr>
          <w:sz w:val="28"/>
          <w:szCs w:val="28"/>
          <w:lang w:val="tt-RU"/>
        </w:rPr>
        <w:t>1</w:t>
      </w:r>
      <w:r>
        <w:rPr>
          <w:sz w:val="28"/>
          <w:szCs w:val="28"/>
          <w:lang w:val="tt-RU"/>
        </w:rPr>
        <w:t>4</w:t>
      </w:r>
      <w:r>
        <w:rPr>
          <w:sz w:val="28"/>
          <w:szCs w:val="28"/>
          <w:lang w:val="tt-RU"/>
        </w:rPr>
        <w:t xml:space="preserve"> </w:t>
      </w:r>
      <w:r w:rsidRPr="00A32703">
        <w:rPr>
          <w:sz w:val="28"/>
          <w:szCs w:val="28"/>
        </w:rPr>
        <w:t>л. в 1 экз.</w:t>
      </w:r>
    </w:p>
    <w:p w:rsidR="004835C5" w:rsidRDefault="004835C5" w:rsidP="004835C5">
      <w:pPr>
        <w:shd w:val="clear" w:color="auto" w:fill="FFFFFF"/>
        <w:rPr>
          <w:sz w:val="28"/>
          <w:szCs w:val="28"/>
        </w:rPr>
      </w:pPr>
    </w:p>
    <w:p w:rsidR="004835C5" w:rsidRPr="00402D45" w:rsidRDefault="004835C5" w:rsidP="004835C5">
      <w:pPr>
        <w:shd w:val="clear" w:color="auto" w:fill="FFFFFF"/>
        <w:rPr>
          <w:sz w:val="28"/>
          <w:szCs w:val="28"/>
        </w:rPr>
      </w:pPr>
    </w:p>
    <w:p w:rsidR="004835C5" w:rsidRDefault="004835C5" w:rsidP="004835C5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4835C5" w:rsidRDefault="004835C5" w:rsidP="004835C5">
      <w:pPr>
        <w:rPr>
          <w:sz w:val="24"/>
          <w:szCs w:val="24"/>
        </w:rPr>
      </w:pPr>
    </w:p>
    <w:p w:rsidR="004835C5" w:rsidRDefault="004835C5" w:rsidP="004835C5">
      <w:pPr>
        <w:rPr>
          <w:sz w:val="24"/>
          <w:szCs w:val="24"/>
        </w:rPr>
      </w:pPr>
    </w:p>
    <w:p w:rsidR="004835C5" w:rsidRDefault="004835C5" w:rsidP="004835C5">
      <w:pPr>
        <w:rPr>
          <w:sz w:val="24"/>
          <w:szCs w:val="24"/>
        </w:rPr>
      </w:pPr>
      <w:bookmarkStart w:id="0" w:name="_GoBack"/>
      <w:bookmarkEnd w:id="0"/>
    </w:p>
    <w:p w:rsidR="004835C5" w:rsidRDefault="004835C5" w:rsidP="004835C5">
      <w:pPr>
        <w:rPr>
          <w:sz w:val="24"/>
          <w:szCs w:val="24"/>
        </w:rPr>
      </w:pPr>
    </w:p>
    <w:p w:rsidR="004835C5" w:rsidRDefault="004835C5" w:rsidP="004835C5">
      <w:pPr>
        <w:rPr>
          <w:sz w:val="24"/>
          <w:szCs w:val="24"/>
        </w:rPr>
      </w:pPr>
    </w:p>
    <w:p w:rsidR="004835C5" w:rsidRDefault="004835C5" w:rsidP="004835C5">
      <w:pPr>
        <w:rPr>
          <w:sz w:val="24"/>
          <w:szCs w:val="24"/>
        </w:rPr>
      </w:pPr>
    </w:p>
    <w:p w:rsidR="004835C5" w:rsidRDefault="004835C5" w:rsidP="004835C5">
      <w:pPr>
        <w:rPr>
          <w:sz w:val="24"/>
          <w:szCs w:val="24"/>
        </w:rPr>
      </w:pPr>
    </w:p>
    <w:p w:rsidR="004835C5" w:rsidRDefault="004835C5" w:rsidP="004835C5">
      <w:pPr>
        <w:rPr>
          <w:sz w:val="24"/>
          <w:szCs w:val="24"/>
        </w:rPr>
      </w:pPr>
    </w:p>
    <w:p w:rsidR="004835C5" w:rsidRDefault="004835C5" w:rsidP="004835C5">
      <w:pPr>
        <w:rPr>
          <w:sz w:val="24"/>
          <w:szCs w:val="24"/>
        </w:rPr>
      </w:pPr>
    </w:p>
    <w:p w:rsidR="004835C5" w:rsidRDefault="004835C5" w:rsidP="004835C5">
      <w:pPr>
        <w:rPr>
          <w:sz w:val="24"/>
          <w:szCs w:val="24"/>
        </w:rPr>
      </w:pPr>
    </w:p>
    <w:p w:rsidR="004835C5" w:rsidRPr="0059633D" w:rsidRDefault="004835C5" w:rsidP="004835C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4835C5" w:rsidRDefault="004835C5" w:rsidP="004835C5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3008DB" w:rsidRDefault="003008DB"/>
    <w:sectPr w:rsidR="003008DB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5C5"/>
    <w:rsid w:val="003008DB"/>
    <w:rsid w:val="004835C5"/>
    <w:rsid w:val="00D8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D7C2B"/>
  <w15:chartTrackingRefBased/>
  <w15:docId w15:val="{B923B007-E36F-4728-B6E2-6AE4569C0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5C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5C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835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ulfiya.Ziganshina@tatar.ru" TargetMode="Externa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2021-11-19T09:41:00Z</dcterms:created>
  <dcterms:modified xsi:type="dcterms:W3CDTF">2021-11-19T09:54:00Z</dcterms:modified>
</cp:coreProperties>
</file>