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C4C" w:rsidRDefault="009D2C4C" w:rsidP="00480ACE">
      <w:pPr>
        <w:spacing w:before="240" w:after="120" w:line="240" w:lineRule="auto"/>
        <w:rPr>
          <w:rFonts w:ascii="Times New Roman" w:hAnsi="Times New Roman"/>
          <w:sz w:val="1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985"/>
        <w:gridCol w:w="2091"/>
      </w:tblGrid>
      <w:tr w:rsidR="00723EF5" w:rsidRPr="00837215" w:rsidTr="00764430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723EF5" w:rsidRPr="00837215" w:rsidRDefault="00723EF5" w:rsidP="007644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1985" w:type="dxa"/>
            <w:vAlign w:val="bottom"/>
          </w:tcPr>
          <w:p w:rsidR="00723EF5" w:rsidRPr="00837215" w:rsidRDefault="00723EF5" w:rsidP="007644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91" w:type="dxa"/>
            <w:vAlign w:val="bottom"/>
          </w:tcPr>
          <w:p w:rsidR="00723EF5" w:rsidRPr="00FA0286" w:rsidRDefault="00723EF5" w:rsidP="00764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23EF5" w:rsidRPr="00837215" w:rsidTr="00764430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723EF5" w:rsidRPr="00837215" w:rsidRDefault="00723EF5" w:rsidP="0076443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723EF5" w:rsidRPr="00837215" w:rsidRDefault="00723EF5" w:rsidP="007644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91" w:type="dxa"/>
            <w:vAlign w:val="bottom"/>
          </w:tcPr>
          <w:p w:rsidR="00723EF5" w:rsidRPr="00837215" w:rsidRDefault="00723EF5" w:rsidP="00764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723EF5" w:rsidRPr="00837215" w:rsidTr="00764430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723EF5" w:rsidRPr="00837215" w:rsidRDefault="00723EF5" w:rsidP="0076443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723EF5" w:rsidRPr="00837215" w:rsidRDefault="00723EF5" w:rsidP="007644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91" w:type="dxa"/>
            <w:vAlign w:val="bottom"/>
          </w:tcPr>
          <w:p w:rsidR="00723EF5" w:rsidRPr="00837215" w:rsidRDefault="00723EF5" w:rsidP="00764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723EF5" w:rsidRPr="00520EE5" w:rsidRDefault="00723EF5" w:rsidP="00723EF5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723EF5" w:rsidRPr="00837215" w:rsidRDefault="00723EF5" w:rsidP="00723EF5">
      <w:pPr>
        <w:spacing w:after="12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4 - 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>«</w:t>
      </w:r>
      <w:r>
        <w:rPr>
          <w:rFonts w:ascii="Times New Roman" w:hAnsi="Times New Roman"/>
          <w:b/>
          <w:sz w:val="24"/>
          <w:szCs w:val="24"/>
          <w:u w:val="single"/>
        </w:rPr>
        <w:t>Фирма. Производство и издержки»</w:t>
      </w:r>
    </w:p>
    <w:p w:rsidR="00723EF5" w:rsidRPr="00837215" w:rsidRDefault="00723EF5" w:rsidP="00723EF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t xml:space="preserve">ЗНАТЬ, что представляет собой современная фирма, </w:t>
      </w:r>
      <w:r>
        <w:rPr>
          <w:rFonts w:ascii="Times New Roman" w:hAnsi="Times New Roman"/>
          <w:sz w:val="24"/>
          <w:szCs w:val="24"/>
        </w:rPr>
        <w:t xml:space="preserve">классификацию источников финансирования бизнеса, виды издержек производства, отличительные признаки форм организации хозяйственной деятельности по законодательству РФ, </w:t>
      </w:r>
      <w:r w:rsidRPr="00837215">
        <w:rPr>
          <w:rFonts w:ascii="Times New Roman" w:hAnsi="Times New Roman"/>
          <w:sz w:val="24"/>
          <w:szCs w:val="24"/>
        </w:rPr>
        <w:t>давать чёткие определения:</w:t>
      </w:r>
    </w:p>
    <w:p w:rsidR="00723EF5" w:rsidRPr="0083721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Фирма</w:t>
      </w:r>
      <w:r w:rsidRPr="00837215">
        <w:rPr>
          <w:rFonts w:ascii="Times New Roman" w:hAnsi="Times New Roman"/>
          <w:sz w:val="24"/>
          <w:szCs w:val="24"/>
        </w:rPr>
        <w:t xml:space="preserve"> – это </w:t>
      </w:r>
      <w:r>
        <w:rPr>
          <w:rFonts w:ascii="Times New Roman" w:hAnsi="Times New Roman"/>
          <w:sz w:val="24"/>
          <w:szCs w:val="24"/>
        </w:rPr>
        <w:t>коммерческая организация</w:t>
      </w:r>
      <w:r w:rsidRPr="00837215">
        <w:rPr>
          <w:rFonts w:ascii="Times New Roman" w:hAnsi="Times New Roman"/>
          <w:sz w:val="24"/>
          <w:szCs w:val="24"/>
        </w:rPr>
        <w:t>, котор</w:t>
      </w:r>
      <w:r>
        <w:rPr>
          <w:rFonts w:ascii="Times New Roman" w:hAnsi="Times New Roman"/>
          <w:sz w:val="24"/>
          <w:szCs w:val="24"/>
        </w:rPr>
        <w:t xml:space="preserve">ая, используя факторы производства, </w:t>
      </w:r>
      <w:r w:rsidRPr="00837215">
        <w:rPr>
          <w:rFonts w:ascii="Times New Roman" w:hAnsi="Times New Roman"/>
          <w:sz w:val="24"/>
          <w:szCs w:val="24"/>
        </w:rPr>
        <w:t xml:space="preserve">производит </w:t>
      </w:r>
      <w:r>
        <w:rPr>
          <w:rFonts w:ascii="Times New Roman" w:hAnsi="Times New Roman"/>
          <w:sz w:val="24"/>
          <w:szCs w:val="24"/>
        </w:rPr>
        <w:t>товары</w:t>
      </w:r>
      <w:r w:rsidRPr="00837215">
        <w:rPr>
          <w:rFonts w:ascii="Times New Roman" w:hAnsi="Times New Roman"/>
          <w:sz w:val="24"/>
          <w:szCs w:val="24"/>
        </w:rPr>
        <w:t xml:space="preserve">  и услуг</w:t>
      </w:r>
      <w:r>
        <w:rPr>
          <w:rFonts w:ascii="Times New Roman" w:hAnsi="Times New Roman"/>
          <w:sz w:val="24"/>
          <w:szCs w:val="24"/>
        </w:rPr>
        <w:t>и и продаёт их с целью получения прибыли</w:t>
      </w:r>
      <w:r w:rsidRPr="00837215">
        <w:rPr>
          <w:rFonts w:ascii="Times New Roman" w:hAnsi="Times New Roman"/>
          <w:sz w:val="24"/>
          <w:szCs w:val="24"/>
        </w:rPr>
        <w:t>.</w:t>
      </w:r>
    </w:p>
    <w:p w:rsidR="00723EF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F5F99">
        <w:rPr>
          <w:rFonts w:ascii="Times New Roman" w:hAnsi="Times New Roman"/>
          <w:b/>
          <w:sz w:val="24"/>
          <w:szCs w:val="24"/>
        </w:rPr>
        <w:t>Издержки</w:t>
      </w:r>
      <w:r w:rsidRPr="006F5F99">
        <w:rPr>
          <w:rFonts w:ascii="Times New Roman" w:hAnsi="Times New Roman"/>
          <w:sz w:val="24"/>
          <w:szCs w:val="24"/>
        </w:rPr>
        <w:t xml:space="preserve"> – платежи за всё то, что нельзя использовать вторично аналогичным образом.</w:t>
      </w:r>
    </w:p>
    <w:p w:rsidR="00723EF5" w:rsidRPr="006F5F99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F5F99">
        <w:rPr>
          <w:rFonts w:ascii="Times New Roman" w:hAnsi="Times New Roman"/>
          <w:b/>
          <w:sz w:val="24"/>
          <w:szCs w:val="24"/>
        </w:rPr>
        <w:t>Перемещение капитала</w:t>
      </w:r>
      <w:r w:rsidRPr="006F5F99">
        <w:rPr>
          <w:rFonts w:ascii="Times New Roman" w:hAnsi="Times New Roman"/>
          <w:sz w:val="24"/>
          <w:szCs w:val="24"/>
        </w:rPr>
        <w:t xml:space="preserve"> - платежи за всё то, что </w:t>
      </w:r>
      <w:r>
        <w:rPr>
          <w:rFonts w:ascii="Times New Roman" w:hAnsi="Times New Roman"/>
          <w:sz w:val="24"/>
          <w:szCs w:val="24"/>
        </w:rPr>
        <w:t xml:space="preserve">можно </w:t>
      </w:r>
      <w:r w:rsidRPr="006F5F99">
        <w:rPr>
          <w:rFonts w:ascii="Times New Roman" w:hAnsi="Times New Roman"/>
          <w:sz w:val="24"/>
          <w:szCs w:val="24"/>
        </w:rPr>
        <w:t>использовать вторично аналогичным образом.</w:t>
      </w:r>
    </w:p>
    <w:p w:rsidR="00723EF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Бухгалтерские издержки</w:t>
      </w:r>
      <w:r w:rsidRPr="008372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(внешние, явные) </w:t>
      </w:r>
      <w:r w:rsidRPr="00837215">
        <w:rPr>
          <w:rFonts w:ascii="Times New Roman" w:hAnsi="Times New Roman"/>
          <w:sz w:val="24"/>
          <w:szCs w:val="24"/>
        </w:rPr>
        <w:t>– это затраты на покупку факторов производства, отражаемые в бухгалтерских документах.</w:t>
      </w:r>
    </w:p>
    <w:p w:rsidR="00723EF5" w:rsidRDefault="00723EF5" w:rsidP="00723EF5">
      <w:pPr>
        <w:spacing w:after="10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Бухгалтерские издержки</w:t>
      </w:r>
      <w:r w:rsidRPr="008372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(внешние)</w:t>
      </w:r>
      <w:r w:rsidRPr="006F5F99">
        <w:rPr>
          <w:rStyle w:val="a8"/>
          <w:rFonts w:ascii="Times New Roman" w:hAnsi="Times New Roman"/>
          <w:sz w:val="24"/>
          <w:szCs w:val="24"/>
        </w:rPr>
        <w:footnoteReference w:customMarkFollows="1" w:id="1"/>
        <w:sym w:font="Symbol" w:char="F02A"/>
      </w:r>
      <w:r>
        <w:rPr>
          <w:rFonts w:ascii="Times New Roman" w:hAnsi="Times New Roman"/>
          <w:sz w:val="24"/>
          <w:szCs w:val="24"/>
        </w:rPr>
        <w:t xml:space="preserve"> - </w:t>
      </w:r>
      <w:r w:rsidRPr="006F5F99">
        <w:rPr>
          <w:rFonts w:ascii="Times New Roman" w:hAnsi="Times New Roman"/>
          <w:sz w:val="24"/>
          <w:szCs w:val="24"/>
        </w:rPr>
        <w:t>платежи за всё то, что не принадлежит владельцу фирмы, в чём он нуждается для организации своей деятельности за исключением перемещения капитала, но включая амортизацию оборудования и прочих капитальных ресурсов.</w:t>
      </w:r>
    </w:p>
    <w:p w:rsidR="00723EF5" w:rsidRPr="006F5F99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F5F99">
        <w:rPr>
          <w:rFonts w:ascii="Times New Roman" w:hAnsi="Times New Roman"/>
          <w:b/>
          <w:sz w:val="24"/>
          <w:szCs w:val="24"/>
        </w:rPr>
        <w:t>Внутренние издержки</w:t>
      </w:r>
      <w:r w:rsidRPr="006F5F99">
        <w:rPr>
          <w:rFonts w:ascii="Times New Roman" w:hAnsi="Times New Roman"/>
          <w:sz w:val="24"/>
          <w:szCs w:val="24"/>
        </w:rPr>
        <w:t xml:space="preserve"> (альтернативные издержки, неявные) – платежи (средства) которые могли бы быть получены при другом, наилучшем из возможных применении своих ресурсов.</w:t>
      </w:r>
    </w:p>
    <w:p w:rsidR="00723EF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F5F99">
        <w:rPr>
          <w:rFonts w:ascii="Times New Roman" w:hAnsi="Times New Roman"/>
          <w:b/>
          <w:sz w:val="24"/>
          <w:szCs w:val="24"/>
        </w:rPr>
        <w:t>Амортизация</w:t>
      </w:r>
      <w:r w:rsidRPr="006F5F99">
        <w:rPr>
          <w:rFonts w:ascii="Times New Roman" w:hAnsi="Times New Roman"/>
          <w:sz w:val="24"/>
          <w:szCs w:val="24"/>
        </w:rPr>
        <w:t xml:space="preserve"> – стоимость замены изношенного оборудования.</w:t>
      </w:r>
    </w:p>
    <w:p w:rsidR="00723EF5" w:rsidRPr="0083721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Экономические издержки</w:t>
      </w:r>
      <w:r w:rsidRPr="00837215">
        <w:rPr>
          <w:rFonts w:ascii="Times New Roman" w:hAnsi="Times New Roman"/>
          <w:sz w:val="24"/>
          <w:szCs w:val="24"/>
        </w:rPr>
        <w:t xml:space="preserve"> – это сумма </w:t>
      </w:r>
      <w:r>
        <w:rPr>
          <w:rFonts w:ascii="Times New Roman" w:hAnsi="Times New Roman"/>
          <w:sz w:val="24"/>
          <w:szCs w:val="24"/>
        </w:rPr>
        <w:t>внешних (</w:t>
      </w:r>
      <w:r w:rsidRPr="00837215">
        <w:rPr>
          <w:rFonts w:ascii="Times New Roman" w:hAnsi="Times New Roman"/>
          <w:sz w:val="24"/>
          <w:szCs w:val="24"/>
        </w:rPr>
        <w:t>явных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37215">
        <w:rPr>
          <w:rFonts w:ascii="Times New Roman" w:hAnsi="Times New Roman"/>
          <w:sz w:val="24"/>
          <w:szCs w:val="24"/>
        </w:rPr>
        <w:t xml:space="preserve">бухгалтерских) и </w:t>
      </w:r>
      <w:r>
        <w:rPr>
          <w:rFonts w:ascii="Times New Roman" w:hAnsi="Times New Roman"/>
          <w:sz w:val="24"/>
          <w:szCs w:val="24"/>
        </w:rPr>
        <w:t>внутренних (</w:t>
      </w:r>
      <w:r w:rsidRPr="00837215">
        <w:rPr>
          <w:rFonts w:ascii="Times New Roman" w:hAnsi="Times New Roman"/>
          <w:sz w:val="24"/>
          <w:szCs w:val="24"/>
        </w:rPr>
        <w:t>неявных</w:t>
      </w:r>
      <w:r>
        <w:rPr>
          <w:rFonts w:ascii="Times New Roman" w:hAnsi="Times New Roman"/>
          <w:sz w:val="24"/>
          <w:szCs w:val="24"/>
        </w:rPr>
        <w:t>)</w:t>
      </w:r>
      <w:r w:rsidRPr="00837215">
        <w:rPr>
          <w:rFonts w:ascii="Times New Roman" w:hAnsi="Times New Roman"/>
          <w:sz w:val="24"/>
          <w:szCs w:val="24"/>
        </w:rPr>
        <w:t xml:space="preserve"> издержек.</w:t>
      </w:r>
    </w:p>
    <w:p w:rsidR="00723EF5" w:rsidRPr="0083721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Бухгалтерская прибыль</w:t>
      </w:r>
      <w:r w:rsidRPr="00837215">
        <w:rPr>
          <w:rFonts w:ascii="Times New Roman" w:hAnsi="Times New Roman"/>
          <w:sz w:val="24"/>
          <w:szCs w:val="24"/>
        </w:rPr>
        <w:t xml:space="preserve"> – это </w:t>
      </w:r>
      <w:r>
        <w:rPr>
          <w:rFonts w:ascii="Times New Roman" w:hAnsi="Times New Roman"/>
          <w:sz w:val="24"/>
          <w:szCs w:val="24"/>
        </w:rPr>
        <w:t>разница выручки и бухгалтерских (</w:t>
      </w:r>
      <w:r w:rsidRPr="00837215">
        <w:rPr>
          <w:rFonts w:ascii="Times New Roman" w:hAnsi="Times New Roman"/>
          <w:bCs/>
          <w:sz w:val="24"/>
          <w:szCs w:val="24"/>
        </w:rPr>
        <w:t>явных</w:t>
      </w:r>
      <w:r>
        <w:rPr>
          <w:rFonts w:ascii="Times New Roman" w:hAnsi="Times New Roman"/>
          <w:bCs/>
          <w:sz w:val="24"/>
          <w:szCs w:val="24"/>
        </w:rPr>
        <w:t>)</w:t>
      </w:r>
      <w:r w:rsidRPr="00837215">
        <w:rPr>
          <w:rFonts w:ascii="Times New Roman" w:hAnsi="Times New Roman"/>
          <w:bCs/>
          <w:sz w:val="24"/>
          <w:szCs w:val="24"/>
        </w:rPr>
        <w:t xml:space="preserve"> издержек.</w:t>
      </w:r>
    </w:p>
    <w:p w:rsidR="00723EF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Экономическая прибыль</w:t>
      </w:r>
      <w:r w:rsidRPr="00837215">
        <w:rPr>
          <w:rFonts w:ascii="Times New Roman" w:hAnsi="Times New Roman"/>
          <w:sz w:val="24"/>
          <w:szCs w:val="24"/>
        </w:rPr>
        <w:t xml:space="preserve"> – это </w:t>
      </w:r>
      <w:r>
        <w:rPr>
          <w:rFonts w:ascii="Times New Roman" w:hAnsi="Times New Roman"/>
          <w:sz w:val="24"/>
          <w:szCs w:val="24"/>
        </w:rPr>
        <w:t>разница выручки и экономических издержек.</w:t>
      </w:r>
    </w:p>
    <w:p w:rsidR="00723EF5" w:rsidRPr="00837215" w:rsidRDefault="00723EF5" w:rsidP="00723EF5">
      <w:pPr>
        <w:spacing w:after="10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Экономическая прибыль</w:t>
      </w:r>
      <w:r>
        <w:rPr>
          <w:rFonts w:ascii="Times New Roman" w:hAnsi="Times New Roman"/>
          <w:sz w:val="24"/>
          <w:szCs w:val="24"/>
        </w:rPr>
        <w:t xml:space="preserve">* - это разница </w:t>
      </w:r>
      <w:r w:rsidRPr="00837215">
        <w:rPr>
          <w:rFonts w:ascii="Times New Roman" w:hAnsi="Times New Roman"/>
          <w:sz w:val="24"/>
          <w:szCs w:val="24"/>
        </w:rPr>
        <w:t>бухгалтерск</w:t>
      </w:r>
      <w:r>
        <w:rPr>
          <w:rFonts w:ascii="Times New Roman" w:hAnsi="Times New Roman"/>
          <w:sz w:val="24"/>
          <w:szCs w:val="24"/>
        </w:rPr>
        <w:t>ой</w:t>
      </w:r>
      <w:r w:rsidRPr="00837215">
        <w:rPr>
          <w:rFonts w:ascii="Times New Roman" w:hAnsi="Times New Roman"/>
          <w:sz w:val="24"/>
          <w:szCs w:val="24"/>
        </w:rPr>
        <w:t xml:space="preserve"> прибыл</w:t>
      </w:r>
      <w:r>
        <w:rPr>
          <w:rFonts w:ascii="Times New Roman" w:hAnsi="Times New Roman"/>
          <w:sz w:val="24"/>
          <w:szCs w:val="24"/>
        </w:rPr>
        <w:t xml:space="preserve">и и </w:t>
      </w:r>
      <w:r w:rsidRPr="00837215">
        <w:rPr>
          <w:rFonts w:ascii="Times New Roman" w:hAnsi="Times New Roman"/>
          <w:sz w:val="24"/>
          <w:szCs w:val="24"/>
        </w:rPr>
        <w:t>неявных издержек.</w:t>
      </w:r>
    </w:p>
    <w:p w:rsidR="00723EF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Переменные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7215">
        <w:rPr>
          <w:rFonts w:ascii="Times New Roman" w:hAnsi="Times New Roman"/>
          <w:b/>
          <w:sz w:val="24"/>
          <w:szCs w:val="24"/>
        </w:rPr>
        <w:t>издержки</w:t>
      </w:r>
      <w:r w:rsidRPr="00837215">
        <w:rPr>
          <w:rFonts w:ascii="Times New Roman" w:hAnsi="Times New Roman"/>
          <w:sz w:val="24"/>
          <w:szCs w:val="24"/>
        </w:rPr>
        <w:t xml:space="preserve"> – это часть общих издержек фирмы, величина которых находится в прямой зависимости от выпуска продукции.</w:t>
      </w:r>
    </w:p>
    <w:p w:rsidR="00723EF5" w:rsidRPr="00837215" w:rsidRDefault="00723EF5" w:rsidP="00723EF5">
      <w:pPr>
        <w:spacing w:after="10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Переменные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7215">
        <w:rPr>
          <w:rFonts w:ascii="Times New Roman" w:hAnsi="Times New Roman"/>
          <w:b/>
          <w:sz w:val="24"/>
          <w:szCs w:val="24"/>
        </w:rPr>
        <w:t>издержки</w:t>
      </w:r>
      <w:r>
        <w:rPr>
          <w:rFonts w:ascii="Times New Roman" w:hAnsi="Times New Roman"/>
          <w:b/>
          <w:sz w:val="24"/>
          <w:szCs w:val="24"/>
        </w:rPr>
        <w:t xml:space="preserve">* - </w:t>
      </w:r>
      <w:r w:rsidRPr="00622A3E">
        <w:rPr>
          <w:rFonts w:ascii="Times New Roman" w:hAnsi="Times New Roman"/>
          <w:sz w:val="24"/>
          <w:szCs w:val="24"/>
        </w:rPr>
        <w:t>издержки, которые не зависят от объёма производства.</w:t>
      </w:r>
    </w:p>
    <w:p w:rsidR="00723EF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Постоянные (фиксированные) </w:t>
      </w:r>
      <w:r w:rsidRPr="00837215">
        <w:rPr>
          <w:rFonts w:ascii="Times New Roman" w:hAnsi="Times New Roman"/>
          <w:b/>
          <w:sz w:val="24"/>
          <w:szCs w:val="24"/>
        </w:rPr>
        <w:t>издержки</w:t>
      </w:r>
      <w:r w:rsidRPr="00837215">
        <w:rPr>
          <w:rFonts w:ascii="Times New Roman" w:hAnsi="Times New Roman"/>
          <w:sz w:val="24"/>
          <w:szCs w:val="24"/>
        </w:rPr>
        <w:t xml:space="preserve"> – это та часть общих издержек фирмы, которая не зависит от производимой продукции</w:t>
      </w:r>
      <w:r>
        <w:rPr>
          <w:rFonts w:ascii="Times New Roman" w:hAnsi="Times New Roman"/>
          <w:sz w:val="24"/>
          <w:szCs w:val="24"/>
        </w:rPr>
        <w:t>.</w:t>
      </w:r>
    </w:p>
    <w:p w:rsidR="00723EF5" w:rsidRPr="00837215" w:rsidRDefault="00723EF5" w:rsidP="00723EF5">
      <w:pPr>
        <w:spacing w:after="10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622A3E">
        <w:rPr>
          <w:rFonts w:ascii="Times New Roman" w:hAnsi="Times New Roman"/>
          <w:b/>
          <w:sz w:val="24"/>
          <w:szCs w:val="24"/>
        </w:rPr>
        <w:t>Постоянные</w:t>
      </w:r>
      <w:r>
        <w:rPr>
          <w:rFonts w:ascii="Times New Roman" w:hAnsi="Times New Roman"/>
          <w:b/>
          <w:sz w:val="24"/>
          <w:szCs w:val="24"/>
        </w:rPr>
        <w:t xml:space="preserve"> (фиксированные) </w:t>
      </w:r>
      <w:r w:rsidRPr="00622A3E">
        <w:rPr>
          <w:rFonts w:ascii="Times New Roman" w:hAnsi="Times New Roman"/>
          <w:b/>
          <w:sz w:val="24"/>
          <w:szCs w:val="24"/>
        </w:rPr>
        <w:t>издержки</w:t>
      </w:r>
      <w:r>
        <w:rPr>
          <w:rFonts w:ascii="Times New Roman" w:hAnsi="Times New Roman"/>
          <w:b/>
          <w:sz w:val="24"/>
          <w:szCs w:val="24"/>
        </w:rPr>
        <w:t>*</w:t>
      </w:r>
      <w:r w:rsidRPr="00622A3E">
        <w:rPr>
          <w:rFonts w:ascii="Times New Roman" w:hAnsi="Times New Roman"/>
          <w:sz w:val="24"/>
          <w:szCs w:val="24"/>
        </w:rPr>
        <w:t xml:space="preserve"> – издержки, которые не зависят от объёма производства.</w:t>
      </w:r>
    </w:p>
    <w:p w:rsidR="00723EF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Средние издержки</w:t>
      </w:r>
      <w:r w:rsidRPr="00837215">
        <w:rPr>
          <w:rFonts w:ascii="Times New Roman" w:hAnsi="Times New Roman"/>
          <w:sz w:val="24"/>
          <w:szCs w:val="24"/>
        </w:rPr>
        <w:t xml:space="preserve"> – это общие издержки в расчёте на единицу продукции.</w:t>
      </w:r>
    </w:p>
    <w:p w:rsidR="00723EF5" w:rsidRPr="00837215" w:rsidRDefault="00723EF5" w:rsidP="00723EF5">
      <w:pPr>
        <w:numPr>
          <w:ilvl w:val="0"/>
          <w:numId w:val="13"/>
        </w:numPr>
        <w:spacing w:after="10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C2234E">
        <w:rPr>
          <w:rFonts w:ascii="Times New Roman" w:hAnsi="Times New Roman"/>
          <w:sz w:val="24"/>
          <w:szCs w:val="24"/>
        </w:rPr>
        <w:t>В соответствии</w:t>
      </w:r>
      <w:r w:rsidRPr="00837215">
        <w:rPr>
          <w:rFonts w:ascii="Times New Roman" w:hAnsi="Times New Roman"/>
          <w:sz w:val="24"/>
          <w:szCs w:val="24"/>
        </w:rPr>
        <w:t xml:space="preserve"> с российским законодательством </w:t>
      </w:r>
      <w:r>
        <w:rPr>
          <w:rFonts w:ascii="Times New Roman" w:hAnsi="Times New Roman"/>
          <w:sz w:val="24"/>
          <w:szCs w:val="24"/>
        </w:rPr>
        <w:t xml:space="preserve">хозяйственная деятельность </w:t>
      </w:r>
      <w:r w:rsidRPr="00837215"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sz w:val="24"/>
          <w:szCs w:val="24"/>
        </w:rPr>
        <w:t xml:space="preserve">жет </w:t>
      </w:r>
      <w:r w:rsidRPr="00837215">
        <w:rPr>
          <w:rFonts w:ascii="Times New Roman" w:hAnsi="Times New Roman"/>
          <w:sz w:val="24"/>
          <w:szCs w:val="24"/>
        </w:rPr>
        <w:t xml:space="preserve">иметь следующие </w:t>
      </w:r>
      <w:r w:rsidRPr="00837215">
        <w:rPr>
          <w:rFonts w:ascii="Times New Roman" w:hAnsi="Times New Roman"/>
          <w:b/>
          <w:sz w:val="24"/>
          <w:szCs w:val="24"/>
        </w:rPr>
        <w:t>организационно-правовые формы</w:t>
      </w:r>
      <w:r w:rsidRPr="00837215">
        <w:rPr>
          <w:rFonts w:ascii="Times New Roman" w:hAnsi="Times New Roman"/>
          <w:sz w:val="24"/>
          <w:szCs w:val="24"/>
        </w:rPr>
        <w:t>:</w:t>
      </w:r>
    </w:p>
    <w:p w:rsidR="00723EF5" w:rsidRPr="00837215" w:rsidRDefault="00723EF5" w:rsidP="00723EF5">
      <w:pPr>
        <w:numPr>
          <w:ilvl w:val="0"/>
          <w:numId w:val="14"/>
        </w:numPr>
        <w:spacing w:after="100" w:line="240" w:lineRule="auto"/>
        <w:ind w:left="944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t>индивидуальное предпри</w:t>
      </w:r>
      <w:r>
        <w:rPr>
          <w:rFonts w:ascii="Times New Roman" w:hAnsi="Times New Roman"/>
          <w:sz w:val="24"/>
          <w:szCs w:val="24"/>
        </w:rPr>
        <w:t>нимательство (ИП)</w:t>
      </w:r>
      <w:r w:rsidRPr="00837215">
        <w:rPr>
          <w:rFonts w:ascii="Times New Roman" w:hAnsi="Times New Roman"/>
          <w:sz w:val="24"/>
          <w:szCs w:val="24"/>
        </w:rPr>
        <w:t>;</w:t>
      </w:r>
    </w:p>
    <w:p w:rsidR="00723EF5" w:rsidRPr="00837215" w:rsidRDefault="00723EF5" w:rsidP="00723EF5">
      <w:pPr>
        <w:numPr>
          <w:ilvl w:val="0"/>
          <w:numId w:val="14"/>
        </w:numPr>
        <w:spacing w:after="100" w:line="240" w:lineRule="auto"/>
        <w:ind w:left="94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хозяйственные </w:t>
      </w:r>
      <w:r w:rsidRPr="00837215">
        <w:rPr>
          <w:rFonts w:ascii="Times New Roman" w:hAnsi="Times New Roman"/>
          <w:sz w:val="24"/>
          <w:szCs w:val="24"/>
        </w:rPr>
        <w:t>товарищества</w:t>
      </w:r>
      <w:r>
        <w:rPr>
          <w:rFonts w:ascii="Times New Roman" w:hAnsi="Times New Roman"/>
          <w:sz w:val="24"/>
          <w:szCs w:val="24"/>
        </w:rPr>
        <w:t xml:space="preserve"> (полное, товарищество на вере)</w:t>
      </w:r>
      <w:r w:rsidRPr="00837215">
        <w:rPr>
          <w:rFonts w:ascii="Times New Roman" w:hAnsi="Times New Roman"/>
          <w:sz w:val="24"/>
          <w:szCs w:val="24"/>
        </w:rPr>
        <w:t>;</w:t>
      </w:r>
    </w:p>
    <w:p w:rsidR="00723EF5" w:rsidRPr="00837215" w:rsidRDefault="00723EF5" w:rsidP="00723EF5">
      <w:pPr>
        <w:numPr>
          <w:ilvl w:val="0"/>
          <w:numId w:val="14"/>
        </w:numPr>
        <w:spacing w:after="100" w:line="240" w:lineRule="auto"/>
        <w:ind w:left="94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хозяйственные </w:t>
      </w:r>
      <w:r w:rsidRPr="00837215">
        <w:rPr>
          <w:rFonts w:ascii="Times New Roman" w:hAnsi="Times New Roman"/>
          <w:sz w:val="24"/>
          <w:szCs w:val="24"/>
        </w:rPr>
        <w:t>общества</w:t>
      </w:r>
      <w:r>
        <w:rPr>
          <w:rFonts w:ascii="Times New Roman" w:hAnsi="Times New Roman"/>
          <w:sz w:val="24"/>
          <w:szCs w:val="24"/>
        </w:rPr>
        <w:t xml:space="preserve"> (с ограниченной ответственностью, акционерное общество (публичное и непубличное))</w:t>
      </w:r>
      <w:r w:rsidRPr="00837215">
        <w:rPr>
          <w:rFonts w:ascii="Times New Roman" w:hAnsi="Times New Roman"/>
          <w:sz w:val="24"/>
          <w:szCs w:val="24"/>
        </w:rPr>
        <w:t>;</w:t>
      </w:r>
    </w:p>
    <w:p w:rsidR="00723EF5" w:rsidRPr="00837215" w:rsidRDefault="00723EF5" w:rsidP="00723EF5">
      <w:pPr>
        <w:numPr>
          <w:ilvl w:val="0"/>
          <w:numId w:val="14"/>
        </w:numPr>
        <w:spacing w:after="100" w:line="240" w:lineRule="auto"/>
        <w:ind w:left="944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t>производственный кооператив;</w:t>
      </w:r>
    </w:p>
    <w:p w:rsidR="00723EF5" w:rsidRPr="00837215" w:rsidRDefault="00723EF5" w:rsidP="00723EF5">
      <w:pPr>
        <w:numPr>
          <w:ilvl w:val="0"/>
          <w:numId w:val="14"/>
        </w:numPr>
        <w:spacing w:after="100" w:line="240" w:lineRule="auto"/>
        <w:ind w:left="94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CC5C51">
        <w:rPr>
          <w:rFonts w:ascii="Times New Roman" w:hAnsi="Times New Roman"/>
          <w:sz w:val="24"/>
          <w:szCs w:val="24"/>
        </w:rPr>
        <w:t>осударственные и муниципальные унитарные предприятия</w:t>
      </w:r>
      <w:r w:rsidRPr="00837215">
        <w:rPr>
          <w:rFonts w:ascii="Times New Roman" w:hAnsi="Times New Roman"/>
          <w:sz w:val="24"/>
          <w:szCs w:val="24"/>
        </w:rPr>
        <w:t>.</w:t>
      </w:r>
    </w:p>
    <w:p w:rsidR="00233D67" w:rsidRPr="00233D67" w:rsidRDefault="00233D67" w:rsidP="00233D67">
      <w:pPr>
        <w:spacing w:before="240" w:after="120" w:line="240" w:lineRule="auto"/>
        <w:rPr>
          <w:rFonts w:ascii="Times New Roman" w:hAnsi="Times New Roman"/>
          <w:sz w:val="18"/>
          <w:szCs w:val="24"/>
        </w:rPr>
      </w:pPr>
      <w:bookmarkStart w:id="0" w:name="_GoBack"/>
      <w:bookmarkEnd w:id="0"/>
      <w:r w:rsidRPr="00233D67">
        <w:rPr>
          <w:rFonts w:ascii="Times New Roman" w:hAnsi="Times New Roman"/>
          <w:b/>
          <w:sz w:val="18"/>
          <w:szCs w:val="24"/>
          <w:u w:val="single"/>
        </w:rPr>
        <w:t>ИСТОЧНИК:</w:t>
      </w:r>
      <w:r w:rsidRPr="00233D67">
        <w:rPr>
          <w:rFonts w:ascii="Times New Roman" w:hAnsi="Times New Roman"/>
          <w:sz w:val="18"/>
          <w:szCs w:val="24"/>
        </w:rPr>
        <w:t xml:space="preserve"> Иванов С.И. Экономическая теория. 10-11 класс: </w:t>
      </w:r>
      <w:proofErr w:type="gramStart"/>
      <w:r w:rsidRPr="00233D67">
        <w:rPr>
          <w:rFonts w:ascii="Times New Roman" w:hAnsi="Times New Roman"/>
          <w:sz w:val="18"/>
          <w:szCs w:val="24"/>
        </w:rPr>
        <w:t>учебник  в</w:t>
      </w:r>
      <w:proofErr w:type="gramEnd"/>
      <w:r w:rsidRPr="00233D67">
        <w:rPr>
          <w:rFonts w:ascii="Times New Roman" w:hAnsi="Times New Roman"/>
          <w:sz w:val="18"/>
          <w:szCs w:val="24"/>
        </w:rPr>
        <w:t xml:space="preserve"> 2-х ч. М.: Вита-пресс, 2014</w:t>
      </w:r>
    </w:p>
    <w:p w:rsidR="00723EF5" w:rsidRDefault="00723EF5" w:rsidP="00723EF5">
      <w:pPr>
        <w:spacing w:after="100" w:line="240" w:lineRule="auto"/>
        <w:jc w:val="both"/>
        <w:rPr>
          <w:rFonts w:ascii="Times New Roman" w:hAnsi="Times New Roman"/>
          <w:sz w:val="20"/>
          <w:szCs w:val="20"/>
        </w:rPr>
      </w:pPr>
    </w:p>
    <w:p w:rsidR="001E5716" w:rsidRPr="00480ACE" w:rsidRDefault="001E5716" w:rsidP="00480ACE">
      <w:pPr>
        <w:spacing w:after="10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1E5716" w:rsidRPr="00480ACE" w:rsidSect="00480ACE">
      <w:type w:val="continuous"/>
      <w:pgSz w:w="11906" w:h="16838"/>
      <w:pgMar w:top="284" w:right="567" w:bottom="567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5A5" w:rsidRDefault="003135A5" w:rsidP="009D6143">
      <w:pPr>
        <w:spacing w:after="0" w:line="240" w:lineRule="auto"/>
      </w:pPr>
      <w:r>
        <w:separator/>
      </w:r>
    </w:p>
  </w:endnote>
  <w:endnote w:type="continuationSeparator" w:id="0">
    <w:p w:rsidR="003135A5" w:rsidRDefault="003135A5" w:rsidP="009D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5A5" w:rsidRDefault="003135A5" w:rsidP="009D6143">
      <w:pPr>
        <w:spacing w:after="0" w:line="240" w:lineRule="auto"/>
      </w:pPr>
      <w:r>
        <w:separator/>
      </w:r>
    </w:p>
  </w:footnote>
  <w:footnote w:type="continuationSeparator" w:id="0">
    <w:p w:rsidR="003135A5" w:rsidRDefault="003135A5" w:rsidP="009D6143">
      <w:pPr>
        <w:spacing w:after="0" w:line="240" w:lineRule="auto"/>
      </w:pPr>
      <w:r>
        <w:continuationSeparator/>
      </w:r>
    </w:p>
  </w:footnote>
  <w:footnote w:id="1">
    <w:p w:rsidR="00723EF5" w:rsidRDefault="00723EF5" w:rsidP="00723EF5">
      <w:pPr>
        <w:pStyle w:val="a6"/>
      </w:pPr>
      <w:r w:rsidRPr="006F5F99">
        <w:rPr>
          <w:rStyle w:val="a8"/>
        </w:rPr>
        <w:sym w:font="Symbol" w:char="F02A"/>
      </w:r>
      <w:r>
        <w:t xml:space="preserve"> </w:t>
      </w:r>
      <w:r w:rsidRPr="006F5F99">
        <w:rPr>
          <w:rFonts w:ascii="Times New Roman" w:hAnsi="Times New Roman"/>
          <w:sz w:val="16"/>
        </w:rPr>
        <w:t>по выбору учащегося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0781F5E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A4111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311682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3390F"/>
    <w:multiLevelType w:val="hybridMultilevel"/>
    <w:tmpl w:val="30B4D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F4B60"/>
    <w:multiLevelType w:val="hybridMultilevel"/>
    <w:tmpl w:val="97D68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4304C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F1E8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765E14"/>
    <w:multiLevelType w:val="hybridMultilevel"/>
    <w:tmpl w:val="BE462DB8"/>
    <w:lvl w:ilvl="0" w:tplc="40545D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E0594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E0CA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DA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E40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021A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D6FD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2E58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3C2D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1B00FA4"/>
    <w:multiLevelType w:val="hybridMultilevel"/>
    <w:tmpl w:val="5F56D264"/>
    <w:lvl w:ilvl="0" w:tplc="C2FE0A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F283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8A64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4AF3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0AF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DE7E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2E13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6AD3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465C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752AEA"/>
    <w:multiLevelType w:val="hybridMultilevel"/>
    <w:tmpl w:val="389628D6"/>
    <w:lvl w:ilvl="0" w:tplc="91C22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82A89"/>
    <w:multiLevelType w:val="hybridMultilevel"/>
    <w:tmpl w:val="2D78D2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394289"/>
    <w:multiLevelType w:val="hybridMultilevel"/>
    <w:tmpl w:val="6A20EA90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4B52585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3597A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C202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3676272"/>
    <w:multiLevelType w:val="hybridMultilevel"/>
    <w:tmpl w:val="161C90AA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A0984"/>
    <w:multiLevelType w:val="hybridMultilevel"/>
    <w:tmpl w:val="A210EDC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CD228F1"/>
    <w:multiLevelType w:val="hybridMultilevel"/>
    <w:tmpl w:val="D1182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811A1B"/>
    <w:multiLevelType w:val="hybridMultilevel"/>
    <w:tmpl w:val="A210EDC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38B0520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776BF6"/>
    <w:multiLevelType w:val="hybridMultilevel"/>
    <w:tmpl w:val="AF2463CE"/>
    <w:lvl w:ilvl="0" w:tplc="33DCDA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332BB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9716E86"/>
    <w:multiLevelType w:val="hybridMultilevel"/>
    <w:tmpl w:val="CA245D50"/>
    <w:lvl w:ilvl="0" w:tplc="3A66AB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663B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E1A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C8B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FE5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D27E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3065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DC79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C0A9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DA19BC"/>
    <w:multiLevelType w:val="hybridMultilevel"/>
    <w:tmpl w:val="0298F140"/>
    <w:lvl w:ilvl="0" w:tplc="184EC5A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57287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C443559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122BBB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E10612"/>
    <w:multiLevelType w:val="hybridMultilevel"/>
    <w:tmpl w:val="7D6E8B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0946A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EF1603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A95ACD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86649A"/>
    <w:multiLevelType w:val="hybridMultilevel"/>
    <w:tmpl w:val="79B6B7DE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7D7CC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19"/>
  </w:num>
  <w:num w:numId="7">
    <w:abstractNumId w:val="26"/>
  </w:num>
  <w:num w:numId="8">
    <w:abstractNumId w:val="12"/>
  </w:num>
  <w:num w:numId="9">
    <w:abstractNumId w:val="32"/>
  </w:num>
  <w:num w:numId="10">
    <w:abstractNumId w:val="30"/>
  </w:num>
  <w:num w:numId="11">
    <w:abstractNumId w:val="0"/>
  </w:num>
  <w:num w:numId="12">
    <w:abstractNumId w:val="24"/>
  </w:num>
  <w:num w:numId="13">
    <w:abstractNumId w:val="25"/>
  </w:num>
  <w:num w:numId="14">
    <w:abstractNumId w:val="14"/>
  </w:num>
  <w:num w:numId="15">
    <w:abstractNumId w:val="28"/>
  </w:num>
  <w:num w:numId="16">
    <w:abstractNumId w:val="23"/>
  </w:num>
  <w:num w:numId="17">
    <w:abstractNumId w:val="7"/>
  </w:num>
  <w:num w:numId="18">
    <w:abstractNumId w:val="8"/>
  </w:num>
  <w:num w:numId="19">
    <w:abstractNumId w:val="22"/>
  </w:num>
  <w:num w:numId="20">
    <w:abstractNumId w:val="21"/>
  </w:num>
  <w:num w:numId="21">
    <w:abstractNumId w:val="6"/>
  </w:num>
  <w:num w:numId="22">
    <w:abstractNumId w:val="13"/>
  </w:num>
  <w:num w:numId="23">
    <w:abstractNumId w:val="2"/>
  </w:num>
  <w:num w:numId="24">
    <w:abstractNumId w:val="9"/>
  </w:num>
  <w:num w:numId="25">
    <w:abstractNumId w:val="20"/>
  </w:num>
  <w:num w:numId="26">
    <w:abstractNumId w:val="17"/>
  </w:num>
  <w:num w:numId="27">
    <w:abstractNumId w:val="31"/>
  </w:num>
  <w:num w:numId="28">
    <w:abstractNumId w:val="15"/>
  </w:num>
  <w:num w:numId="29">
    <w:abstractNumId w:val="10"/>
  </w:num>
  <w:num w:numId="30">
    <w:abstractNumId w:val="16"/>
  </w:num>
  <w:num w:numId="31">
    <w:abstractNumId w:val="18"/>
  </w:num>
  <w:num w:numId="32">
    <w:abstractNumId w:val="11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F1"/>
    <w:rsid w:val="0001147D"/>
    <w:rsid w:val="00033420"/>
    <w:rsid w:val="0009218A"/>
    <w:rsid w:val="000B475B"/>
    <w:rsid w:val="001478F3"/>
    <w:rsid w:val="001E5716"/>
    <w:rsid w:val="00227893"/>
    <w:rsid w:val="00233D67"/>
    <w:rsid w:val="0024759D"/>
    <w:rsid w:val="00252AF6"/>
    <w:rsid w:val="00255014"/>
    <w:rsid w:val="00275C75"/>
    <w:rsid w:val="002F0E0C"/>
    <w:rsid w:val="00304EF1"/>
    <w:rsid w:val="003135A5"/>
    <w:rsid w:val="0034040C"/>
    <w:rsid w:val="003466EA"/>
    <w:rsid w:val="003470B0"/>
    <w:rsid w:val="003B6C5A"/>
    <w:rsid w:val="003C4B54"/>
    <w:rsid w:val="003E2A06"/>
    <w:rsid w:val="00407CDB"/>
    <w:rsid w:val="00416749"/>
    <w:rsid w:val="00422D20"/>
    <w:rsid w:val="00453C02"/>
    <w:rsid w:val="004550ED"/>
    <w:rsid w:val="00471F0C"/>
    <w:rsid w:val="00480ACE"/>
    <w:rsid w:val="004B1E65"/>
    <w:rsid w:val="004B28A4"/>
    <w:rsid w:val="005123FA"/>
    <w:rsid w:val="005C081A"/>
    <w:rsid w:val="005C1C40"/>
    <w:rsid w:val="005F3D26"/>
    <w:rsid w:val="00620011"/>
    <w:rsid w:val="00640094"/>
    <w:rsid w:val="006B4271"/>
    <w:rsid w:val="006B7ADB"/>
    <w:rsid w:val="006D297D"/>
    <w:rsid w:val="00702B03"/>
    <w:rsid w:val="00723EF5"/>
    <w:rsid w:val="00774094"/>
    <w:rsid w:val="00783C89"/>
    <w:rsid w:val="007D137A"/>
    <w:rsid w:val="008019F3"/>
    <w:rsid w:val="00837215"/>
    <w:rsid w:val="0085012A"/>
    <w:rsid w:val="00882038"/>
    <w:rsid w:val="008A09D2"/>
    <w:rsid w:val="00905F74"/>
    <w:rsid w:val="00953AAF"/>
    <w:rsid w:val="00961BF4"/>
    <w:rsid w:val="00967CB2"/>
    <w:rsid w:val="00967D4A"/>
    <w:rsid w:val="00971502"/>
    <w:rsid w:val="009A019F"/>
    <w:rsid w:val="009B5315"/>
    <w:rsid w:val="009D2C4C"/>
    <w:rsid w:val="009D6143"/>
    <w:rsid w:val="00A0237A"/>
    <w:rsid w:val="00A15DC6"/>
    <w:rsid w:val="00AA7BD0"/>
    <w:rsid w:val="00AA7FA9"/>
    <w:rsid w:val="00AB1732"/>
    <w:rsid w:val="00AE3D99"/>
    <w:rsid w:val="00AF3CD3"/>
    <w:rsid w:val="00BD08A7"/>
    <w:rsid w:val="00BD5555"/>
    <w:rsid w:val="00BD6E13"/>
    <w:rsid w:val="00BE2756"/>
    <w:rsid w:val="00C12701"/>
    <w:rsid w:val="00C43F97"/>
    <w:rsid w:val="00C55BC9"/>
    <w:rsid w:val="00C73C88"/>
    <w:rsid w:val="00D206E1"/>
    <w:rsid w:val="00D303B2"/>
    <w:rsid w:val="00D614A5"/>
    <w:rsid w:val="00D97AD7"/>
    <w:rsid w:val="00DA05F6"/>
    <w:rsid w:val="00DB6738"/>
    <w:rsid w:val="00E52886"/>
    <w:rsid w:val="00E57F55"/>
    <w:rsid w:val="00ED7E15"/>
    <w:rsid w:val="00EF0515"/>
    <w:rsid w:val="00F139ED"/>
    <w:rsid w:val="00F14D53"/>
    <w:rsid w:val="00F37552"/>
    <w:rsid w:val="00FC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3CF0CBE6-2520-465F-825D-AE33F954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73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7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200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20011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footnote text"/>
    <w:basedOn w:val="a"/>
    <w:link w:val="a7"/>
    <w:rsid w:val="009D6143"/>
    <w:rPr>
      <w:sz w:val="20"/>
      <w:szCs w:val="20"/>
    </w:rPr>
  </w:style>
  <w:style w:type="character" w:customStyle="1" w:styleId="a7">
    <w:name w:val="Текст сноски Знак"/>
    <w:link w:val="a6"/>
    <w:rsid w:val="009D6143"/>
    <w:rPr>
      <w:rFonts w:ascii="Calibri" w:eastAsia="Calibri" w:hAnsi="Calibri"/>
      <w:lang w:eastAsia="en-US"/>
    </w:rPr>
  </w:style>
  <w:style w:type="character" w:styleId="a8">
    <w:name w:val="footnote reference"/>
    <w:rsid w:val="009D6143"/>
    <w:rPr>
      <w:vertAlign w:val="superscript"/>
    </w:rPr>
  </w:style>
  <w:style w:type="paragraph" w:styleId="a9">
    <w:name w:val="header"/>
    <w:basedOn w:val="a"/>
    <w:link w:val="aa"/>
    <w:rsid w:val="006B7A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6B7ADB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rsid w:val="006B7A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6B7ADB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1E5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0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4C90D-5EE7-4043-82A0-497762459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Microsoft</Company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Светлана</dc:creator>
  <cp:lastModifiedBy>Конева Людмила Сергеевна</cp:lastModifiedBy>
  <cp:revision>7</cp:revision>
  <cp:lastPrinted>2016-08-31T09:40:00Z</cp:lastPrinted>
  <dcterms:created xsi:type="dcterms:W3CDTF">2017-08-30T11:00:00Z</dcterms:created>
  <dcterms:modified xsi:type="dcterms:W3CDTF">2017-11-08T13:37:00Z</dcterms:modified>
</cp:coreProperties>
</file>