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104"/>
        <w:tblW w:w="0" w:type="auto"/>
        <w:tblLook w:val="04A0" w:firstRow="1" w:lastRow="0" w:firstColumn="1" w:lastColumn="0" w:noHBand="0" w:noVBand="1"/>
      </w:tblPr>
      <w:tblGrid>
        <w:gridCol w:w="2665"/>
        <w:gridCol w:w="2230"/>
      </w:tblGrid>
      <w:tr w:rsidR="00AF0619" w:rsidTr="00AF0619">
        <w:trPr>
          <w:trHeight w:val="298"/>
        </w:trPr>
        <w:tc>
          <w:tcPr>
            <w:tcW w:w="2665" w:type="dxa"/>
          </w:tcPr>
          <w:p w:rsidR="00AF0619" w:rsidRPr="00AF0619" w:rsidRDefault="00AF0619" w:rsidP="00AF0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61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30" w:type="dxa"/>
          </w:tcPr>
          <w:p w:rsidR="00AF0619" w:rsidRPr="00957104" w:rsidRDefault="00957104" w:rsidP="00AF0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F0619" w:rsidTr="00AF0619">
        <w:trPr>
          <w:trHeight w:val="298"/>
        </w:trPr>
        <w:tc>
          <w:tcPr>
            <w:tcW w:w="2665" w:type="dxa"/>
          </w:tcPr>
          <w:p w:rsidR="00AF0619" w:rsidRPr="00AF0619" w:rsidRDefault="00AF0619" w:rsidP="00AF0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61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30" w:type="dxa"/>
          </w:tcPr>
          <w:p w:rsidR="00AF0619" w:rsidRPr="00AF0619" w:rsidRDefault="00AF0619" w:rsidP="00AF0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619">
              <w:rPr>
                <w:rFonts w:ascii="Times New Roman" w:hAnsi="Times New Roman" w:cs="Times New Roman"/>
                <w:b/>
                <w:sz w:val="24"/>
                <w:szCs w:val="24"/>
              </w:rPr>
              <w:t>Химия</w:t>
            </w:r>
          </w:p>
        </w:tc>
      </w:tr>
      <w:tr w:rsidR="00AF0619" w:rsidTr="00AF0619">
        <w:trPr>
          <w:trHeight w:val="313"/>
        </w:trPr>
        <w:tc>
          <w:tcPr>
            <w:tcW w:w="2665" w:type="dxa"/>
          </w:tcPr>
          <w:p w:rsidR="00AF0619" w:rsidRPr="00AF0619" w:rsidRDefault="00AF0619" w:rsidP="00AF0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61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30" w:type="dxa"/>
          </w:tcPr>
          <w:p w:rsidR="00AF0619" w:rsidRPr="00AF0619" w:rsidRDefault="00AF0619" w:rsidP="00AF06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61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</w:tbl>
    <w:p w:rsidR="00BE1486" w:rsidRPr="00AF0619" w:rsidRDefault="00BE1486" w:rsidP="00AF0619">
      <w:pPr>
        <w:rPr>
          <w:rFonts w:ascii="Times New Roman" w:hAnsi="Times New Roman" w:cs="Times New Roman"/>
          <w:b/>
          <w:sz w:val="24"/>
          <w:szCs w:val="24"/>
        </w:rPr>
      </w:pPr>
      <w:r w:rsidRPr="00AF0619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p w:rsidR="000444CD" w:rsidRDefault="000444CD" w:rsidP="00BE1486">
      <w:pPr>
        <w:rPr>
          <w:rFonts w:ascii="Times New Roman" w:hAnsi="Times New Roman" w:cs="Times New Roman"/>
          <w:sz w:val="24"/>
          <w:szCs w:val="24"/>
        </w:rPr>
      </w:pPr>
    </w:p>
    <w:p w:rsidR="00AF0619" w:rsidRDefault="00AF0619" w:rsidP="00BE148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54"/>
        <w:gridCol w:w="6190"/>
      </w:tblGrid>
      <w:tr w:rsidR="006009CF" w:rsidTr="00BF7619">
        <w:trPr>
          <w:trHeight w:val="422"/>
        </w:trPr>
        <w:tc>
          <w:tcPr>
            <w:tcW w:w="3340" w:type="dxa"/>
          </w:tcPr>
          <w:p w:rsidR="006009CF" w:rsidRPr="006009CF" w:rsidRDefault="006009CF" w:rsidP="00AF0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6190" w:type="dxa"/>
          </w:tcPr>
          <w:p w:rsidR="006009CF" w:rsidRPr="006009CF" w:rsidRDefault="006009CF" w:rsidP="00AF0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6009CF" w:rsidTr="00BF7619">
        <w:trPr>
          <w:trHeight w:val="843"/>
        </w:trPr>
        <w:tc>
          <w:tcPr>
            <w:tcW w:w="3340" w:type="dxa"/>
          </w:tcPr>
          <w:p w:rsidR="006009CF" w:rsidRPr="00BF7619" w:rsidRDefault="00D169CD" w:rsidP="00AF061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7619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Электроотрицательность</w:t>
            </w:r>
            <w:proofErr w:type="spellEnd"/>
          </w:p>
        </w:tc>
        <w:tc>
          <w:tcPr>
            <w:tcW w:w="6190" w:type="dxa"/>
          </w:tcPr>
          <w:p w:rsidR="006009CF" w:rsidRDefault="005D6B10" w:rsidP="00BE1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  <w:r w:rsidR="006C704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характеризующая способность атома в молекуле смещать к себе электроны</w:t>
            </w:r>
            <w:r w:rsidR="006C704A">
              <w:rPr>
                <w:rFonts w:ascii="Times New Roman" w:hAnsi="Times New Roman" w:cs="Times New Roman"/>
                <w:sz w:val="24"/>
                <w:szCs w:val="24"/>
              </w:rPr>
              <w:t>, участвующие в образовании связи</w:t>
            </w:r>
            <w:r w:rsidR="00AF06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BF7619">
        <w:trPr>
          <w:trHeight w:val="843"/>
        </w:trPr>
        <w:tc>
          <w:tcPr>
            <w:tcW w:w="3340" w:type="dxa"/>
          </w:tcPr>
          <w:p w:rsidR="006009CF" w:rsidRPr="00BF7619" w:rsidRDefault="00D169CD" w:rsidP="00AF061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619">
              <w:rPr>
                <w:rFonts w:ascii="Times New Roman" w:hAnsi="Times New Roman" w:cs="Times New Roman"/>
                <w:b/>
                <w:sz w:val="24"/>
                <w:szCs w:val="24"/>
              </w:rPr>
              <w:t>Ковалентная связь</w:t>
            </w:r>
          </w:p>
        </w:tc>
        <w:tc>
          <w:tcPr>
            <w:tcW w:w="6190" w:type="dxa"/>
          </w:tcPr>
          <w:p w:rsidR="006009CF" w:rsidRDefault="006C704A" w:rsidP="006C7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между атомами, возникающая за счёт образования общих электронных пар</w:t>
            </w:r>
            <w:r w:rsidR="00AF06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69CD" w:rsidTr="00BF7619">
        <w:trPr>
          <w:trHeight w:val="843"/>
        </w:trPr>
        <w:tc>
          <w:tcPr>
            <w:tcW w:w="3340" w:type="dxa"/>
          </w:tcPr>
          <w:p w:rsidR="00D169CD" w:rsidRPr="00BF7619" w:rsidRDefault="00D169CD" w:rsidP="00AF061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619">
              <w:rPr>
                <w:rFonts w:ascii="Times New Roman" w:hAnsi="Times New Roman" w:cs="Times New Roman"/>
                <w:b/>
                <w:sz w:val="24"/>
                <w:szCs w:val="24"/>
              </w:rPr>
              <w:t>Ионная связь</w:t>
            </w:r>
          </w:p>
        </w:tc>
        <w:tc>
          <w:tcPr>
            <w:tcW w:w="6190" w:type="dxa"/>
          </w:tcPr>
          <w:p w:rsidR="00D169CD" w:rsidRPr="00CC035A" w:rsidRDefault="006C704A" w:rsidP="00060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между ионами противоположного знака в результате их электростатического взаимодействия</w:t>
            </w:r>
            <w:r w:rsidR="00AF06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BF7619">
        <w:trPr>
          <w:trHeight w:val="1288"/>
        </w:trPr>
        <w:tc>
          <w:tcPr>
            <w:tcW w:w="3340" w:type="dxa"/>
          </w:tcPr>
          <w:p w:rsidR="006009CF" w:rsidRPr="00BF7619" w:rsidRDefault="00D169CD" w:rsidP="00AF061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619">
              <w:rPr>
                <w:rFonts w:ascii="Times New Roman" w:hAnsi="Times New Roman" w:cs="Times New Roman"/>
                <w:b/>
                <w:sz w:val="24"/>
                <w:szCs w:val="24"/>
              </w:rPr>
              <w:t>Металлическая связь</w:t>
            </w:r>
          </w:p>
        </w:tc>
        <w:tc>
          <w:tcPr>
            <w:tcW w:w="6190" w:type="dxa"/>
          </w:tcPr>
          <w:p w:rsidR="006009CF" w:rsidRPr="000603FD" w:rsidRDefault="00312BDF" w:rsidP="00060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между катионами металлов в их кристаллической решётке, осуществляемая общими для всего кристалла электронами внешнего уровня (электронным газом)</w:t>
            </w:r>
            <w:r w:rsidR="00AF06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BF7619">
        <w:trPr>
          <w:trHeight w:val="2130"/>
        </w:trPr>
        <w:tc>
          <w:tcPr>
            <w:tcW w:w="3340" w:type="dxa"/>
          </w:tcPr>
          <w:p w:rsidR="006009CF" w:rsidRPr="00BF7619" w:rsidRDefault="00D169CD" w:rsidP="00AF061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619">
              <w:rPr>
                <w:rFonts w:ascii="Times New Roman" w:hAnsi="Times New Roman" w:cs="Times New Roman"/>
                <w:b/>
                <w:sz w:val="24"/>
                <w:szCs w:val="24"/>
              </w:rPr>
              <w:t>Водородная связь</w:t>
            </w:r>
          </w:p>
        </w:tc>
        <w:tc>
          <w:tcPr>
            <w:tcW w:w="6190" w:type="dxa"/>
          </w:tcPr>
          <w:p w:rsidR="006009CF" w:rsidRDefault="00312BDF" w:rsidP="00722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между </w:t>
            </w:r>
            <w:r w:rsidR="00CB6604">
              <w:rPr>
                <w:rFonts w:ascii="Times New Roman" w:hAnsi="Times New Roman" w:cs="Times New Roman"/>
                <w:sz w:val="24"/>
                <w:szCs w:val="24"/>
              </w:rPr>
              <w:t xml:space="preserve">атомом с высокой </w:t>
            </w:r>
            <w:proofErr w:type="spellStart"/>
            <w:r w:rsidR="00CB6604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электроотрицательностью</w:t>
            </w:r>
            <w:proofErr w:type="spellEnd"/>
            <w:r w:rsidR="00CB6604">
              <w:rPr>
                <w:rFonts w:ascii="Times New Roman" w:hAnsi="Times New Roman" w:cs="Times New Roman"/>
                <w:sz w:val="24"/>
                <w:szCs w:val="24"/>
              </w:rPr>
              <w:t xml:space="preserve">, обладающим </w:t>
            </w:r>
            <w:proofErr w:type="spellStart"/>
            <w:r w:rsidR="00CB6604">
              <w:rPr>
                <w:rFonts w:ascii="Times New Roman" w:hAnsi="Times New Roman" w:cs="Times New Roman"/>
                <w:sz w:val="24"/>
                <w:szCs w:val="24"/>
              </w:rPr>
              <w:t>неподелённой</w:t>
            </w:r>
            <w:proofErr w:type="spellEnd"/>
            <w:r w:rsidR="00CB6604">
              <w:rPr>
                <w:rFonts w:ascii="Times New Roman" w:hAnsi="Times New Roman" w:cs="Times New Roman"/>
                <w:sz w:val="24"/>
                <w:szCs w:val="24"/>
              </w:rPr>
              <w:t xml:space="preserve"> парой электронов и являющимся её донором и атомом водорода, связанным с другим электроотрицательным атомом ковалентной полярной связью и являющимся акцептором </w:t>
            </w:r>
            <w:r w:rsidR="00722EB1">
              <w:rPr>
                <w:rFonts w:ascii="Times New Roman" w:hAnsi="Times New Roman" w:cs="Times New Roman"/>
                <w:sz w:val="24"/>
                <w:szCs w:val="24"/>
              </w:rPr>
              <w:t xml:space="preserve">этой </w:t>
            </w:r>
            <w:proofErr w:type="spellStart"/>
            <w:r w:rsidR="00CB6604">
              <w:rPr>
                <w:rFonts w:ascii="Times New Roman" w:hAnsi="Times New Roman" w:cs="Times New Roman"/>
                <w:sz w:val="24"/>
                <w:szCs w:val="24"/>
              </w:rPr>
              <w:t>неподелённой</w:t>
            </w:r>
            <w:proofErr w:type="spellEnd"/>
            <w:r w:rsidR="00CB6604">
              <w:rPr>
                <w:rFonts w:ascii="Times New Roman" w:hAnsi="Times New Roman" w:cs="Times New Roman"/>
                <w:sz w:val="24"/>
                <w:szCs w:val="24"/>
              </w:rPr>
              <w:t xml:space="preserve"> пары</w:t>
            </w:r>
            <w:r w:rsidR="00AF06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BF7619">
        <w:trPr>
          <w:trHeight w:val="2130"/>
        </w:trPr>
        <w:tc>
          <w:tcPr>
            <w:tcW w:w="3340" w:type="dxa"/>
          </w:tcPr>
          <w:p w:rsidR="006009CF" w:rsidRPr="00BF7619" w:rsidRDefault="00D169CD" w:rsidP="00AF061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619">
              <w:rPr>
                <w:rFonts w:ascii="Times New Roman" w:hAnsi="Times New Roman" w:cs="Times New Roman"/>
                <w:b/>
                <w:sz w:val="24"/>
                <w:szCs w:val="24"/>
              </w:rPr>
              <w:t>Тип кристаллической</w:t>
            </w:r>
          </w:p>
          <w:p w:rsidR="00D169CD" w:rsidRPr="00BF7619" w:rsidRDefault="00D169CD" w:rsidP="00AF0619">
            <w:pPr>
              <w:pStyle w:val="a4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619">
              <w:rPr>
                <w:rFonts w:ascii="Times New Roman" w:hAnsi="Times New Roman" w:cs="Times New Roman"/>
                <w:b/>
                <w:sz w:val="24"/>
                <w:szCs w:val="24"/>
              </w:rPr>
              <w:t>решётки</w:t>
            </w:r>
          </w:p>
        </w:tc>
        <w:tc>
          <w:tcPr>
            <w:tcW w:w="6190" w:type="dxa"/>
          </w:tcPr>
          <w:p w:rsidR="006009CF" w:rsidRDefault="006A5E9A" w:rsidP="00AF0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Определяется характером частиц, находящихся в узлах кристаллической решётки (атомы</w:t>
            </w:r>
            <w:r w:rsidR="002504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ионы или молекулы), и природой связей, удерживающих эти частицы в узлах кристалла</w:t>
            </w:r>
            <w:r w:rsidR="002504AA">
              <w:rPr>
                <w:rFonts w:ascii="Times New Roman" w:hAnsi="Times New Roman" w:cs="Times New Roman"/>
                <w:sz w:val="24"/>
                <w:szCs w:val="24"/>
              </w:rPr>
              <w:t xml:space="preserve"> (ковалентные, электростатические,</w:t>
            </w:r>
            <w:r w:rsidR="00AF0619">
              <w:rPr>
                <w:rFonts w:ascii="Times New Roman" w:hAnsi="Times New Roman" w:cs="Times New Roman"/>
                <w:sz w:val="24"/>
                <w:szCs w:val="24"/>
              </w:rPr>
              <w:t xml:space="preserve"> силы Ван-дер-Ваальса</w:t>
            </w:r>
            <w:r w:rsidR="002504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BF7619">
        <w:trPr>
          <w:trHeight w:val="1708"/>
        </w:trPr>
        <w:tc>
          <w:tcPr>
            <w:tcW w:w="3340" w:type="dxa"/>
          </w:tcPr>
          <w:p w:rsidR="006009CF" w:rsidRPr="00BF7619" w:rsidRDefault="005D6B10" w:rsidP="00AF061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619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окисления</w:t>
            </w:r>
          </w:p>
        </w:tc>
        <w:tc>
          <w:tcPr>
            <w:tcW w:w="6190" w:type="dxa"/>
          </w:tcPr>
          <w:p w:rsidR="006009CF" w:rsidRPr="0011713B" w:rsidRDefault="00722EB1" w:rsidP="00184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Формальная величина заряда на данном атоме, вычисленная  в предположении, что все другие атомы в молекуле находятся в виде ионов</w:t>
            </w:r>
            <w:r w:rsidR="001845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1713B" w:rsidTr="00BF7619">
        <w:trPr>
          <w:trHeight w:val="864"/>
        </w:trPr>
        <w:tc>
          <w:tcPr>
            <w:tcW w:w="3340" w:type="dxa"/>
          </w:tcPr>
          <w:p w:rsidR="0011713B" w:rsidRPr="00BF7619" w:rsidRDefault="005D6B10" w:rsidP="00AF061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619">
              <w:rPr>
                <w:rFonts w:ascii="Times New Roman" w:hAnsi="Times New Roman" w:cs="Times New Roman"/>
                <w:b/>
                <w:sz w:val="24"/>
                <w:szCs w:val="24"/>
              </w:rPr>
              <w:t>Валентность</w:t>
            </w:r>
          </w:p>
        </w:tc>
        <w:tc>
          <w:tcPr>
            <w:tcW w:w="6190" w:type="dxa"/>
          </w:tcPr>
          <w:p w:rsidR="0011713B" w:rsidRPr="0011713B" w:rsidRDefault="007C1579" w:rsidP="00CB6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Свойство атома </w:t>
            </w:r>
            <w:r w:rsidR="006A5E9A">
              <w:rPr>
                <w:rFonts w:ascii="Times New Roman" w:hAnsi="Times New Roman" w:cs="Times New Roman"/>
                <w:sz w:val="24"/>
                <w:szCs w:val="24"/>
              </w:rPr>
              <w:t xml:space="preserve">или иона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данного элемента образовывать определённое число ковалентных связей</w:t>
            </w:r>
            <w:r w:rsidR="00AF06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009CF" w:rsidRDefault="006009CF" w:rsidP="00BE1486">
      <w:pPr>
        <w:rPr>
          <w:rFonts w:ascii="Times New Roman" w:hAnsi="Times New Roman" w:cs="Times New Roman"/>
          <w:sz w:val="24"/>
          <w:szCs w:val="24"/>
        </w:rPr>
      </w:pPr>
    </w:p>
    <w:p w:rsidR="00DE33BA" w:rsidRDefault="00E65216" w:rsidP="00DE33BA">
      <w:pPr>
        <w:jc w:val="both"/>
        <w:rPr>
          <w:rFonts w:ascii="Times New Roman" w:hAnsi="Times New Roman" w:cs="Times New Roman"/>
          <w:sz w:val="20"/>
          <w:szCs w:val="20"/>
        </w:rPr>
      </w:pPr>
      <w:r w:rsidRPr="00E65216">
        <w:rPr>
          <w:rFonts w:ascii="Times New Roman" w:hAnsi="Times New Roman" w:cs="Times New Roman"/>
          <w:b/>
          <w:sz w:val="20"/>
          <w:szCs w:val="20"/>
          <w:u w:val="single"/>
        </w:rPr>
        <w:t>ИСТОЧНИК:</w:t>
      </w:r>
      <w:r w:rsidR="000E13B9">
        <w:rPr>
          <w:rFonts w:ascii="Times New Roman" w:hAnsi="Times New Roman" w:cs="Times New Roman"/>
          <w:sz w:val="20"/>
          <w:szCs w:val="20"/>
        </w:rPr>
        <w:t xml:space="preserve"> </w:t>
      </w:r>
      <w:r w:rsidR="00DE33BA">
        <w:rPr>
          <w:rFonts w:ascii="Times New Roman" w:hAnsi="Times New Roman" w:cs="Times New Roman"/>
          <w:sz w:val="20"/>
          <w:szCs w:val="20"/>
        </w:rPr>
        <w:t>Кузнецова</w:t>
      </w:r>
      <w:r w:rsidR="000E13B9">
        <w:rPr>
          <w:rFonts w:ascii="Times New Roman" w:hAnsi="Times New Roman" w:cs="Times New Roman"/>
          <w:sz w:val="20"/>
          <w:szCs w:val="20"/>
        </w:rPr>
        <w:t xml:space="preserve"> Н.Е, </w:t>
      </w:r>
      <w:r w:rsidR="00DE33BA">
        <w:rPr>
          <w:rFonts w:ascii="Times New Roman" w:hAnsi="Times New Roman" w:cs="Times New Roman"/>
          <w:sz w:val="20"/>
          <w:szCs w:val="20"/>
        </w:rPr>
        <w:t>Литвинова</w:t>
      </w:r>
      <w:r w:rsidR="000E13B9">
        <w:rPr>
          <w:rFonts w:ascii="Times New Roman" w:hAnsi="Times New Roman" w:cs="Times New Roman"/>
          <w:sz w:val="20"/>
          <w:szCs w:val="20"/>
        </w:rPr>
        <w:t xml:space="preserve"> Т.Н., </w:t>
      </w:r>
      <w:r w:rsidR="00DE33BA">
        <w:rPr>
          <w:rFonts w:ascii="Times New Roman" w:hAnsi="Times New Roman" w:cs="Times New Roman"/>
          <w:sz w:val="20"/>
          <w:szCs w:val="20"/>
        </w:rPr>
        <w:t>Левкин.</w:t>
      </w:r>
      <w:r w:rsidR="000E13B9">
        <w:rPr>
          <w:rFonts w:ascii="Times New Roman" w:hAnsi="Times New Roman" w:cs="Times New Roman"/>
          <w:sz w:val="20"/>
          <w:szCs w:val="20"/>
        </w:rPr>
        <w:t xml:space="preserve"> А.Н.</w:t>
      </w:r>
      <w:r w:rsidR="00DE33BA">
        <w:rPr>
          <w:rFonts w:ascii="Times New Roman" w:hAnsi="Times New Roman" w:cs="Times New Roman"/>
          <w:sz w:val="20"/>
          <w:szCs w:val="20"/>
        </w:rPr>
        <w:t xml:space="preserve"> Химия</w:t>
      </w:r>
      <w:r w:rsidR="000E13B9">
        <w:rPr>
          <w:rFonts w:ascii="Times New Roman" w:hAnsi="Times New Roman" w:cs="Times New Roman"/>
          <w:sz w:val="20"/>
          <w:szCs w:val="20"/>
        </w:rPr>
        <w:t>.</w:t>
      </w:r>
      <w:bookmarkStart w:id="0" w:name="_GoBack"/>
      <w:bookmarkEnd w:id="0"/>
      <w:r w:rsidR="00DE33BA">
        <w:rPr>
          <w:rFonts w:ascii="Times New Roman" w:hAnsi="Times New Roman" w:cs="Times New Roman"/>
          <w:sz w:val="20"/>
          <w:szCs w:val="20"/>
        </w:rPr>
        <w:t xml:space="preserve"> 11 класс: углубленный уровень. Учебник для общеобразовательных организаций. М.: </w:t>
      </w:r>
      <w:proofErr w:type="spellStart"/>
      <w:r w:rsidR="00DE33BA">
        <w:rPr>
          <w:rFonts w:ascii="Times New Roman" w:hAnsi="Times New Roman" w:cs="Times New Roman"/>
          <w:sz w:val="20"/>
          <w:szCs w:val="20"/>
        </w:rPr>
        <w:t>Вентана</w:t>
      </w:r>
      <w:proofErr w:type="spellEnd"/>
      <w:r w:rsidR="00DE33BA">
        <w:rPr>
          <w:rFonts w:ascii="Times New Roman" w:hAnsi="Times New Roman" w:cs="Times New Roman"/>
          <w:sz w:val="20"/>
          <w:szCs w:val="20"/>
        </w:rPr>
        <w:t>-Граф, 2015</w:t>
      </w:r>
    </w:p>
    <w:p w:rsidR="00E65216" w:rsidRPr="00E65216" w:rsidRDefault="00E65216" w:rsidP="00E65216">
      <w:pPr>
        <w:rPr>
          <w:rFonts w:ascii="Times New Roman" w:hAnsi="Times New Roman" w:cs="Times New Roman"/>
          <w:sz w:val="20"/>
          <w:szCs w:val="20"/>
        </w:rPr>
      </w:pPr>
    </w:p>
    <w:p w:rsidR="00E65216" w:rsidRPr="00BE1486" w:rsidRDefault="00E65216" w:rsidP="00BE1486">
      <w:pPr>
        <w:rPr>
          <w:rFonts w:ascii="Times New Roman" w:hAnsi="Times New Roman" w:cs="Times New Roman"/>
          <w:sz w:val="24"/>
          <w:szCs w:val="24"/>
        </w:rPr>
      </w:pPr>
    </w:p>
    <w:sectPr w:rsidR="00E65216" w:rsidRPr="00BE1486" w:rsidSect="00044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CE37F0"/>
    <w:multiLevelType w:val="hybridMultilevel"/>
    <w:tmpl w:val="887EB4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A91"/>
    <w:rsid w:val="000444CD"/>
    <w:rsid w:val="000522F7"/>
    <w:rsid w:val="000603FD"/>
    <w:rsid w:val="000923D2"/>
    <w:rsid w:val="000E13B9"/>
    <w:rsid w:val="0011713B"/>
    <w:rsid w:val="001845E0"/>
    <w:rsid w:val="001F6470"/>
    <w:rsid w:val="00213278"/>
    <w:rsid w:val="002504AA"/>
    <w:rsid w:val="0025123F"/>
    <w:rsid w:val="002E6F39"/>
    <w:rsid w:val="00312BDF"/>
    <w:rsid w:val="00382C8F"/>
    <w:rsid w:val="004529CA"/>
    <w:rsid w:val="004921F3"/>
    <w:rsid w:val="004E2EDC"/>
    <w:rsid w:val="004F7798"/>
    <w:rsid w:val="0054519B"/>
    <w:rsid w:val="00574947"/>
    <w:rsid w:val="005D6B10"/>
    <w:rsid w:val="005E4742"/>
    <w:rsid w:val="005F1BED"/>
    <w:rsid w:val="006009CF"/>
    <w:rsid w:val="00612A73"/>
    <w:rsid w:val="006A5E9A"/>
    <w:rsid w:val="006C0F48"/>
    <w:rsid w:val="006C704A"/>
    <w:rsid w:val="00722EB1"/>
    <w:rsid w:val="007B3A4E"/>
    <w:rsid w:val="007C1579"/>
    <w:rsid w:val="00927C41"/>
    <w:rsid w:val="00957104"/>
    <w:rsid w:val="009942CE"/>
    <w:rsid w:val="00A06EE8"/>
    <w:rsid w:val="00A57436"/>
    <w:rsid w:val="00A746E9"/>
    <w:rsid w:val="00AF0619"/>
    <w:rsid w:val="00B15A91"/>
    <w:rsid w:val="00B43DC7"/>
    <w:rsid w:val="00BA5009"/>
    <w:rsid w:val="00BC7A19"/>
    <w:rsid w:val="00BE13D2"/>
    <w:rsid w:val="00BE1486"/>
    <w:rsid w:val="00BF7619"/>
    <w:rsid w:val="00CB6604"/>
    <w:rsid w:val="00CC035A"/>
    <w:rsid w:val="00D169CD"/>
    <w:rsid w:val="00D64073"/>
    <w:rsid w:val="00DC6273"/>
    <w:rsid w:val="00DE33BA"/>
    <w:rsid w:val="00E105A2"/>
    <w:rsid w:val="00E65216"/>
    <w:rsid w:val="00F97BFB"/>
    <w:rsid w:val="00FA6E55"/>
    <w:rsid w:val="00FE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F7644A-2346-43A7-9A5C-532828363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061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74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49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8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96C00-BBDD-4884-A293-87F0C6F45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Александрович</dc:creator>
  <cp:keywords/>
  <dc:description/>
  <cp:lastModifiedBy>Конева Людмила Сергеевна</cp:lastModifiedBy>
  <cp:revision>19</cp:revision>
  <cp:lastPrinted>2016-09-14T07:35:00Z</cp:lastPrinted>
  <dcterms:created xsi:type="dcterms:W3CDTF">2011-04-10T07:00:00Z</dcterms:created>
  <dcterms:modified xsi:type="dcterms:W3CDTF">2017-11-08T10:51:00Z</dcterms:modified>
</cp:coreProperties>
</file>