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-127"/>
        <w:tblW w:w="0" w:type="auto"/>
        <w:tblLook w:val="04A0" w:firstRow="1" w:lastRow="0" w:firstColumn="1" w:lastColumn="0" w:noHBand="0" w:noVBand="1"/>
      </w:tblPr>
      <w:tblGrid>
        <w:gridCol w:w="2619"/>
        <w:gridCol w:w="2192"/>
      </w:tblGrid>
      <w:tr w:rsidR="000A42E6" w:rsidTr="000A42E6">
        <w:trPr>
          <w:trHeight w:val="263"/>
        </w:trPr>
        <w:tc>
          <w:tcPr>
            <w:tcW w:w="2619" w:type="dxa"/>
          </w:tcPr>
          <w:p w:rsidR="000A42E6" w:rsidRPr="000A42E6" w:rsidRDefault="000A42E6" w:rsidP="000A4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2E6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192" w:type="dxa"/>
          </w:tcPr>
          <w:p w:rsidR="000A42E6" w:rsidRPr="009D4F0A" w:rsidRDefault="009D4F0A" w:rsidP="000A4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A42E6" w:rsidTr="000A42E6">
        <w:trPr>
          <w:trHeight w:val="263"/>
        </w:trPr>
        <w:tc>
          <w:tcPr>
            <w:tcW w:w="2619" w:type="dxa"/>
          </w:tcPr>
          <w:p w:rsidR="000A42E6" w:rsidRPr="000A42E6" w:rsidRDefault="000A42E6" w:rsidP="000A4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2E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192" w:type="dxa"/>
          </w:tcPr>
          <w:p w:rsidR="000A42E6" w:rsidRPr="000A42E6" w:rsidRDefault="000A42E6" w:rsidP="000A4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2E6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</w:tc>
      </w:tr>
      <w:tr w:rsidR="000A42E6" w:rsidTr="000A42E6">
        <w:trPr>
          <w:trHeight w:val="276"/>
        </w:trPr>
        <w:tc>
          <w:tcPr>
            <w:tcW w:w="2619" w:type="dxa"/>
          </w:tcPr>
          <w:p w:rsidR="000A42E6" w:rsidRPr="000A42E6" w:rsidRDefault="000A42E6" w:rsidP="000A4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2E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92" w:type="dxa"/>
          </w:tcPr>
          <w:p w:rsidR="000A42E6" w:rsidRPr="000A42E6" w:rsidRDefault="000A42E6" w:rsidP="000A4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2E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0560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</w:p>
        </w:tc>
      </w:tr>
    </w:tbl>
    <w:p w:rsidR="00BE1486" w:rsidRPr="000A42E6" w:rsidRDefault="00BE1486" w:rsidP="000A42E6">
      <w:pPr>
        <w:rPr>
          <w:rFonts w:ascii="Times New Roman" w:hAnsi="Times New Roman" w:cs="Times New Roman"/>
          <w:b/>
          <w:sz w:val="24"/>
          <w:szCs w:val="24"/>
        </w:rPr>
      </w:pPr>
      <w:r w:rsidRPr="000A42E6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p w:rsidR="000444CD" w:rsidRDefault="000444CD" w:rsidP="00BE1486">
      <w:pPr>
        <w:rPr>
          <w:rFonts w:ascii="Times New Roman" w:hAnsi="Times New Roman" w:cs="Times New Roman"/>
          <w:sz w:val="24"/>
          <w:szCs w:val="24"/>
        </w:rPr>
      </w:pPr>
    </w:p>
    <w:p w:rsidR="000A42E6" w:rsidRDefault="000A42E6" w:rsidP="00BE1486">
      <w:pPr>
        <w:rPr>
          <w:rFonts w:ascii="Times New Roman" w:hAnsi="Times New Roman" w:cs="Times New Roman"/>
          <w:sz w:val="24"/>
          <w:szCs w:val="24"/>
        </w:rPr>
      </w:pPr>
    </w:p>
    <w:p w:rsidR="000560CB" w:rsidRDefault="000560CB" w:rsidP="00BE148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41"/>
        <w:gridCol w:w="6394"/>
      </w:tblGrid>
      <w:tr w:rsidR="006009CF" w:rsidTr="005469C4">
        <w:trPr>
          <w:trHeight w:val="611"/>
        </w:trPr>
        <w:tc>
          <w:tcPr>
            <w:tcW w:w="3041" w:type="dxa"/>
          </w:tcPr>
          <w:p w:rsidR="006009CF" w:rsidRPr="006009CF" w:rsidRDefault="006009CF" w:rsidP="000A4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6394" w:type="dxa"/>
          </w:tcPr>
          <w:p w:rsidR="006009CF" w:rsidRPr="006009CF" w:rsidRDefault="006009CF" w:rsidP="000A4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BD21B0" w:rsidTr="005469C4">
        <w:trPr>
          <w:trHeight w:val="611"/>
        </w:trPr>
        <w:tc>
          <w:tcPr>
            <w:tcW w:w="3041" w:type="dxa"/>
          </w:tcPr>
          <w:p w:rsidR="00BD21B0" w:rsidRPr="00BD21B0" w:rsidRDefault="00BD21B0" w:rsidP="00BD21B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Органическая химия</w:t>
            </w:r>
          </w:p>
        </w:tc>
        <w:tc>
          <w:tcPr>
            <w:tcW w:w="6394" w:type="dxa"/>
          </w:tcPr>
          <w:p w:rsidR="00BD21B0" w:rsidRPr="00BD21B0" w:rsidRDefault="00BD21B0" w:rsidP="00BD2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1B0">
              <w:rPr>
                <w:rFonts w:ascii="Times New Roman" w:hAnsi="Times New Roman" w:cs="Times New Roman"/>
                <w:sz w:val="24"/>
                <w:szCs w:val="24"/>
              </w:rPr>
              <w:t>Это химия соединений углерода и их превращений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5469C4">
        <w:trPr>
          <w:trHeight w:val="1220"/>
        </w:trPr>
        <w:tc>
          <w:tcPr>
            <w:tcW w:w="3041" w:type="dxa"/>
          </w:tcPr>
          <w:p w:rsidR="006009CF" w:rsidRPr="005469C4" w:rsidRDefault="006009CF" w:rsidP="00BD21B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9C4">
              <w:rPr>
                <w:rFonts w:ascii="Times New Roman" w:hAnsi="Times New Roman" w:cs="Times New Roman"/>
                <w:b/>
                <w:sz w:val="24"/>
                <w:szCs w:val="24"/>
              </w:rPr>
              <w:t>Углеводороды</w:t>
            </w:r>
          </w:p>
        </w:tc>
        <w:tc>
          <w:tcPr>
            <w:tcW w:w="6394" w:type="dxa"/>
          </w:tcPr>
          <w:p w:rsidR="006009CF" w:rsidRDefault="006C0F48" w:rsidP="00BE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Органические соединения, состоящие только из атомов</w:t>
            </w:r>
            <w:r w:rsidR="004529CA">
              <w:rPr>
                <w:rFonts w:ascii="Times New Roman" w:hAnsi="Times New Roman" w:cs="Times New Roman"/>
                <w:sz w:val="24"/>
                <w:szCs w:val="24"/>
              </w:rPr>
              <w:t xml:space="preserve"> углерода и водорода</w:t>
            </w:r>
            <w:r w:rsidR="000A42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5469C4">
        <w:trPr>
          <w:trHeight w:val="1220"/>
        </w:trPr>
        <w:tc>
          <w:tcPr>
            <w:tcW w:w="3041" w:type="dxa"/>
          </w:tcPr>
          <w:p w:rsidR="006009CF" w:rsidRPr="005469C4" w:rsidRDefault="006009CF" w:rsidP="00BD21B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469C4">
              <w:rPr>
                <w:rFonts w:ascii="Times New Roman" w:hAnsi="Times New Roman" w:cs="Times New Roman"/>
                <w:b/>
                <w:sz w:val="24"/>
                <w:szCs w:val="24"/>
              </w:rPr>
              <w:t>Алканы</w:t>
            </w:r>
            <w:proofErr w:type="spellEnd"/>
          </w:p>
        </w:tc>
        <w:tc>
          <w:tcPr>
            <w:tcW w:w="6394" w:type="dxa"/>
          </w:tcPr>
          <w:p w:rsidR="006009CF" w:rsidRPr="00BD21B0" w:rsidRDefault="00BD21B0" w:rsidP="00BE1486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Предельные (насыщенные) углеводороды состава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+2</w:t>
            </w:r>
          </w:p>
        </w:tc>
      </w:tr>
      <w:tr w:rsidR="006009CF" w:rsidTr="005469C4">
        <w:trPr>
          <w:trHeight w:val="1251"/>
        </w:trPr>
        <w:tc>
          <w:tcPr>
            <w:tcW w:w="3041" w:type="dxa"/>
          </w:tcPr>
          <w:p w:rsidR="006009CF" w:rsidRPr="005469C4" w:rsidRDefault="006009CF" w:rsidP="00BD21B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9C4">
              <w:rPr>
                <w:rFonts w:ascii="Times New Roman" w:hAnsi="Times New Roman" w:cs="Times New Roman"/>
                <w:b/>
                <w:sz w:val="24"/>
                <w:szCs w:val="24"/>
              </w:rPr>
              <w:t>Гомологи</w:t>
            </w:r>
          </w:p>
        </w:tc>
        <w:tc>
          <w:tcPr>
            <w:tcW w:w="6394" w:type="dxa"/>
          </w:tcPr>
          <w:p w:rsidR="006009CF" w:rsidRDefault="004529CA" w:rsidP="00BD2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Органические соединения, отличающиеся друг от друга на одну или несколько </w:t>
            </w:r>
            <w:proofErr w:type="gramStart"/>
            <w:r w:rsidR="00BD21B0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−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r w:rsidRPr="004529C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="00BD21B0">
              <w:rPr>
                <w:rFonts w:ascii="Times New Roman" w:hAnsi="Times New Roman" w:cs="Times New Roman"/>
                <w:sz w:val="24"/>
                <w:szCs w:val="24"/>
              </w:rPr>
              <w:t xml:space="preserve"> и обладающие сходным строением и химическими свойствами</w:t>
            </w:r>
          </w:p>
        </w:tc>
      </w:tr>
      <w:tr w:rsidR="006009CF" w:rsidTr="005469C4">
        <w:trPr>
          <w:trHeight w:val="611"/>
        </w:trPr>
        <w:tc>
          <w:tcPr>
            <w:tcW w:w="3041" w:type="dxa"/>
          </w:tcPr>
          <w:p w:rsidR="006009CF" w:rsidRPr="005469C4" w:rsidRDefault="006009CF" w:rsidP="00BD21B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9C4">
              <w:rPr>
                <w:rFonts w:ascii="Times New Roman" w:hAnsi="Times New Roman" w:cs="Times New Roman"/>
                <w:b/>
                <w:sz w:val="24"/>
                <w:szCs w:val="24"/>
              </w:rPr>
              <w:t>Изомеры</w:t>
            </w:r>
          </w:p>
        </w:tc>
        <w:tc>
          <w:tcPr>
            <w:tcW w:w="6394" w:type="dxa"/>
          </w:tcPr>
          <w:p w:rsidR="006009CF" w:rsidRDefault="004529CA" w:rsidP="00BE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Вещества, </w:t>
            </w:r>
            <w:r w:rsidR="00B43DC7">
              <w:rPr>
                <w:rFonts w:ascii="Times New Roman" w:hAnsi="Times New Roman" w:cs="Times New Roman"/>
                <w:sz w:val="24"/>
                <w:szCs w:val="24"/>
              </w:rPr>
              <w:t xml:space="preserve">имеющие одинаковый </w:t>
            </w:r>
            <w:r w:rsidR="00BD21B0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и количественный </w:t>
            </w:r>
            <w:r w:rsidR="00B43DC7">
              <w:rPr>
                <w:rFonts w:ascii="Times New Roman" w:hAnsi="Times New Roman" w:cs="Times New Roman"/>
                <w:sz w:val="24"/>
                <w:szCs w:val="24"/>
              </w:rPr>
              <w:t>состав, но разное строение</w:t>
            </w:r>
            <w:r w:rsidR="00BD21B0">
              <w:rPr>
                <w:rFonts w:ascii="Times New Roman" w:hAnsi="Times New Roman" w:cs="Times New Roman"/>
                <w:sz w:val="24"/>
                <w:szCs w:val="24"/>
              </w:rPr>
              <w:t xml:space="preserve"> и свойства.</w:t>
            </w:r>
          </w:p>
        </w:tc>
      </w:tr>
      <w:tr w:rsidR="006009CF" w:rsidTr="005469C4">
        <w:trPr>
          <w:trHeight w:val="1861"/>
        </w:trPr>
        <w:tc>
          <w:tcPr>
            <w:tcW w:w="3041" w:type="dxa"/>
          </w:tcPr>
          <w:p w:rsidR="006009CF" w:rsidRPr="005469C4" w:rsidRDefault="00BD21B0" w:rsidP="00BD21B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Гибридизация</w:t>
            </w:r>
          </w:p>
        </w:tc>
        <w:tc>
          <w:tcPr>
            <w:tcW w:w="6394" w:type="dxa"/>
          </w:tcPr>
          <w:p w:rsidR="006009CF" w:rsidRDefault="00BD21B0" w:rsidP="00B43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процесс взаимодействия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приводящий к выравниванию их формы и энергии.</w:t>
            </w:r>
          </w:p>
        </w:tc>
      </w:tr>
      <w:tr w:rsidR="006009CF" w:rsidTr="00163494">
        <w:trPr>
          <w:trHeight w:val="1088"/>
        </w:trPr>
        <w:tc>
          <w:tcPr>
            <w:tcW w:w="3041" w:type="dxa"/>
          </w:tcPr>
          <w:p w:rsidR="006009CF" w:rsidRPr="005469C4" w:rsidRDefault="00BD21B0" w:rsidP="00BD21B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Радикал</w:t>
            </w:r>
          </w:p>
        </w:tc>
        <w:tc>
          <w:tcPr>
            <w:tcW w:w="6394" w:type="dxa"/>
          </w:tcPr>
          <w:p w:rsidR="006009CF" w:rsidRDefault="00BD21B0" w:rsidP="00BE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Частица, имеющая неспаренные электроны</w:t>
            </w:r>
          </w:p>
        </w:tc>
      </w:tr>
      <w:tr w:rsidR="006009CF" w:rsidTr="005469C4">
        <w:trPr>
          <w:trHeight w:val="1220"/>
        </w:trPr>
        <w:tc>
          <w:tcPr>
            <w:tcW w:w="3041" w:type="dxa"/>
          </w:tcPr>
          <w:p w:rsidR="006009CF" w:rsidRPr="005469C4" w:rsidRDefault="000560CB" w:rsidP="00BD21B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Циклоалканы</w:t>
            </w:r>
            <w:proofErr w:type="spellEnd"/>
          </w:p>
        </w:tc>
        <w:tc>
          <w:tcPr>
            <w:tcW w:w="6394" w:type="dxa"/>
          </w:tcPr>
          <w:p w:rsidR="006009CF" w:rsidRDefault="000560CB" w:rsidP="00445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Органические циклические соединения, имеющие только одинарные связи,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</w:tr>
    </w:tbl>
    <w:p w:rsidR="006009CF" w:rsidRDefault="006009CF" w:rsidP="00BE1486">
      <w:pPr>
        <w:rPr>
          <w:rFonts w:ascii="Times New Roman" w:hAnsi="Times New Roman" w:cs="Times New Roman"/>
          <w:sz w:val="24"/>
          <w:szCs w:val="24"/>
        </w:rPr>
      </w:pPr>
    </w:p>
    <w:p w:rsidR="00163494" w:rsidRDefault="00753BF0" w:rsidP="00163494">
      <w:pPr>
        <w:jc w:val="both"/>
        <w:rPr>
          <w:rFonts w:ascii="Times New Roman" w:hAnsi="Times New Roman" w:cs="Times New Roman"/>
          <w:sz w:val="20"/>
          <w:szCs w:val="20"/>
        </w:rPr>
      </w:pPr>
      <w:r w:rsidRPr="00753BF0"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 w:rsidR="00296A6D">
        <w:rPr>
          <w:rFonts w:ascii="Times New Roman" w:hAnsi="Times New Roman" w:cs="Times New Roman"/>
          <w:sz w:val="20"/>
          <w:szCs w:val="20"/>
        </w:rPr>
        <w:t xml:space="preserve"> Рудзитис Г.Е., </w:t>
      </w:r>
      <w:proofErr w:type="spellStart"/>
      <w:r w:rsidR="00296A6D">
        <w:rPr>
          <w:rFonts w:ascii="Times New Roman" w:hAnsi="Times New Roman" w:cs="Times New Roman"/>
          <w:sz w:val="20"/>
          <w:szCs w:val="20"/>
        </w:rPr>
        <w:t>Фельдман</w:t>
      </w:r>
      <w:r w:rsidRPr="00753BF0">
        <w:rPr>
          <w:rFonts w:ascii="Times New Roman" w:hAnsi="Times New Roman" w:cs="Times New Roman"/>
          <w:sz w:val="20"/>
          <w:szCs w:val="20"/>
        </w:rPr>
        <w:t>.</w:t>
      </w:r>
      <w:r w:rsidR="00296A6D">
        <w:rPr>
          <w:rFonts w:ascii="Times New Roman" w:hAnsi="Times New Roman" w:cs="Times New Roman"/>
          <w:sz w:val="20"/>
          <w:szCs w:val="20"/>
        </w:rPr>
        <w:t>Ф.Г</w:t>
      </w:r>
      <w:proofErr w:type="spellEnd"/>
      <w:r w:rsidR="00296A6D">
        <w:rPr>
          <w:rFonts w:ascii="Times New Roman" w:hAnsi="Times New Roman" w:cs="Times New Roman"/>
          <w:sz w:val="20"/>
          <w:szCs w:val="20"/>
        </w:rPr>
        <w:t>. Химия. 10 класс: базовый уровень. Учебник. М.: Дрофа</w:t>
      </w:r>
      <w:r w:rsidRPr="00753BF0">
        <w:rPr>
          <w:rFonts w:ascii="Times New Roman" w:hAnsi="Times New Roman" w:cs="Times New Roman"/>
          <w:sz w:val="20"/>
          <w:szCs w:val="20"/>
        </w:rPr>
        <w:t>, 2015</w:t>
      </w:r>
      <w:r w:rsidR="00296A6D">
        <w:rPr>
          <w:rFonts w:ascii="Times New Roman" w:hAnsi="Times New Roman" w:cs="Times New Roman"/>
          <w:sz w:val="20"/>
          <w:szCs w:val="20"/>
        </w:rPr>
        <w:t xml:space="preserve">; </w:t>
      </w:r>
      <w:r w:rsidR="00163494">
        <w:rPr>
          <w:rFonts w:ascii="Times New Roman" w:hAnsi="Times New Roman" w:cs="Times New Roman"/>
          <w:sz w:val="20"/>
          <w:szCs w:val="20"/>
        </w:rPr>
        <w:t>Кузнецова</w:t>
      </w:r>
      <w:r w:rsidR="00296A6D">
        <w:rPr>
          <w:rFonts w:ascii="Times New Roman" w:hAnsi="Times New Roman" w:cs="Times New Roman"/>
          <w:sz w:val="20"/>
          <w:szCs w:val="20"/>
        </w:rPr>
        <w:t xml:space="preserve"> Н.Е., </w:t>
      </w:r>
      <w:proofErr w:type="spellStart"/>
      <w:r w:rsidR="00163494">
        <w:rPr>
          <w:rFonts w:ascii="Times New Roman" w:hAnsi="Times New Roman" w:cs="Times New Roman"/>
          <w:sz w:val="20"/>
          <w:szCs w:val="20"/>
        </w:rPr>
        <w:t>Гар</w:t>
      </w:r>
      <w:r w:rsidR="00296A6D">
        <w:rPr>
          <w:rFonts w:ascii="Times New Roman" w:hAnsi="Times New Roman" w:cs="Times New Roman"/>
          <w:sz w:val="20"/>
          <w:szCs w:val="20"/>
        </w:rPr>
        <w:t>а</w:t>
      </w:r>
      <w:proofErr w:type="spellEnd"/>
      <w:r w:rsidR="00296A6D">
        <w:rPr>
          <w:rFonts w:ascii="Times New Roman" w:hAnsi="Times New Roman" w:cs="Times New Roman"/>
          <w:sz w:val="20"/>
          <w:szCs w:val="20"/>
        </w:rPr>
        <w:t xml:space="preserve"> Н.Н., </w:t>
      </w:r>
      <w:r w:rsidR="00163494">
        <w:rPr>
          <w:rFonts w:ascii="Times New Roman" w:hAnsi="Times New Roman" w:cs="Times New Roman"/>
          <w:sz w:val="20"/>
          <w:szCs w:val="20"/>
        </w:rPr>
        <w:t>Титова</w:t>
      </w:r>
      <w:r w:rsidR="00296A6D">
        <w:rPr>
          <w:rFonts w:ascii="Times New Roman" w:hAnsi="Times New Roman" w:cs="Times New Roman"/>
          <w:sz w:val="20"/>
          <w:szCs w:val="20"/>
        </w:rPr>
        <w:t xml:space="preserve"> И.М.</w:t>
      </w:r>
      <w:r w:rsidR="00163494">
        <w:rPr>
          <w:rFonts w:ascii="Times New Roman" w:hAnsi="Times New Roman" w:cs="Times New Roman"/>
          <w:sz w:val="20"/>
          <w:szCs w:val="20"/>
        </w:rPr>
        <w:t xml:space="preserve"> Химия</w:t>
      </w:r>
      <w:r w:rsidR="00296A6D">
        <w:rPr>
          <w:rFonts w:ascii="Times New Roman" w:hAnsi="Times New Roman" w:cs="Times New Roman"/>
          <w:sz w:val="20"/>
          <w:szCs w:val="20"/>
        </w:rPr>
        <w:t xml:space="preserve">. </w:t>
      </w:r>
      <w:r w:rsidR="00163494">
        <w:rPr>
          <w:rFonts w:ascii="Times New Roman" w:hAnsi="Times New Roman" w:cs="Times New Roman"/>
          <w:sz w:val="20"/>
          <w:szCs w:val="20"/>
        </w:rPr>
        <w:t xml:space="preserve"> 10 класс: углубленный уровень. Учебник для общеобразовательных организаций. М.: </w:t>
      </w:r>
      <w:proofErr w:type="spellStart"/>
      <w:r w:rsidR="00163494"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 w:rsidR="00163494">
        <w:rPr>
          <w:rFonts w:ascii="Times New Roman" w:hAnsi="Times New Roman" w:cs="Times New Roman"/>
          <w:sz w:val="20"/>
          <w:szCs w:val="20"/>
        </w:rPr>
        <w:t>-Граф, 2015</w:t>
      </w:r>
    </w:p>
    <w:p w:rsidR="00753BF0" w:rsidRPr="00753BF0" w:rsidRDefault="00753BF0" w:rsidP="00753BF0">
      <w:pPr>
        <w:rPr>
          <w:rFonts w:ascii="Times New Roman" w:hAnsi="Times New Roman" w:cs="Times New Roman"/>
          <w:sz w:val="20"/>
          <w:szCs w:val="20"/>
        </w:rPr>
      </w:pPr>
    </w:p>
    <w:p w:rsidR="00753BF0" w:rsidRPr="00BE1486" w:rsidRDefault="00753BF0" w:rsidP="00BE148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BF0" w:rsidRPr="00BE1486" w:rsidSect="00044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04138"/>
    <w:multiLevelType w:val="hybridMultilevel"/>
    <w:tmpl w:val="DF00B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86427"/>
    <w:multiLevelType w:val="hybridMultilevel"/>
    <w:tmpl w:val="02BC4C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A0E5A18"/>
    <w:multiLevelType w:val="hybridMultilevel"/>
    <w:tmpl w:val="93582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A91"/>
    <w:rsid w:val="000444CD"/>
    <w:rsid w:val="000560CB"/>
    <w:rsid w:val="000A42E6"/>
    <w:rsid w:val="00163494"/>
    <w:rsid w:val="001D66C7"/>
    <w:rsid w:val="001F6470"/>
    <w:rsid w:val="002726AA"/>
    <w:rsid w:val="00296A6D"/>
    <w:rsid w:val="00343DBC"/>
    <w:rsid w:val="004453B6"/>
    <w:rsid w:val="004529CA"/>
    <w:rsid w:val="00473D0F"/>
    <w:rsid w:val="004921F3"/>
    <w:rsid w:val="005469C4"/>
    <w:rsid w:val="005F1BED"/>
    <w:rsid w:val="006009CF"/>
    <w:rsid w:val="006C0F48"/>
    <w:rsid w:val="006E456C"/>
    <w:rsid w:val="00753BF0"/>
    <w:rsid w:val="007B3A4E"/>
    <w:rsid w:val="00884182"/>
    <w:rsid w:val="00927C41"/>
    <w:rsid w:val="009D4F0A"/>
    <w:rsid w:val="00B15A91"/>
    <w:rsid w:val="00B43DC7"/>
    <w:rsid w:val="00BD21B0"/>
    <w:rsid w:val="00BE1486"/>
    <w:rsid w:val="00C53FF3"/>
    <w:rsid w:val="00E105A2"/>
    <w:rsid w:val="00ED7E3C"/>
    <w:rsid w:val="00F4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566718-4F71-4376-B474-0D2DAA368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4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0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Александрович</dc:creator>
  <cp:keywords/>
  <dc:description/>
  <cp:lastModifiedBy>Конева Людмила Сергеевна</cp:lastModifiedBy>
  <cp:revision>15</cp:revision>
  <cp:lastPrinted>2012-10-19T05:48:00Z</cp:lastPrinted>
  <dcterms:created xsi:type="dcterms:W3CDTF">2011-04-07T06:08:00Z</dcterms:created>
  <dcterms:modified xsi:type="dcterms:W3CDTF">2017-11-08T10:43:00Z</dcterms:modified>
</cp:coreProperties>
</file>