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91"/>
        <w:tblW w:w="0" w:type="auto"/>
        <w:tblLook w:val="04A0" w:firstRow="1" w:lastRow="0" w:firstColumn="1" w:lastColumn="0" w:noHBand="0" w:noVBand="1"/>
      </w:tblPr>
      <w:tblGrid>
        <w:gridCol w:w="2451"/>
        <w:gridCol w:w="2050"/>
      </w:tblGrid>
      <w:tr w:rsidR="00B538E5" w:rsidTr="00B538E5">
        <w:trPr>
          <w:trHeight w:val="258"/>
        </w:trPr>
        <w:tc>
          <w:tcPr>
            <w:tcW w:w="2451" w:type="dxa"/>
          </w:tcPr>
          <w:p w:rsidR="00B538E5" w:rsidRPr="00B538E5" w:rsidRDefault="00B538E5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E5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50" w:type="dxa"/>
          </w:tcPr>
          <w:p w:rsidR="00B538E5" w:rsidRPr="00E13FAF" w:rsidRDefault="00E13FAF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538E5" w:rsidTr="00B538E5">
        <w:trPr>
          <w:trHeight w:val="258"/>
        </w:trPr>
        <w:tc>
          <w:tcPr>
            <w:tcW w:w="2451" w:type="dxa"/>
          </w:tcPr>
          <w:p w:rsidR="00B538E5" w:rsidRPr="00B538E5" w:rsidRDefault="00B538E5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E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50" w:type="dxa"/>
          </w:tcPr>
          <w:p w:rsidR="00B538E5" w:rsidRPr="00B538E5" w:rsidRDefault="00B538E5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E5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B538E5" w:rsidTr="00B538E5">
        <w:trPr>
          <w:trHeight w:val="258"/>
        </w:trPr>
        <w:tc>
          <w:tcPr>
            <w:tcW w:w="2451" w:type="dxa"/>
          </w:tcPr>
          <w:p w:rsidR="00B538E5" w:rsidRPr="00B538E5" w:rsidRDefault="00B538E5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E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50" w:type="dxa"/>
          </w:tcPr>
          <w:p w:rsidR="00B538E5" w:rsidRPr="00B538E5" w:rsidRDefault="00B538E5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E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71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59B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bookmarkStart w:id="0" w:name="_GoBack"/>
            <w:bookmarkEnd w:id="0"/>
          </w:p>
        </w:tc>
      </w:tr>
    </w:tbl>
    <w:p w:rsidR="00BE1486" w:rsidRPr="00B538E5" w:rsidRDefault="00BE1486" w:rsidP="00B538E5">
      <w:pPr>
        <w:rPr>
          <w:rFonts w:ascii="Times New Roman" w:hAnsi="Times New Roman" w:cs="Times New Roman"/>
          <w:b/>
          <w:sz w:val="24"/>
          <w:szCs w:val="24"/>
        </w:rPr>
      </w:pPr>
      <w:r w:rsidRPr="00B538E5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B538E5" w:rsidRDefault="00B538E5" w:rsidP="00BE1486">
      <w:pPr>
        <w:rPr>
          <w:rFonts w:ascii="Times New Roman" w:hAnsi="Times New Roman" w:cs="Times New Roman"/>
          <w:sz w:val="24"/>
          <w:szCs w:val="24"/>
        </w:rPr>
      </w:pPr>
    </w:p>
    <w:p w:rsidR="00CB347E" w:rsidRDefault="00CB347E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23"/>
        <w:gridCol w:w="6358"/>
      </w:tblGrid>
      <w:tr w:rsidR="006009CF" w:rsidTr="004E215F">
        <w:trPr>
          <w:trHeight w:val="437"/>
        </w:trPr>
        <w:tc>
          <w:tcPr>
            <w:tcW w:w="3023" w:type="dxa"/>
          </w:tcPr>
          <w:p w:rsidR="006009CF" w:rsidRPr="006009CF" w:rsidRDefault="006009CF" w:rsidP="00B53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358" w:type="dxa"/>
          </w:tcPr>
          <w:p w:rsidR="006009CF" w:rsidRPr="006009CF" w:rsidRDefault="006009CF" w:rsidP="00B53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4E215F">
        <w:trPr>
          <w:trHeight w:val="873"/>
        </w:trPr>
        <w:tc>
          <w:tcPr>
            <w:tcW w:w="3023" w:type="dxa"/>
          </w:tcPr>
          <w:p w:rsidR="006009CF" w:rsidRPr="004E215F" w:rsidRDefault="00BC7A19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Амины</w:t>
            </w:r>
          </w:p>
        </w:tc>
        <w:tc>
          <w:tcPr>
            <w:tcW w:w="6358" w:type="dxa"/>
          </w:tcPr>
          <w:p w:rsidR="006009CF" w:rsidRDefault="00390C26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аммиака, в котором один,</w:t>
            </w:r>
            <w:r w:rsidR="00B54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 или все три атома водорода замещены на углеводородные радикалы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4E215F">
        <w:trPr>
          <w:trHeight w:val="1334"/>
        </w:trPr>
        <w:tc>
          <w:tcPr>
            <w:tcW w:w="3023" w:type="dxa"/>
          </w:tcPr>
          <w:p w:rsidR="006009CF" w:rsidRPr="004E215F" w:rsidRDefault="00BC7A19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Спирты</w:t>
            </w:r>
          </w:p>
        </w:tc>
        <w:tc>
          <w:tcPr>
            <w:tcW w:w="6358" w:type="dxa"/>
          </w:tcPr>
          <w:p w:rsidR="006009CF" w:rsidRDefault="00390C26" w:rsidP="00F97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вещества, в которых одна или несколько гидроксильных </w:t>
            </w:r>
            <w:r w:rsidR="00F975B8">
              <w:rPr>
                <w:rFonts w:ascii="Times New Roman" w:hAnsi="Times New Roman" w:cs="Times New Roman"/>
                <w:sz w:val="24"/>
                <w:szCs w:val="24"/>
              </w:rPr>
              <w:t xml:space="preserve">групп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соединены с предельным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непредельным  </w:t>
            </w:r>
            <w:r w:rsidR="00F975B8">
              <w:rPr>
                <w:rFonts w:ascii="Times New Roman" w:hAnsi="Times New Roman" w:cs="Times New Roman"/>
                <w:sz w:val="24"/>
                <w:szCs w:val="24"/>
              </w:rPr>
              <w:t>углеводородным</w:t>
            </w:r>
            <w:proofErr w:type="gramEnd"/>
            <w:r w:rsidR="00F97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радикалом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4E215F">
        <w:trPr>
          <w:trHeight w:val="1334"/>
        </w:trPr>
        <w:tc>
          <w:tcPr>
            <w:tcW w:w="3023" w:type="dxa"/>
          </w:tcPr>
          <w:p w:rsidR="006009CF" w:rsidRPr="004E215F" w:rsidRDefault="00BC7A19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Альдегиды</w:t>
            </w:r>
          </w:p>
        </w:tc>
        <w:tc>
          <w:tcPr>
            <w:tcW w:w="6358" w:type="dxa"/>
          </w:tcPr>
          <w:p w:rsidR="006009CF" w:rsidRDefault="00390C26" w:rsidP="00F97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вещества, в которых</w:t>
            </w:r>
            <w:r w:rsidR="00F975B8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функциональная </w:t>
            </w:r>
            <w:proofErr w:type="spellStart"/>
            <w:r w:rsidR="00F975B8">
              <w:rPr>
                <w:rFonts w:ascii="Times New Roman" w:hAnsi="Times New Roman" w:cs="Times New Roman"/>
                <w:sz w:val="24"/>
                <w:szCs w:val="24"/>
              </w:rPr>
              <w:t>формильная</w:t>
            </w:r>
            <w:proofErr w:type="spellEnd"/>
            <w:r w:rsidR="00F975B8">
              <w:rPr>
                <w:rFonts w:ascii="Times New Roman" w:hAnsi="Times New Roman" w:cs="Times New Roman"/>
                <w:sz w:val="24"/>
                <w:szCs w:val="24"/>
              </w:rPr>
              <w:t xml:space="preserve"> группа соединена с предельным или </w:t>
            </w:r>
            <w:proofErr w:type="gramStart"/>
            <w:r w:rsidR="00F975B8">
              <w:rPr>
                <w:rFonts w:ascii="Times New Roman" w:hAnsi="Times New Roman" w:cs="Times New Roman"/>
                <w:sz w:val="24"/>
                <w:szCs w:val="24"/>
              </w:rPr>
              <w:t>непредельным  углеводородным</w:t>
            </w:r>
            <w:proofErr w:type="gramEnd"/>
            <w:r w:rsidR="00F975B8">
              <w:rPr>
                <w:rFonts w:ascii="Times New Roman" w:hAnsi="Times New Roman" w:cs="Times New Roman"/>
                <w:sz w:val="24"/>
                <w:szCs w:val="24"/>
              </w:rPr>
              <w:t xml:space="preserve">  радикалом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75B8" w:rsidTr="004E215F">
        <w:trPr>
          <w:trHeight w:val="1334"/>
        </w:trPr>
        <w:tc>
          <w:tcPr>
            <w:tcW w:w="3023" w:type="dxa"/>
          </w:tcPr>
          <w:p w:rsidR="00F975B8" w:rsidRPr="004E215F" w:rsidRDefault="00F975B8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Кетоны</w:t>
            </w:r>
          </w:p>
        </w:tc>
        <w:tc>
          <w:tcPr>
            <w:tcW w:w="6358" w:type="dxa"/>
          </w:tcPr>
          <w:p w:rsidR="00F975B8" w:rsidRDefault="00F975B8" w:rsidP="00F97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вещества, в которых функциональная карбонильная группа соединена с двумя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предельными  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непредельными  углеводородными  радикалами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75B8" w:rsidTr="004E215F">
        <w:trPr>
          <w:trHeight w:val="1770"/>
        </w:trPr>
        <w:tc>
          <w:tcPr>
            <w:tcW w:w="3023" w:type="dxa"/>
          </w:tcPr>
          <w:p w:rsidR="00F975B8" w:rsidRPr="004E215F" w:rsidRDefault="00F975B8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Карбоновые кислоты</w:t>
            </w:r>
          </w:p>
        </w:tc>
        <w:tc>
          <w:tcPr>
            <w:tcW w:w="6358" w:type="dxa"/>
          </w:tcPr>
          <w:p w:rsidR="00F975B8" w:rsidRDefault="00F975B8" w:rsidP="00F97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вещества, в которых функциональная карбоксильная группа соединена с предельным</w:t>
            </w:r>
            <w:r w:rsidR="007A23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непредельным  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33E">
              <w:rPr>
                <w:rFonts w:ascii="Times New Roman" w:hAnsi="Times New Roman" w:cs="Times New Roman"/>
                <w:sz w:val="24"/>
                <w:szCs w:val="24"/>
              </w:rPr>
              <w:t xml:space="preserve">ароматическим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углеводородным  радикалом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233E" w:rsidTr="00EF7298">
        <w:trPr>
          <w:trHeight w:val="1360"/>
        </w:trPr>
        <w:tc>
          <w:tcPr>
            <w:tcW w:w="3023" w:type="dxa"/>
          </w:tcPr>
          <w:p w:rsidR="007A233E" w:rsidRPr="004E215F" w:rsidRDefault="007A233E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эфиры</w:t>
            </w:r>
          </w:p>
        </w:tc>
        <w:tc>
          <w:tcPr>
            <w:tcW w:w="6358" w:type="dxa"/>
          </w:tcPr>
          <w:p w:rsidR="007A233E" w:rsidRDefault="007A233E" w:rsidP="002F4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</w:t>
            </w:r>
            <w:r w:rsidR="004C58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AFC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="004C589E">
              <w:rPr>
                <w:rFonts w:ascii="Times New Roman" w:hAnsi="Times New Roman" w:cs="Times New Roman"/>
                <w:sz w:val="24"/>
                <w:szCs w:val="24"/>
              </w:rPr>
              <w:t xml:space="preserve"> продукты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89E">
              <w:rPr>
                <w:rFonts w:ascii="Times New Roman" w:hAnsi="Times New Roman" w:cs="Times New Roman"/>
                <w:sz w:val="24"/>
                <w:szCs w:val="24"/>
              </w:rPr>
              <w:t xml:space="preserve">замещения </w:t>
            </w:r>
            <w:r w:rsidR="002F4AFC">
              <w:rPr>
                <w:rFonts w:ascii="Times New Roman" w:hAnsi="Times New Roman" w:cs="Times New Roman"/>
                <w:sz w:val="24"/>
                <w:szCs w:val="24"/>
              </w:rPr>
              <w:t xml:space="preserve">атома водорода в карбоксильной группе карбоновых кислот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непредельным  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ароматическим углеводородным  радикалом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EF7298">
        <w:trPr>
          <w:trHeight w:val="1428"/>
        </w:trPr>
        <w:tc>
          <w:tcPr>
            <w:tcW w:w="3023" w:type="dxa"/>
          </w:tcPr>
          <w:p w:rsidR="006009CF" w:rsidRPr="004E215F" w:rsidRDefault="00BC7A19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</w:t>
            </w:r>
          </w:p>
        </w:tc>
        <w:tc>
          <w:tcPr>
            <w:tcW w:w="6358" w:type="dxa"/>
          </w:tcPr>
          <w:p w:rsidR="006009CF" w:rsidRDefault="007964BC" w:rsidP="002F4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Обширный класс природных органических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веществ,  являющихся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гидро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оксикарбонильными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соединениями и подразделяющи</w:t>
            </w:r>
            <w:r w:rsidR="002F4A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на моносахариды и продукты их конденсации с выделением воды – олиго- и полисахариды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EF7298">
        <w:trPr>
          <w:trHeight w:val="1056"/>
        </w:trPr>
        <w:tc>
          <w:tcPr>
            <w:tcW w:w="3023" w:type="dxa"/>
          </w:tcPr>
          <w:p w:rsidR="006C0F48" w:rsidRPr="004E215F" w:rsidRDefault="00BC7A19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Пептиды</w:t>
            </w:r>
          </w:p>
        </w:tc>
        <w:tc>
          <w:tcPr>
            <w:tcW w:w="6358" w:type="dxa"/>
          </w:tcPr>
          <w:p w:rsidR="00E534E8" w:rsidRDefault="00E534E8" w:rsidP="00B5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или синтетические вещества, молекулы которых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8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остроены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остатков  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-аминокислот, соедин</w:t>
            </w:r>
            <w:r w:rsidR="004C589E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нных между собой </w:t>
            </w:r>
            <w:r w:rsidR="004C589E">
              <w:rPr>
                <w:rFonts w:ascii="Times New Roman" w:hAnsi="Times New Roman" w:cs="Times New Roman"/>
                <w:sz w:val="24"/>
                <w:szCs w:val="24"/>
              </w:rPr>
              <w:t>амидными связями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504C2E" w:rsidRPr="00181C87" w:rsidRDefault="00504C2E" w:rsidP="00504C2E">
      <w:pPr>
        <w:jc w:val="both"/>
        <w:rPr>
          <w:rFonts w:ascii="Times New Roman" w:hAnsi="Times New Roman" w:cs="Times New Roman"/>
          <w:sz w:val="20"/>
          <w:szCs w:val="20"/>
        </w:rPr>
      </w:pPr>
      <w:r w:rsidRPr="00181C87"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 w:rsidRPr="00181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Кузнецова Н.Е., </w:t>
      </w:r>
      <w:proofErr w:type="spellStart"/>
      <w:r>
        <w:rPr>
          <w:rFonts w:ascii="Times New Roman" w:hAnsi="Times New Roman" w:cs="Times New Roman"/>
          <w:sz w:val="20"/>
          <w:szCs w:val="20"/>
        </w:rPr>
        <w:t>Гара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Н.Н., Титова </w:t>
      </w:r>
      <w:proofErr w:type="gramStart"/>
      <w:r>
        <w:rPr>
          <w:rFonts w:ascii="Times New Roman" w:hAnsi="Times New Roman" w:cs="Times New Roman"/>
          <w:sz w:val="20"/>
          <w:szCs w:val="20"/>
        </w:rPr>
        <w:t>И.М.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Химия 10 класс: углубленный уровень. Учебник для общеобразовательных организаций. М.: </w:t>
      </w:r>
      <w:proofErr w:type="spellStart"/>
      <w:r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>
        <w:rPr>
          <w:rFonts w:ascii="Times New Roman" w:hAnsi="Times New Roman" w:cs="Times New Roman"/>
          <w:sz w:val="20"/>
          <w:szCs w:val="20"/>
        </w:rPr>
        <w:t>-Граф, 2015</w:t>
      </w:r>
    </w:p>
    <w:p w:rsidR="00CB347E" w:rsidRPr="00CB347E" w:rsidRDefault="00CB347E" w:rsidP="00CB347E">
      <w:pPr>
        <w:rPr>
          <w:rFonts w:ascii="Times New Roman" w:hAnsi="Times New Roman" w:cs="Times New Roman"/>
          <w:sz w:val="20"/>
          <w:szCs w:val="20"/>
        </w:rPr>
      </w:pPr>
    </w:p>
    <w:p w:rsidR="00CB347E" w:rsidRPr="00BE1486" w:rsidRDefault="00CB347E" w:rsidP="00BE1486">
      <w:pPr>
        <w:rPr>
          <w:rFonts w:ascii="Times New Roman" w:hAnsi="Times New Roman" w:cs="Times New Roman"/>
          <w:sz w:val="24"/>
          <w:szCs w:val="24"/>
        </w:rPr>
      </w:pPr>
    </w:p>
    <w:sectPr w:rsidR="00CB347E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4E6BE6"/>
    <w:multiLevelType w:val="hybridMultilevel"/>
    <w:tmpl w:val="4A10A8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30034"/>
    <w:rsid w:val="000444CD"/>
    <w:rsid w:val="000522F7"/>
    <w:rsid w:val="00103784"/>
    <w:rsid w:val="001F6470"/>
    <w:rsid w:val="002F4AFC"/>
    <w:rsid w:val="0037794C"/>
    <w:rsid w:val="00390C26"/>
    <w:rsid w:val="004529CA"/>
    <w:rsid w:val="00465F88"/>
    <w:rsid w:val="00467285"/>
    <w:rsid w:val="004921F3"/>
    <w:rsid w:val="004C589E"/>
    <w:rsid w:val="004E215F"/>
    <w:rsid w:val="00504C2E"/>
    <w:rsid w:val="005A59BC"/>
    <w:rsid w:val="005F1BED"/>
    <w:rsid w:val="006009CF"/>
    <w:rsid w:val="00657346"/>
    <w:rsid w:val="00671FBA"/>
    <w:rsid w:val="006C0F48"/>
    <w:rsid w:val="007964BC"/>
    <w:rsid w:val="007A233E"/>
    <w:rsid w:val="007B3A4E"/>
    <w:rsid w:val="008A1215"/>
    <w:rsid w:val="00927C41"/>
    <w:rsid w:val="00965A0A"/>
    <w:rsid w:val="009D1B3C"/>
    <w:rsid w:val="00A57436"/>
    <w:rsid w:val="00B15A91"/>
    <w:rsid w:val="00B2509D"/>
    <w:rsid w:val="00B400B8"/>
    <w:rsid w:val="00B43DC7"/>
    <w:rsid w:val="00B538E5"/>
    <w:rsid w:val="00B5454A"/>
    <w:rsid w:val="00BC7A19"/>
    <w:rsid w:val="00BE1486"/>
    <w:rsid w:val="00CB347E"/>
    <w:rsid w:val="00E105A2"/>
    <w:rsid w:val="00E13FAF"/>
    <w:rsid w:val="00E534E8"/>
    <w:rsid w:val="00EF7298"/>
    <w:rsid w:val="00F975B8"/>
    <w:rsid w:val="00FE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6517C-E696-435E-BDF2-ABCAA85F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3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5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21</cp:revision>
  <cp:lastPrinted>2012-10-19T05:49:00Z</cp:lastPrinted>
  <dcterms:created xsi:type="dcterms:W3CDTF">2011-04-07T19:41:00Z</dcterms:created>
  <dcterms:modified xsi:type="dcterms:W3CDTF">2017-11-08T10:34:00Z</dcterms:modified>
</cp:coreProperties>
</file>