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9813A9" w:rsidRPr="00D03446" w:rsidRDefault="00D03446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4A53">
              <w:rPr>
                <w:b/>
              </w:rPr>
              <w:t>Физика</w:t>
            </w:r>
          </w:p>
        </w:tc>
      </w:tr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F84A53">
              <w:rPr>
                <w:b/>
                <w:lang w:val="en-US"/>
              </w:rPr>
              <w:t>8</w:t>
            </w:r>
          </w:p>
        </w:tc>
      </w:tr>
    </w:tbl>
    <w:p w:rsidR="009813A9" w:rsidRPr="00F84A53" w:rsidRDefault="009813A9" w:rsidP="00F95B3E">
      <w:pPr>
        <w:rPr>
          <w:b/>
        </w:rPr>
      </w:pPr>
      <w:r w:rsidRPr="00F84A53">
        <w:rPr>
          <w:b/>
        </w:rPr>
        <w:t xml:space="preserve">Образовательный минимум                                       </w:t>
      </w:r>
    </w:p>
    <w:p w:rsidR="009813A9" w:rsidRPr="00F84A53" w:rsidRDefault="009813A9" w:rsidP="00F95B3E">
      <w:r w:rsidRPr="00F84A53">
        <w:t xml:space="preserve">             </w:t>
      </w:r>
    </w:p>
    <w:p w:rsidR="009813A9" w:rsidRPr="00F84A53" w:rsidRDefault="009813A9" w:rsidP="00F57B1E">
      <w:r w:rsidRPr="00F84A53">
        <w:t xml:space="preserve">   </w:t>
      </w:r>
    </w:p>
    <w:p w:rsidR="009813A9" w:rsidRPr="00F84A53" w:rsidRDefault="009813A9" w:rsidP="00F57B1E">
      <w:pPr>
        <w:rPr>
          <w:i/>
        </w:rPr>
      </w:pPr>
    </w:p>
    <w:p w:rsidR="009813A9" w:rsidRPr="00A6367A" w:rsidRDefault="00F35AED" w:rsidP="000D6780">
      <w:pPr>
        <w:outlineLvl w:val="0"/>
        <w:rPr>
          <w:b/>
          <w:u w:val="single"/>
        </w:rPr>
      </w:pPr>
      <w:r w:rsidRPr="00A6367A">
        <w:rPr>
          <w:b/>
          <w:u w:val="single"/>
        </w:rPr>
        <w:t>Тепловые явления</w:t>
      </w:r>
      <w:r w:rsidR="008B73AE">
        <w:rPr>
          <w:b/>
          <w:u w:val="single"/>
        </w:rPr>
        <w:t>:</w:t>
      </w:r>
    </w:p>
    <w:p w:rsidR="009813A9" w:rsidRPr="00F84A53" w:rsidRDefault="009813A9" w:rsidP="00E54C3F">
      <w:pPr>
        <w:rPr>
          <w:i/>
        </w:rPr>
      </w:pP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Плавлением называется</w:t>
      </w:r>
      <w:r>
        <w:t xml:space="preserve"> переход</w:t>
      </w:r>
      <w:r w:rsidRPr="00411734">
        <w:t xml:space="preserve"> вещества из твердого состояния в жидкое.</w:t>
      </w:r>
    </w:p>
    <w:p w:rsidR="002350B1" w:rsidRPr="00411734" w:rsidRDefault="00BD4B92" w:rsidP="002350B1">
      <w:pPr>
        <w:jc w:val="both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.1pt;margin-top:-.65pt;width:14.25pt;height:18.1pt;z-index:7">
            <v:imagedata r:id="rId5" o:title=""/>
          </v:shape>
          <o:OLEObject Type="Embed" ProgID="Equation.3" ShapeID="_x0000_s1034" DrawAspect="Content" ObjectID="_1570563170" r:id="rId6"/>
        </w:object>
      </w:r>
      <w:r w:rsidR="002350B1" w:rsidRPr="00411734">
        <w:rPr>
          <w:b/>
          <w:bCs/>
        </w:rPr>
        <w:t xml:space="preserve">      - </w:t>
      </w:r>
      <w:r w:rsidR="002350B1" w:rsidRPr="005A64BF">
        <w:rPr>
          <w:b/>
          <w:bCs/>
          <w:i/>
        </w:rPr>
        <w:t>удельная теплота плавления вещества</w:t>
      </w:r>
      <w:r w:rsidR="002350B1" w:rsidRPr="00411734">
        <w:rPr>
          <w:bCs/>
        </w:rPr>
        <w:t xml:space="preserve"> – величина равная энергии, необходимой для того, чтобы тело массой </w:t>
      </w:r>
      <w:smartTag w:uri="urn:schemas-microsoft-com:office:smarttags" w:element="metricconverter">
        <w:smartTagPr>
          <w:attr w:name="ProductID" w:val="1 кг"/>
        </w:smartTagPr>
        <w:r w:rsidR="002350B1" w:rsidRPr="00411734">
          <w:rPr>
            <w:bCs/>
          </w:rPr>
          <w:t>1 кг</w:t>
        </w:r>
      </w:smartTag>
      <w:r w:rsidR="002350B1" w:rsidRPr="00411734">
        <w:rPr>
          <w:bCs/>
        </w:rPr>
        <w:t>, взятое при температуре плавления полностью расплавилось</w:t>
      </w:r>
      <w:r w:rsidR="002350B1" w:rsidRPr="00411734">
        <w:rPr>
          <w:b/>
          <w:bCs/>
        </w:rPr>
        <w:t>.</w:t>
      </w:r>
    </w:p>
    <w:p w:rsidR="002350B1" w:rsidRPr="00411734" w:rsidRDefault="00BD4B92" w:rsidP="002350B1">
      <w:pPr>
        <w:jc w:val="both"/>
      </w:pPr>
      <w:r>
        <w:pict>
          <v:group id="_x0000_s1031" style="width:140.15pt;height:34.7pt;mso-position-horizontal-relative:char;mso-position-vertical-relative:line" coordorigin="3678,9748" coordsize="2803,694">
            <v:shape id="_x0000_s1032" type="#_x0000_t75" style="position:absolute;left:5521;top:9989;width:960;height:375">
              <v:imagedata r:id="rId7" o:title=""/>
            </v:shape>
            <v:shape id="_x0000_s1033" type="#_x0000_t75" style="position:absolute;left:3678;top:9748;width:1164;height:694">
              <v:imagedata r:id="rId8" o:title=""/>
            </v:shape>
            <w10:anchorlock/>
          </v:group>
          <o:OLEObject Type="Embed" ProgID="Equation.3" ShapeID="_x0000_s1032" DrawAspect="Content" ObjectID="_1570563171" r:id="rId9"/>
          <o:OLEObject Type="Embed" ProgID="Equation.DSMT4" ShapeID="_x0000_s1033" DrawAspect="Content" ObjectID="_1570563172" r:id="rId10"/>
        </w:pict>
      </w:r>
    </w:p>
    <w:p w:rsidR="002350B1" w:rsidRPr="00411734" w:rsidRDefault="002350B1" w:rsidP="002350B1">
      <w:pPr>
        <w:jc w:val="both"/>
      </w:pPr>
      <w:r w:rsidRPr="005A64BF">
        <w:rPr>
          <w:b/>
          <w:i/>
        </w:rPr>
        <w:t>Кристаллизацией называется</w:t>
      </w:r>
      <w:r w:rsidR="00BD4B92">
        <w:t xml:space="preserve"> </w:t>
      </w:r>
      <w:r>
        <w:t>переход</w:t>
      </w:r>
      <w:r w:rsidRPr="00411734">
        <w:t xml:space="preserve"> вещества из жидкого состояния в твердое.</w:t>
      </w:r>
    </w:p>
    <w:p w:rsidR="002350B1" w:rsidRPr="00411734" w:rsidRDefault="002350B1" w:rsidP="002350B1">
      <w:pPr>
        <w:jc w:val="both"/>
      </w:pPr>
      <w:r w:rsidRPr="00882ECD">
        <w:rPr>
          <w:position w:val="-10"/>
        </w:rPr>
        <w:object w:dxaOrig="940" w:dyaOrig="320">
          <v:shape id="_x0000_i1029" type="#_x0000_t75" style="width:55.5pt;height:19pt;mso-position-vertical:absolute" o:ole="" o:allowoverlap="f">
            <v:imagedata r:id="rId11" o:title=""/>
          </v:shape>
          <o:OLEObject Type="Embed" ProgID="Equation.3" ShapeID="_x0000_i1029" DrawAspect="Content" ObjectID="_1570563166" r:id="rId12"/>
        </w:object>
      </w: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Парообразованием называется</w:t>
      </w:r>
      <w:r w:rsidR="00BD4B92">
        <w:t xml:space="preserve"> </w:t>
      </w:r>
      <w:r>
        <w:t>переход</w:t>
      </w:r>
      <w:r w:rsidRPr="00411734">
        <w:t xml:space="preserve"> вещества из жидкого состояния в газообразное.</w:t>
      </w:r>
    </w:p>
    <w:p w:rsidR="002350B1" w:rsidRPr="00411734" w:rsidRDefault="002350B1" w:rsidP="002350B1">
      <w:pPr>
        <w:jc w:val="both"/>
      </w:pPr>
      <w:r w:rsidRPr="00882ECD">
        <w:rPr>
          <w:position w:val="-10"/>
        </w:rPr>
        <w:object w:dxaOrig="800" w:dyaOrig="320">
          <v:shape id="_x0000_i1030" type="#_x0000_t75" style="width:76pt;height:18pt" o:ole="">
            <v:imagedata r:id="rId13" o:title=""/>
          </v:shape>
          <o:OLEObject Type="Embed" ProgID="Equation.DSMT4" ShapeID="_x0000_i1030" DrawAspect="Content" ObjectID="_1570563167" r:id="rId14"/>
        </w:object>
      </w:r>
      <w:r>
        <w:rPr>
          <w:position w:val="-10"/>
        </w:rPr>
        <w:t xml:space="preserve">             </w:t>
      </w:r>
      <w:r w:rsidRPr="00882ECD">
        <w:rPr>
          <w:position w:val="-24"/>
        </w:rPr>
        <w:object w:dxaOrig="1180" w:dyaOrig="620">
          <v:shape id="_x0000_i1031" type="#_x0000_t75" style="width:70.5pt;height:35pt" o:ole="">
            <v:imagedata r:id="rId15" o:title=""/>
          </v:shape>
          <o:OLEObject Type="Embed" ProgID="Equation.DSMT4" ShapeID="_x0000_i1031" DrawAspect="Content" ObjectID="_1570563168" r:id="rId16"/>
        </w:object>
      </w:r>
    </w:p>
    <w:p w:rsidR="002350B1" w:rsidRPr="00411734" w:rsidRDefault="002350B1" w:rsidP="002350B1">
      <w:pPr>
        <w:jc w:val="both"/>
      </w:pPr>
      <w:r w:rsidRPr="0018781E">
        <w:rPr>
          <w:bCs/>
          <w:i/>
          <w:lang w:val="en-US"/>
        </w:rPr>
        <w:t>L</w:t>
      </w:r>
      <w:r w:rsidRPr="00411734">
        <w:rPr>
          <w:bCs/>
        </w:rPr>
        <w:t xml:space="preserve"> </w:t>
      </w:r>
      <w:r w:rsidR="00BD4B92">
        <w:rPr>
          <w:bCs/>
        </w:rPr>
        <w:t>–</w:t>
      </w:r>
      <w:r w:rsidRPr="00411734">
        <w:rPr>
          <w:bCs/>
        </w:rPr>
        <w:t xml:space="preserve"> </w:t>
      </w:r>
      <w:proofErr w:type="gramStart"/>
      <w:r w:rsidR="00BD4B92">
        <w:rPr>
          <w:b/>
          <w:bCs/>
          <w:i/>
        </w:rPr>
        <w:t>удельная</w:t>
      </w:r>
      <w:proofErr w:type="gramEnd"/>
      <w:r w:rsidR="00BD4B92">
        <w:rPr>
          <w:b/>
          <w:bCs/>
          <w:i/>
        </w:rPr>
        <w:t xml:space="preserve"> </w:t>
      </w:r>
      <w:r w:rsidRPr="005A64BF">
        <w:rPr>
          <w:b/>
          <w:bCs/>
          <w:i/>
        </w:rPr>
        <w:t>теплота парообразования вещества</w:t>
      </w:r>
      <w:r w:rsidRPr="00411734">
        <w:rPr>
          <w:bCs/>
        </w:rPr>
        <w:t xml:space="preserve"> – величина равная энергии, необходимой для того, чтобы жидкость массой </w:t>
      </w:r>
      <w:smartTag w:uri="urn:schemas-microsoft-com:office:smarttags" w:element="metricconverter">
        <w:smartTagPr>
          <w:attr w:name="ProductID" w:val="1 кг"/>
        </w:smartTagPr>
        <w:r w:rsidRPr="00411734">
          <w:rPr>
            <w:bCs/>
          </w:rPr>
          <w:t>1 кг</w:t>
        </w:r>
      </w:smartTag>
      <w:r w:rsidRPr="00411734">
        <w:rPr>
          <w:bCs/>
        </w:rPr>
        <w:t>, взятая при температуре кипения полностью перешла в газообразное состояние.</w:t>
      </w: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Конденсацией называется</w:t>
      </w:r>
      <w:r w:rsidR="00BD4B92">
        <w:t xml:space="preserve"> </w:t>
      </w:r>
      <w:r>
        <w:t>переход</w:t>
      </w:r>
      <w:r w:rsidRPr="00411734">
        <w:t xml:space="preserve"> вещества из газообразного состояния в жидкое.        </w:t>
      </w:r>
    </w:p>
    <w:p w:rsidR="002350B1" w:rsidRDefault="002350B1" w:rsidP="002350B1">
      <w:pPr>
        <w:jc w:val="both"/>
      </w:pPr>
      <w:r w:rsidRPr="00882ECD">
        <w:rPr>
          <w:position w:val="-10"/>
        </w:rPr>
        <w:object w:dxaOrig="940" w:dyaOrig="320">
          <v:shape id="_x0000_i1032" type="#_x0000_t75" style="width:55.5pt;height:20.5pt" o:ole="" o:allowoverlap="f">
            <v:imagedata r:id="rId17" o:title=""/>
          </v:shape>
          <o:OLEObject Type="Embed" ProgID="Equation.3" ShapeID="_x0000_i1032" DrawAspect="Content" ObjectID="_1570563169" r:id="rId18"/>
        </w:object>
      </w:r>
    </w:p>
    <w:p w:rsidR="009813A9" w:rsidRDefault="009813A9" w:rsidP="00F57B1E">
      <w:r w:rsidRPr="00276B5B">
        <w:rPr>
          <w:b/>
          <w:i/>
        </w:rPr>
        <w:t>Насыщенным паром называется пар</w:t>
      </w:r>
      <w:r w:rsidRPr="00F84A53">
        <w:rPr>
          <w:i/>
        </w:rPr>
        <w:t xml:space="preserve">, </w:t>
      </w:r>
      <w:r w:rsidRPr="00F84A53">
        <w:t>находящийся в динамическом равновесии со своей жидкостью.</w:t>
      </w:r>
    </w:p>
    <w:p w:rsidR="00BD4B92" w:rsidRDefault="00BD4B92" w:rsidP="003F6CAE">
      <w:pPr>
        <w:rPr>
          <w:b/>
          <w:i/>
        </w:rPr>
      </w:pPr>
    </w:p>
    <w:p w:rsidR="00BD4B92" w:rsidRDefault="00BD4B92" w:rsidP="003F6CAE">
      <w:r>
        <w:rPr>
          <w:noProof/>
        </w:rPr>
        <w:object w:dxaOrig="1440" w:dyaOrig="1440">
          <v:shape id="_x0000_s1026" type="#_x0000_t75" style="position:absolute;margin-left:57.6pt;margin-top:18.5pt;width:73pt;height:52pt;z-index:3">
            <v:imagedata r:id="rId19" o:title=""/>
          </v:shape>
          <o:OLEObject Type="Embed" ProgID="Equation.DSMT4" ShapeID="_x0000_s1026" DrawAspect="Content" ObjectID="_1570563173" r:id="rId20"/>
        </w:object>
      </w:r>
      <w:r>
        <w:rPr>
          <w:noProof/>
        </w:rPr>
        <w:object w:dxaOrig="1440" w:dyaOrig="1440">
          <v:shape id="_x0000_s1029" type="#_x0000_t75" style="position:absolute;margin-left:464.85pt;margin-top:1.85pt;width:12pt;height:31.95pt;z-index:5">
            <v:imagedata r:id="rId21" o:title=""/>
          </v:shape>
          <o:OLEObject Type="Embed" ProgID="Equation.3" ShapeID="_x0000_s1029" DrawAspect="Content" ObjectID="_1570563174" r:id="rId22"/>
        </w:object>
      </w:r>
      <w:r>
        <w:rPr>
          <w:noProof/>
        </w:rPr>
        <w:object w:dxaOrig="1440" w:dyaOrig="1440">
          <v:shape id="_x0000_s1027" type="#_x0000_t75" style="position:absolute;margin-left:211.15pt;margin-top:1.85pt;width:11pt;height:31.95pt;z-index:4">
            <v:imagedata r:id="rId23" o:title=""/>
          </v:shape>
          <o:OLEObject Type="Embed" ProgID="Equation.3" ShapeID="_x0000_s1027" DrawAspect="Content" ObjectID="_1570563175" r:id="rId24"/>
        </w:object>
      </w:r>
      <w:r>
        <w:rPr>
          <w:noProof/>
        </w:rPr>
        <w:object w:dxaOrig="1440" w:dyaOrig="1440">
          <v:shape id="_x0000_s1028" type="#_x0000_t75" style="position:absolute;margin-left:209.4pt;margin-top:12.5pt;width:15pt;height:36pt;z-index:6">
            <v:imagedata r:id="rId25" o:title=""/>
          </v:shape>
          <o:OLEObject Type="Embed" ProgID="Equation.3" ShapeID="_x0000_s1028" DrawAspect="Content" ObjectID="_1570563176" r:id="rId26"/>
        </w:object>
      </w:r>
      <w:r w:rsidR="009813A9" w:rsidRPr="00276B5B">
        <w:rPr>
          <w:b/>
          <w:i/>
        </w:rPr>
        <w:t>Относительной влажностью воздуха</w:t>
      </w:r>
      <w:r w:rsidR="009813A9" w:rsidRPr="00F84A53">
        <w:rPr>
          <w:i/>
        </w:rPr>
        <w:t xml:space="preserve">        называют </w:t>
      </w:r>
      <w:r w:rsidR="009813A9" w:rsidRPr="00F84A53">
        <w:t>отношение абсолютной влажности</w:t>
      </w:r>
    </w:p>
    <w:p w:rsidR="009813A9" w:rsidRDefault="009813A9" w:rsidP="003F6CAE">
      <w:r w:rsidRPr="00F84A53">
        <w:t xml:space="preserve"> воздуха к плотности насыщенного пара          при той же температуре, выраженной в процентах.</w:t>
      </w:r>
    </w:p>
    <w:p w:rsidR="00BD4B92" w:rsidRDefault="00BD4B92" w:rsidP="003F6CAE"/>
    <w:p w:rsidR="00BD4B92" w:rsidRPr="00F84A53" w:rsidRDefault="00BD4B92" w:rsidP="003F6CAE"/>
    <w:p w:rsidR="009813A9" w:rsidRPr="00F84A53" w:rsidRDefault="009813A9" w:rsidP="00F57B1E"/>
    <w:p w:rsidR="00BD4B92" w:rsidRDefault="00BD4B92" w:rsidP="0036280F">
      <w:pPr>
        <w:jc w:val="both"/>
        <w:rPr>
          <w:b/>
          <w:i/>
        </w:rPr>
      </w:pPr>
    </w:p>
    <w:p w:rsidR="009813A9" w:rsidRPr="00F84A53" w:rsidRDefault="009813A9" w:rsidP="0036280F">
      <w:pPr>
        <w:jc w:val="both"/>
      </w:pPr>
      <w:r w:rsidRPr="00276B5B">
        <w:rPr>
          <w:b/>
          <w:i/>
        </w:rPr>
        <w:t>Тепловыми двигателями называют</w:t>
      </w:r>
      <w:r w:rsidR="00D95563">
        <w:t xml:space="preserve"> устройства</w:t>
      </w:r>
      <w:r w:rsidRPr="00F84A53">
        <w:t xml:space="preserve">, в которых внутренняя энергия топлива </w:t>
      </w:r>
      <w:proofErr w:type="gramStart"/>
      <w:r w:rsidRPr="00F84A53">
        <w:t>превращается  в</w:t>
      </w:r>
      <w:proofErr w:type="gramEnd"/>
      <w:r w:rsidRPr="00F84A53">
        <w:t xml:space="preserve"> механическую.</w:t>
      </w:r>
    </w:p>
    <w:p w:rsidR="00BD4B92" w:rsidRDefault="00BD4B92" w:rsidP="0036280F">
      <w:pPr>
        <w:jc w:val="both"/>
        <w:rPr>
          <w:b/>
        </w:rPr>
      </w:pPr>
    </w:p>
    <w:p w:rsidR="009813A9" w:rsidRPr="00F84A53" w:rsidRDefault="00BD4B92" w:rsidP="0036280F">
      <w:pPr>
        <w:jc w:val="both"/>
      </w:pPr>
      <w:r>
        <w:rPr>
          <w:noProof/>
        </w:rPr>
        <w:object w:dxaOrig="1440" w:dyaOrig="1440">
          <v:shape id="Object 35" o:spid="_x0000_s1030" type="#_x0000_t75" style="position:absolute;left:0;text-align:left;margin-left:66.9pt;margin-top:5.8pt;width:81.8pt;height:79.55pt;z-index:2">
            <v:imagedata r:id="rId27" o:title=""/>
          </v:shape>
          <o:OLEObject Type="Embed" ProgID="Equation.3" ShapeID="Object 35" DrawAspect="Content" ObjectID="_1570563177" r:id="rId28"/>
        </w:object>
      </w:r>
      <w:r w:rsidR="009813A9" w:rsidRPr="00F84A53">
        <w:rPr>
          <w:b/>
        </w:rPr>
        <w:t xml:space="preserve"> </w:t>
      </w:r>
      <w:r w:rsidR="009813A9" w:rsidRPr="00276B5B">
        <w:rPr>
          <w:b/>
          <w:i/>
        </w:rPr>
        <w:t xml:space="preserve">Коэффициентом полезного </w:t>
      </w:r>
      <w:proofErr w:type="gramStart"/>
      <w:r w:rsidR="009813A9" w:rsidRPr="00276B5B">
        <w:rPr>
          <w:b/>
          <w:i/>
        </w:rPr>
        <w:t>действия</w:t>
      </w:r>
      <w:r w:rsidR="009813A9" w:rsidRPr="00F84A53">
        <w:rPr>
          <w:i/>
        </w:rPr>
        <w:t xml:space="preserve">  теплового</w:t>
      </w:r>
      <w:proofErr w:type="gramEnd"/>
      <w:r w:rsidR="009813A9" w:rsidRPr="00F84A53">
        <w:rPr>
          <w:i/>
        </w:rPr>
        <w:t xml:space="preserve"> двигателя</w:t>
      </w:r>
      <w:r w:rsidR="009813A9" w:rsidRPr="00F84A53">
        <w:t xml:space="preserve"> называют отношение совершенной поле</w:t>
      </w:r>
      <w:r w:rsidR="00D95563">
        <w:t>зной работы двигателя, к количеству теплоты, полученному</w:t>
      </w:r>
      <w:r w:rsidR="009813A9" w:rsidRPr="00F84A53">
        <w:t xml:space="preserve"> от нагревателя.</w:t>
      </w:r>
    </w:p>
    <w:p w:rsidR="009813A9" w:rsidRPr="00F84A53" w:rsidRDefault="009813A9" w:rsidP="0036280F">
      <w:pPr>
        <w:jc w:val="both"/>
        <w:rPr>
          <w:i/>
        </w:rPr>
      </w:pPr>
    </w:p>
    <w:p w:rsidR="009813A9" w:rsidRPr="00F35AED" w:rsidRDefault="009813A9" w:rsidP="0036280F">
      <w:pPr>
        <w:jc w:val="both"/>
        <w:rPr>
          <w:i/>
        </w:rPr>
      </w:pPr>
    </w:p>
    <w:p w:rsidR="00BD4B92" w:rsidRDefault="00BD4B92" w:rsidP="000D6780">
      <w:pPr>
        <w:jc w:val="both"/>
        <w:outlineLvl w:val="0"/>
        <w:rPr>
          <w:b/>
          <w:u w:val="single"/>
        </w:rPr>
      </w:pPr>
    </w:p>
    <w:p w:rsidR="009813A9" w:rsidRPr="008B73AE" w:rsidRDefault="00F35AED" w:rsidP="000D6780">
      <w:pPr>
        <w:jc w:val="both"/>
        <w:outlineLvl w:val="0"/>
        <w:rPr>
          <w:b/>
          <w:u w:val="single"/>
        </w:rPr>
      </w:pPr>
      <w:r w:rsidRPr="008B73AE">
        <w:rPr>
          <w:b/>
          <w:u w:val="single"/>
        </w:rPr>
        <w:t>Электрические явления</w:t>
      </w:r>
      <w:r w:rsidR="008B73AE" w:rsidRPr="008B73AE">
        <w:rPr>
          <w:b/>
          <w:u w:val="single"/>
        </w:rPr>
        <w:t>:</w:t>
      </w:r>
    </w:p>
    <w:p w:rsidR="009813A9" w:rsidRPr="00F84A53" w:rsidRDefault="009813A9" w:rsidP="0036280F">
      <w:pPr>
        <w:jc w:val="both"/>
        <w:rPr>
          <w:i/>
        </w:rPr>
      </w:pPr>
    </w:p>
    <w:p w:rsidR="009813A9" w:rsidRPr="00F84A53" w:rsidRDefault="009813A9" w:rsidP="000D6780">
      <w:pPr>
        <w:jc w:val="both"/>
        <w:outlineLvl w:val="0"/>
      </w:pPr>
      <w:r w:rsidRPr="00F84A53">
        <w:rPr>
          <w:i/>
        </w:rPr>
        <w:t xml:space="preserve">Существуют </w:t>
      </w:r>
      <w:r w:rsidRPr="00276B5B">
        <w:rPr>
          <w:b/>
          <w:i/>
        </w:rPr>
        <w:t>два рода электрических зарядов</w:t>
      </w:r>
      <w:r w:rsidRPr="00F84A53">
        <w:t>: положительный и отрицательный.</w:t>
      </w:r>
    </w:p>
    <w:p w:rsidR="009813A9" w:rsidRPr="00F84A53" w:rsidRDefault="009813A9" w:rsidP="00001308">
      <w:r w:rsidRPr="00F84A53">
        <w:rPr>
          <w:b/>
          <w:i/>
        </w:rPr>
        <w:t xml:space="preserve"> </w:t>
      </w:r>
      <w:r w:rsidRPr="00276B5B">
        <w:rPr>
          <w:b/>
          <w:i/>
        </w:rPr>
        <w:t>Одноименные заряды</w:t>
      </w:r>
      <w:r w:rsidRPr="00F84A53">
        <w:t xml:space="preserve"> при взаимодействии </w:t>
      </w:r>
      <w:proofErr w:type="gramStart"/>
      <w:r w:rsidRPr="00F84A53">
        <w:t xml:space="preserve">отталкиваются, </w:t>
      </w:r>
      <w:r w:rsidR="00BD4B92">
        <w:t xml:space="preserve"> </w:t>
      </w:r>
      <w:r w:rsidRPr="00276B5B">
        <w:rPr>
          <w:b/>
          <w:i/>
        </w:rPr>
        <w:t>разноименные</w:t>
      </w:r>
      <w:proofErr w:type="gramEnd"/>
      <w:r w:rsidRPr="00276B5B">
        <w:rPr>
          <w:b/>
          <w:i/>
        </w:rPr>
        <w:t xml:space="preserve"> заряды</w:t>
      </w:r>
      <w:r w:rsidRPr="00F84A53">
        <w:t xml:space="preserve"> - притягиваются.</w:t>
      </w:r>
    </w:p>
    <w:p w:rsidR="009813A9" w:rsidRPr="00F84A53" w:rsidRDefault="009813A9" w:rsidP="00001308">
      <w:r w:rsidRPr="00276B5B">
        <w:rPr>
          <w:b/>
          <w:i/>
        </w:rPr>
        <w:t>Электрон</w:t>
      </w:r>
      <w:r w:rsidRPr="00276B5B">
        <w:rPr>
          <w:b/>
        </w:rPr>
        <w:t xml:space="preserve"> </w:t>
      </w:r>
      <w:r w:rsidRPr="00F84A53">
        <w:t>– это заряженная частица, имеющая наименьший отрицательный электрический заряд.</w:t>
      </w:r>
    </w:p>
    <w:p w:rsidR="009813A9" w:rsidRDefault="009813A9" w:rsidP="000D6780">
      <w:pPr>
        <w:outlineLvl w:val="0"/>
        <w:rPr>
          <w:b/>
        </w:rPr>
      </w:pPr>
      <w:r w:rsidRPr="00276B5B">
        <w:rPr>
          <w:b/>
          <w:i/>
        </w:rPr>
        <w:t>Атом состоит</w:t>
      </w:r>
      <w:r w:rsidRPr="00F84A53">
        <w:t xml:space="preserve"> из ядра, вокруг которого  движутся электроны</w:t>
      </w:r>
      <w:r w:rsidRPr="00F84A53">
        <w:rPr>
          <w:b/>
        </w:rPr>
        <w:t>.</w:t>
      </w:r>
    </w:p>
    <w:p w:rsidR="00FE57A6" w:rsidRDefault="00FE57A6" w:rsidP="00FE57A6">
      <w:pPr>
        <w:outlineLvl w:val="0"/>
      </w:pPr>
      <w:r w:rsidRPr="00276B5B">
        <w:rPr>
          <w:b/>
          <w:i/>
        </w:rPr>
        <w:t>Ядро состоит</w:t>
      </w:r>
      <w:r w:rsidRPr="00F84A53">
        <w:t xml:space="preserve"> из протонов и нейтронов.</w:t>
      </w:r>
    </w:p>
    <w:p w:rsidR="009813A9" w:rsidRPr="00F84A53" w:rsidRDefault="00FE57A6" w:rsidP="000D6780">
      <w:pPr>
        <w:outlineLvl w:val="0"/>
        <w:rPr>
          <w:b/>
        </w:rPr>
      </w:pPr>
      <w:r w:rsidRPr="00237F72">
        <w:rPr>
          <w:b/>
          <w:i/>
        </w:rPr>
        <w:t>Сумма зарядов протонов в ядре атома равна</w:t>
      </w:r>
      <w:r>
        <w:rPr>
          <w:b/>
        </w:rPr>
        <w:t xml:space="preserve"> </w:t>
      </w:r>
      <w:r w:rsidRPr="00FE57A6">
        <w:t>сумме зарядов электронов</w:t>
      </w:r>
      <w:r>
        <w:rPr>
          <w:b/>
        </w:rPr>
        <w:t>.</w:t>
      </w:r>
    </w:p>
    <w:p w:rsidR="009813A9" w:rsidRDefault="009813A9" w:rsidP="000D6780">
      <w:pPr>
        <w:outlineLvl w:val="0"/>
      </w:pPr>
      <w:r w:rsidRPr="000C4306">
        <w:rPr>
          <w:b/>
          <w:i/>
        </w:rPr>
        <w:t>Протон имеет</w:t>
      </w:r>
      <w:r>
        <w:t xml:space="preserve"> положительный заряд, равный по модулю заряду электрона. </w:t>
      </w:r>
    </w:p>
    <w:p w:rsidR="009813A9" w:rsidRDefault="009813A9" w:rsidP="000D6780">
      <w:pPr>
        <w:outlineLvl w:val="0"/>
      </w:pPr>
      <w:r w:rsidRPr="000C4306">
        <w:rPr>
          <w:b/>
          <w:i/>
        </w:rPr>
        <w:t>Нейтрон не имеет</w:t>
      </w:r>
      <w:r>
        <w:t xml:space="preserve"> заряда.</w:t>
      </w:r>
    </w:p>
    <w:p w:rsidR="0018572E" w:rsidRDefault="0018572E" w:rsidP="000D6780">
      <w:pPr>
        <w:outlineLvl w:val="0"/>
      </w:pPr>
    </w:p>
    <w:p w:rsidR="009813A9" w:rsidRDefault="0018572E" w:rsidP="000D6780">
      <w:pPr>
        <w:outlineLvl w:val="0"/>
      </w:pPr>
      <w:r w:rsidRPr="0018572E">
        <w:rPr>
          <w:b/>
          <w:i/>
        </w:rPr>
        <w:t xml:space="preserve"> Нуклонами называются</w:t>
      </w:r>
      <w:r>
        <w:t xml:space="preserve"> протоны и нейтроны.</w:t>
      </w:r>
    </w:p>
    <w:p w:rsidR="00BD4B92" w:rsidRDefault="00BD4B92" w:rsidP="000D6780">
      <w:pPr>
        <w:outlineLvl w:val="0"/>
      </w:pPr>
    </w:p>
    <w:p w:rsidR="00BD4B92" w:rsidRDefault="00BD4B92" w:rsidP="00BD4B92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Белага</w:t>
      </w:r>
      <w:proofErr w:type="spellEnd"/>
      <w:r>
        <w:rPr>
          <w:sz w:val="20"/>
          <w:szCs w:val="20"/>
        </w:rPr>
        <w:t xml:space="preserve"> В.В. Физика. 8 класс. Учебник. М.: Просвещение, 2014;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8 класс. М.: Дрофа, 2015</w:t>
      </w:r>
    </w:p>
    <w:p w:rsidR="00BD4B92" w:rsidRPr="00F84A53" w:rsidRDefault="00BD4B92" w:rsidP="000D6780">
      <w:pPr>
        <w:outlineLvl w:val="0"/>
      </w:pPr>
      <w:bookmarkStart w:id="0" w:name="_GoBack"/>
      <w:bookmarkEnd w:id="0"/>
    </w:p>
    <w:sectPr w:rsidR="00BD4B92" w:rsidRPr="00F84A53" w:rsidSect="00BD4B9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205E"/>
    <w:rsid w:val="00001308"/>
    <w:rsid w:val="00085349"/>
    <w:rsid w:val="000C4306"/>
    <w:rsid w:val="000D6780"/>
    <w:rsid w:val="000E7E20"/>
    <w:rsid w:val="001019F1"/>
    <w:rsid w:val="0018572E"/>
    <w:rsid w:val="002350B1"/>
    <w:rsid w:val="00237F72"/>
    <w:rsid w:val="00266527"/>
    <w:rsid w:val="00276B5B"/>
    <w:rsid w:val="00291FBE"/>
    <w:rsid w:val="003507EA"/>
    <w:rsid w:val="0036280F"/>
    <w:rsid w:val="00375FEF"/>
    <w:rsid w:val="003A11A0"/>
    <w:rsid w:val="003F6CAE"/>
    <w:rsid w:val="00444A7C"/>
    <w:rsid w:val="00484D84"/>
    <w:rsid w:val="004B1FAB"/>
    <w:rsid w:val="0053205E"/>
    <w:rsid w:val="00534F96"/>
    <w:rsid w:val="00582844"/>
    <w:rsid w:val="005C3DC7"/>
    <w:rsid w:val="005E2B1D"/>
    <w:rsid w:val="005E3E59"/>
    <w:rsid w:val="005F0074"/>
    <w:rsid w:val="006A1F4D"/>
    <w:rsid w:val="006D2399"/>
    <w:rsid w:val="00775E54"/>
    <w:rsid w:val="007E4FC0"/>
    <w:rsid w:val="00847D13"/>
    <w:rsid w:val="008B361C"/>
    <w:rsid w:val="008B73AE"/>
    <w:rsid w:val="008C32DC"/>
    <w:rsid w:val="009463ED"/>
    <w:rsid w:val="00963BF3"/>
    <w:rsid w:val="009813A9"/>
    <w:rsid w:val="00997EDE"/>
    <w:rsid w:val="009B7017"/>
    <w:rsid w:val="00A6367A"/>
    <w:rsid w:val="00A725DC"/>
    <w:rsid w:val="00A84424"/>
    <w:rsid w:val="00AC4D7A"/>
    <w:rsid w:val="00AD6308"/>
    <w:rsid w:val="00BD4B92"/>
    <w:rsid w:val="00C35DBF"/>
    <w:rsid w:val="00C62612"/>
    <w:rsid w:val="00CA0703"/>
    <w:rsid w:val="00CB44EC"/>
    <w:rsid w:val="00D03446"/>
    <w:rsid w:val="00D529D6"/>
    <w:rsid w:val="00D95563"/>
    <w:rsid w:val="00DF160C"/>
    <w:rsid w:val="00E166C1"/>
    <w:rsid w:val="00E24081"/>
    <w:rsid w:val="00E54C3F"/>
    <w:rsid w:val="00E7063B"/>
    <w:rsid w:val="00EB7D67"/>
    <w:rsid w:val="00EE7F5B"/>
    <w:rsid w:val="00F334BA"/>
    <w:rsid w:val="00F35AED"/>
    <w:rsid w:val="00F4770C"/>
    <w:rsid w:val="00F529E9"/>
    <w:rsid w:val="00F57B1E"/>
    <w:rsid w:val="00F7445A"/>
    <w:rsid w:val="00F84A53"/>
    <w:rsid w:val="00F95B3E"/>
    <w:rsid w:val="00FE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  <w15:docId w15:val="{2BB9353C-81AF-4864-8324-BC207602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B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0D67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4B1FAB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18706-C5F1-4009-839E-79EC7B2A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28</cp:revision>
  <cp:lastPrinted>2017-09-05T10:06:00Z</cp:lastPrinted>
  <dcterms:created xsi:type="dcterms:W3CDTF">2011-06-17T15:03:00Z</dcterms:created>
  <dcterms:modified xsi:type="dcterms:W3CDTF">2017-10-26T19:46:00Z</dcterms:modified>
</cp:coreProperties>
</file>