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EEA" w:rsidRDefault="00687EEA" w:rsidP="00687EEA">
      <w:pPr>
        <w:spacing w:after="200" w:line="276" w:lineRule="auto"/>
      </w:pPr>
    </w:p>
    <w:tbl>
      <w:tblPr>
        <w:tblpPr w:leftFromText="180" w:rightFromText="180" w:vertAnchor="text" w:horzAnchor="margin" w:tblpXSpec="right" w:tblpY="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61"/>
        <w:gridCol w:w="2342"/>
      </w:tblGrid>
      <w:tr w:rsidR="00687EEA" w:rsidRPr="00687EEA" w:rsidTr="00687EEA">
        <w:tc>
          <w:tcPr>
            <w:tcW w:w="2161" w:type="dxa"/>
          </w:tcPr>
          <w:p w:rsidR="00687EEA" w:rsidRPr="00687EEA" w:rsidRDefault="00687EEA" w:rsidP="00687EEA">
            <w:pPr>
              <w:rPr>
                <w:b/>
              </w:rPr>
            </w:pPr>
            <w:r w:rsidRPr="00687EEA">
              <w:rPr>
                <w:b/>
              </w:rPr>
              <w:t>Четверть</w:t>
            </w:r>
          </w:p>
        </w:tc>
        <w:tc>
          <w:tcPr>
            <w:tcW w:w="2342" w:type="dxa"/>
          </w:tcPr>
          <w:p w:rsidR="00687EEA" w:rsidRPr="00294E7E" w:rsidRDefault="004C7F9A" w:rsidP="00687EEA">
            <w:pPr>
              <w:rPr>
                <w:b/>
              </w:rPr>
            </w:pPr>
            <w:r w:rsidRPr="00294E7E">
              <w:rPr>
                <w:b/>
              </w:rPr>
              <w:t>4</w:t>
            </w:r>
          </w:p>
        </w:tc>
      </w:tr>
      <w:tr w:rsidR="00687EEA" w:rsidRPr="00687EEA" w:rsidTr="00687EEA">
        <w:tc>
          <w:tcPr>
            <w:tcW w:w="2161" w:type="dxa"/>
          </w:tcPr>
          <w:p w:rsidR="00687EEA" w:rsidRPr="00687EEA" w:rsidRDefault="00687EEA" w:rsidP="00687EEA">
            <w:pPr>
              <w:rPr>
                <w:b/>
              </w:rPr>
            </w:pPr>
            <w:r w:rsidRPr="00687EEA">
              <w:rPr>
                <w:b/>
              </w:rPr>
              <w:t>Предмет</w:t>
            </w:r>
          </w:p>
        </w:tc>
        <w:tc>
          <w:tcPr>
            <w:tcW w:w="2342" w:type="dxa"/>
          </w:tcPr>
          <w:p w:rsidR="00687EEA" w:rsidRPr="00687EEA" w:rsidRDefault="006D7952" w:rsidP="00687EEA">
            <w:pPr>
              <w:rPr>
                <w:b/>
              </w:rPr>
            </w:pPr>
            <w:r>
              <w:rPr>
                <w:b/>
              </w:rPr>
              <w:t>О</w:t>
            </w:r>
            <w:r w:rsidR="00687EEA" w:rsidRPr="00687EEA">
              <w:rPr>
                <w:b/>
              </w:rPr>
              <w:t>бществознание</w:t>
            </w:r>
          </w:p>
        </w:tc>
      </w:tr>
      <w:tr w:rsidR="00687EEA" w:rsidRPr="00687EEA" w:rsidTr="00687EEA">
        <w:tc>
          <w:tcPr>
            <w:tcW w:w="2161" w:type="dxa"/>
          </w:tcPr>
          <w:p w:rsidR="00687EEA" w:rsidRPr="00687EEA" w:rsidRDefault="00687EEA" w:rsidP="00687EEA">
            <w:pPr>
              <w:rPr>
                <w:b/>
              </w:rPr>
            </w:pPr>
            <w:r w:rsidRPr="00687EEA">
              <w:rPr>
                <w:b/>
              </w:rPr>
              <w:t>Класс</w:t>
            </w:r>
          </w:p>
        </w:tc>
        <w:tc>
          <w:tcPr>
            <w:tcW w:w="2342" w:type="dxa"/>
          </w:tcPr>
          <w:p w:rsidR="00687EEA" w:rsidRPr="00687EEA" w:rsidRDefault="00687EEA" w:rsidP="00687EEA">
            <w:pPr>
              <w:rPr>
                <w:b/>
                <w:lang w:val="en-US"/>
              </w:rPr>
            </w:pPr>
            <w:r w:rsidRPr="00687EEA">
              <w:rPr>
                <w:b/>
                <w:lang w:val="en-US"/>
              </w:rPr>
              <w:t>10</w:t>
            </w:r>
          </w:p>
        </w:tc>
      </w:tr>
    </w:tbl>
    <w:p w:rsidR="0046513F" w:rsidRPr="00294E7E" w:rsidRDefault="0046513F" w:rsidP="00687EEA">
      <w:pPr>
        <w:spacing w:after="200" w:line="276" w:lineRule="auto"/>
        <w:rPr>
          <w:b/>
          <w:sz w:val="22"/>
          <w:szCs w:val="22"/>
          <w:lang w:val="en-US"/>
        </w:rPr>
      </w:pPr>
      <w:r w:rsidRPr="00294E7E">
        <w:rPr>
          <w:b/>
          <w:sz w:val="22"/>
          <w:szCs w:val="22"/>
        </w:rPr>
        <w:t>Образовательный минимум</w:t>
      </w:r>
    </w:p>
    <w:p w:rsidR="0046513F" w:rsidRPr="00294E7E" w:rsidRDefault="0046513F" w:rsidP="008E6F20">
      <w:pPr>
        <w:rPr>
          <w:sz w:val="22"/>
          <w:szCs w:val="22"/>
        </w:rPr>
      </w:pPr>
    </w:p>
    <w:p w:rsidR="0046513F" w:rsidRPr="00294E7E" w:rsidRDefault="0046513F" w:rsidP="008E6F20">
      <w:pPr>
        <w:rPr>
          <w:b/>
          <w:sz w:val="22"/>
          <w:szCs w:val="22"/>
        </w:rPr>
      </w:pPr>
    </w:p>
    <w:p w:rsidR="0046513F" w:rsidRPr="00294E7E" w:rsidRDefault="0046513F" w:rsidP="008E6F20">
      <w:pPr>
        <w:jc w:val="center"/>
        <w:rPr>
          <w:b/>
          <w:sz w:val="22"/>
          <w:szCs w:val="22"/>
        </w:rPr>
      </w:pPr>
    </w:p>
    <w:p w:rsidR="00687EEA" w:rsidRPr="00294E7E" w:rsidRDefault="00687EEA" w:rsidP="00687EEA">
      <w:pPr>
        <w:rPr>
          <w:i/>
          <w:sz w:val="22"/>
          <w:szCs w:val="22"/>
        </w:rPr>
      </w:pPr>
      <w:r w:rsidRPr="00294E7E">
        <w:rPr>
          <w:i/>
          <w:sz w:val="22"/>
          <w:szCs w:val="22"/>
        </w:rPr>
        <w:t>ЗНАТЬ следующие понятия, определения и классификации, принятые в обществознании и социальных науках.</w:t>
      </w:r>
    </w:p>
    <w:p w:rsidR="00687EEA" w:rsidRPr="00294E7E" w:rsidRDefault="00687EEA" w:rsidP="008E6F20">
      <w:pPr>
        <w:jc w:val="both"/>
        <w:rPr>
          <w:sz w:val="22"/>
          <w:szCs w:val="22"/>
        </w:rPr>
      </w:pPr>
    </w:p>
    <w:tbl>
      <w:tblPr>
        <w:tblpPr w:leftFromText="180" w:rightFromText="180" w:vertAnchor="text" w:horzAnchor="margin" w:tblpXSpec="center" w:tblpY="40"/>
        <w:tblW w:w="9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3391"/>
        <w:gridCol w:w="3598"/>
      </w:tblGrid>
      <w:tr w:rsidR="00687EEA" w:rsidRPr="00294E7E" w:rsidTr="00294E7E">
        <w:tc>
          <w:tcPr>
            <w:tcW w:w="2802" w:type="dxa"/>
          </w:tcPr>
          <w:p w:rsidR="00687EEA" w:rsidRPr="00294E7E" w:rsidRDefault="00687EEA" w:rsidP="00687EEA">
            <w:pPr>
              <w:jc w:val="center"/>
              <w:rPr>
                <w:sz w:val="22"/>
                <w:szCs w:val="22"/>
              </w:rPr>
            </w:pPr>
            <w:r w:rsidRPr="00294E7E">
              <w:rPr>
                <w:sz w:val="22"/>
                <w:szCs w:val="22"/>
              </w:rPr>
              <w:t>Понятие</w:t>
            </w:r>
          </w:p>
        </w:tc>
        <w:tc>
          <w:tcPr>
            <w:tcW w:w="6989" w:type="dxa"/>
            <w:gridSpan w:val="2"/>
          </w:tcPr>
          <w:p w:rsidR="00687EEA" w:rsidRPr="00294E7E" w:rsidRDefault="00687EEA" w:rsidP="00687EEA">
            <w:pPr>
              <w:jc w:val="center"/>
              <w:rPr>
                <w:sz w:val="22"/>
                <w:szCs w:val="22"/>
              </w:rPr>
            </w:pPr>
            <w:r w:rsidRPr="00294E7E">
              <w:rPr>
                <w:sz w:val="22"/>
                <w:szCs w:val="22"/>
              </w:rPr>
              <w:t>Определение</w:t>
            </w:r>
          </w:p>
        </w:tc>
      </w:tr>
      <w:tr w:rsidR="00687EEA" w:rsidRPr="00294E7E" w:rsidTr="00294E7E">
        <w:tc>
          <w:tcPr>
            <w:tcW w:w="2802" w:type="dxa"/>
          </w:tcPr>
          <w:p w:rsidR="00687EEA" w:rsidRPr="00A13B1C" w:rsidRDefault="00A13B1C" w:rsidP="00B05B3F">
            <w:pPr>
              <w:numPr>
                <w:ilvl w:val="0"/>
                <w:numId w:val="7"/>
              </w:numPr>
              <w:jc w:val="both"/>
              <w:rPr>
                <w:b/>
                <w:sz w:val="22"/>
                <w:szCs w:val="22"/>
              </w:rPr>
            </w:pPr>
            <w:proofErr w:type="spellStart"/>
            <w:r w:rsidRPr="00A13B1C">
              <w:rPr>
                <w:b/>
                <w:sz w:val="22"/>
                <w:szCs w:val="22"/>
              </w:rPr>
              <w:t>Маргинальность</w:t>
            </w:r>
            <w:proofErr w:type="spellEnd"/>
          </w:p>
        </w:tc>
        <w:tc>
          <w:tcPr>
            <w:tcW w:w="6989" w:type="dxa"/>
            <w:gridSpan w:val="2"/>
          </w:tcPr>
          <w:p w:rsidR="00687EEA" w:rsidRPr="00294E7E" w:rsidRDefault="00A13B1C" w:rsidP="00687E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«Пограничное», промежуточное, структурно неопределенное состояние социального субъекта</w:t>
            </w:r>
          </w:p>
        </w:tc>
      </w:tr>
      <w:tr w:rsidR="00687EEA" w:rsidRPr="00294E7E" w:rsidTr="00294E7E">
        <w:tc>
          <w:tcPr>
            <w:tcW w:w="2802" w:type="dxa"/>
          </w:tcPr>
          <w:p w:rsidR="00687EEA" w:rsidRPr="00A13B1C" w:rsidRDefault="00687EEA" w:rsidP="00B05B3F">
            <w:pPr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A13B1C">
              <w:rPr>
                <w:b/>
                <w:sz w:val="22"/>
                <w:szCs w:val="22"/>
              </w:rPr>
              <w:t xml:space="preserve">Социальная </w:t>
            </w:r>
            <w:r w:rsidR="00A13B1C" w:rsidRPr="00A13B1C">
              <w:rPr>
                <w:b/>
                <w:sz w:val="22"/>
                <w:szCs w:val="22"/>
              </w:rPr>
              <w:t>группа</w:t>
            </w:r>
          </w:p>
        </w:tc>
        <w:tc>
          <w:tcPr>
            <w:tcW w:w="6989" w:type="dxa"/>
            <w:gridSpan w:val="2"/>
          </w:tcPr>
          <w:p w:rsidR="00687EEA" w:rsidRPr="00294E7E" w:rsidRDefault="00A13B1C" w:rsidP="00687E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Некоторое множество людей, ощущающих общую идентичность, взаимодействующих между собой регулярным и упорядоченным способом, на основе общепризнанных норм и ценностей.</w:t>
            </w:r>
          </w:p>
        </w:tc>
      </w:tr>
      <w:tr w:rsidR="00687EEA" w:rsidRPr="00294E7E" w:rsidTr="00294E7E">
        <w:tblPrEx>
          <w:tblLook w:val="00A0" w:firstRow="1" w:lastRow="0" w:firstColumn="1" w:lastColumn="0" w:noHBand="0" w:noVBand="0"/>
        </w:tblPrEx>
        <w:tc>
          <w:tcPr>
            <w:tcW w:w="2802" w:type="dxa"/>
          </w:tcPr>
          <w:p w:rsidR="00687EEA" w:rsidRPr="00294E7E" w:rsidRDefault="00687EEA" w:rsidP="00B05B3F">
            <w:pPr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294E7E">
              <w:rPr>
                <w:b/>
                <w:sz w:val="22"/>
                <w:szCs w:val="22"/>
              </w:rPr>
              <w:t>Социальная стратификация</w:t>
            </w:r>
          </w:p>
        </w:tc>
        <w:tc>
          <w:tcPr>
            <w:tcW w:w="6989" w:type="dxa"/>
            <w:gridSpan w:val="2"/>
          </w:tcPr>
          <w:p w:rsidR="00687EEA" w:rsidRPr="00294E7E" w:rsidRDefault="00687EEA" w:rsidP="00687EEA">
            <w:pPr>
              <w:rPr>
                <w:sz w:val="22"/>
                <w:szCs w:val="22"/>
              </w:rPr>
            </w:pPr>
            <w:r w:rsidRPr="00294E7E">
              <w:rPr>
                <w:sz w:val="22"/>
                <w:szCs w:val="22"/>
              </w:rPr>
              <w:t>Система, включающая множество социальных образований, представители которых различаются между собой неравным объемом власти и, материального богатства, прав и обязанностей, привилегий и престижа</w:t>
            </w:r>
          </w:p>
        </w:tc>
      </w:tr>
      <w:tr w:rsidR="00687EEA" w:rsidRPr="00294E7E" w:rsidTr="00294E7E">
        <w:tblPrEx>
          <w:tblLook w:val="00A0" w:firstRow="1" w:lastRow="0" w:firstColumn="1" w:lastColumn="0" w:noHBand="0" w:noVBand="0"/>
        </w:tblPrEx>
        <w:tc>
          <w:tcPr>
            <w:tcW w:w="2802" w:type="dxa"/>
          </w:tcPr>
          <w:p w:rsidR="00687EEA" w:rsidRPr="00294E7E" w:rsidRDefault="00687EEA" w:rsidP="00B05B3F">
            <w:pPr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294E7E">
              <w:rPr>
                <w:b/>
                <w:sz w:val="22"/>
                <w:szCs w:val="22"/>
              </w:rPr>
              <w:t xml:space="preserve">Типы </w:t>
            </w:r>
            <w:proofErr w:type="spellStart"/>
            <w:r w:rsidRPr="00294E7E">
              <w:rPr>
                <w:b/>
                <w:sz w:val="22"/>
                <w:szCs w:val="22"/>
              </w:rPr>
              <w:t>стратификационных</w:t>
            </w:r>
            <w:proofErr w:type="spellEnd"/>
            <w:r w:rsidRPr="00294E7E">
              <w:rPr>
                <w:b/>
                <w:sz w:val="22"/>
                <w:szCs w:val="22"/>
              </w:rPr>
              <w:t xml:space="preserve"> систем</w:t>
            </w:r>
          </w:p>
        </w:tc>
        <w:tc>
          <w:tcPr>
            <w:tcW w:w="6989" w:type="dxa"/>
            <w:gridSpan w:val="2"/>
          </w:tcPr>
          <w:p w:rsidR="00687EEA" w:rsidRPr="00294E7E" w:rsidRDefault="00687EEA" w:rsidP="00B05B3F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294E7E">
              <w:rPr>
                <w:sz w:val="22"/>
                <w:szCs w:val="22"/>
              </w:rPr>
              <w:t>рабство</w:t>
            </w:r>
          </w:p>
          <w:p w:rsidR="00687EEA" w:rsidRPr="00294E7E" w:rsidRDefault="00687EEA" w:rsidP="00B05B3F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294E7E">
              <w:rPr>
                <w:sz w:val="22"/>
                <w:szCs w:val="22"/>
              </w:rPr>
              <w:t>кастовая система</w:t>
            </w:r>
          </w:p>
          <w:p w:rsidR="00687EEA" w:rsidRPr="00294E7E" w:rsidRDefault="00687EEA" w:rsidP="00B05B3F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294E7E">
              <w:rPr>
                <w:sz w:val="22"/>
                <w:szCs w:val="22"/>
              </w:rPr>
              <w:t>сословная система</w:t>
            </w:r>
          </w:p>
          <w:p w:rsidR="00687EEA" w:rsidRPr="00294E7E" w:rsidRDefault="00687EEA" w:rsidP="00B05B3F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294E7E">
              <w:rPr>
                <w:sz w:val="22"/>
                <w:szCs w:val="22"/>
              </w:rPr>
              <w:t xml:space="preserve"> классовая система</w:t>
            </w:r>
          </w:p>
        </w:tc>
      </w:tr>
      <w:tr w:rsidR="00687EEA" w:rsidRPr="00294E7E" w:rsidTr="00294E7E">
        <w:tblPrEx>
          <w:tblLook w:val="00A0" w:firstRow="1" w:lastRow="0" w:firstColumn="1" w:lastColumn="0" w:noHBand="0" w:noVBand="0"/>
        </w:tblPrEx>
        <w:tc>
          <w:tcPr>
            <w:tcW w:w="2802" w:type="dxa"/>
          </w:tcPr>
          <w:p w:rsidR="00687EEA" w:rsidRPr="00294E7E" w:rsidRDefault="00B05B3F" w:rsidP="00B05B3F">
            <w:pPr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294E7E">
              <w:rPr>
                <w:b/>
                <w:sz w:val="22"/>
                <w:szCs w:val="22"/>
              </w:rPr>
              <w:t>С</w:t>
            </w:r>
            <w:r w:rsidR="00687EEA" w:rsidRPr="00294E7E">
              <w:rPr>
                <w:b/>
                <w:sz w:val="22"/>
                <w:szCs w:val="22"/>
              </w:rPr>
              <w:t>оциальная мобильность</w:t>
            </w:r>
            <w:r w:rsidR="00687EEA" w:rsidRPr="00294E7E">
              <w:rPr>
                <w:sz w:val="22"/>
                <w:szCs w:val="22"/>
              </w:rPr>
              <w:t xml:space="preserve"> </w:t>
            </w:r>
          </w:p>
        </w:tc>
        <w:tc>
          <w:tcPr>
            <w:tcW w:w="6989" w:type="dxa"/>
            <w:gridSpan w:val="2"/>
          </w:tcPr>
          <w:p w:rsidR="00687EEA" w:rsidRPr="00294E7E" w:rsidRDefault="00B05B3F" w:rsidP="00687EEA">
            <w:pPr>
              <w:rPr>
                <w:sz w:val="22"/>
                <w:szCs w:val="22"/>
              </w:rPr>
            </w:pPr>
            <w:r w:rsidRPr="00294E7E">
              <w:rPr>
                <w:sz w:val="22"/>
                <w:szCs w:val="22"/>
              </w:rPr>
              <w:t>П</w:t>
            </w:r>
            <w:r w:rsidR="00687EEA" w:rsidRPr="00294E7E">
              <w:rPr>
                <w:sz w:val="22"/>
                <w:szCs w:val="22"/>
              </w:rPr>
              <w:t>еремещение групп или индивидов в социальной структуре общества, изменение их статуса.</w:t>
            </w:r>
          </w:p>
          <w:p w:rsidR="00687EEA" w:rsidRPr="00294E7E" w:rsidRDefault="00687EEA" w:rsidP="00687EEA">
            <w:pPr>
              <w:rPr>
                <w:sz w:val="22"/>
                <w:szCs w:val="22"/>
              </w:rPr>
            </w:pPr>
          </w:p>
        </w:tc>
      </w:tr>
      <w:tr w:rsidR="00687EEA" w:rsidRPr="00294E7E" w:rsidTr="00294E7E">
        <w:tblPrEx>
          <w:tblLook w:val="00A0" w:firstRow="1" w:lastRow="0" w:firstColumn="1" w:lastColumn="0" w:noHBand="0" w:noVBand="0"/>
        </w:tblPrEx>
        <w:tc>
          <w:tcPr>
            <w:tcW w:w="2802" w:type="dxa"/>
          </w:tcPr>
          <w:p w:rsidR="00687EEA" w:rsidRPr="00294E7E" w:rsidRDefault="00B05B3F" w:rsidP="00B05B3F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294E7E">
              <w:rPr>
                <w:b/>
                <w:sz w:val="22"/>
                <w:szCs w:val="22"/>
              </w:rPr>
              <w:t>В</w:t>
            </w:r>
            <w:r w:rsidR="00687EEA" w:rsidRPr="00294E7E">
              <w:rPr>
                <w:b/>
                <w:sz w:val="22"/>
                <w:szCs w:val="22"/>
              </w:rPr>
              <w:t>иды социальной мобильности</w:t>
            </w:r>
          </w:p>
        </w:tc>
        <w:tc>
          <w:tcPr>
            <w:tcW w:w="6989" w:type="dxa"/>
            <w:gridSpan w:val="2"/>
          </w:tcPr>
          <w:p w:rsidR="00687EEA" w:rsidRPr="00294E7E" w:rsidRDefault="00687EEA" w:rsidP="00B05B3F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294E7E">
              <w:rPr>
                <w:sz w:val="22"/>
                <w:szCs w:val="22"/>
              </w:rPr>
              <w:t>вертикальная</w:t>
            </w:r>
          </w:p>
          <w:p w:rsidR="00687EEA" w:rsidRPr="00294E7E" w:rsidRDefault="00687EEA" w:rsidP="00B05B3F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294E7E">
              <w:rPr>
                <w:sz w:val="22"/>
                <w:szCs w:val="22"/>
              </w:rPr>
              <w:t>горизонтальная</w:t>
            </w:r>
          </w:p>
          <w:p w:rsidR="00687EEA" w:rsidRPr="00294E7E" w:rsidRDefault="00687EEA" w:rsidP="00B05B3F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294E7E">
              <w:rPr>
                <w:sz w:val="22"/>
                <w:szCs w:val="22"/>
              </w:rPr>
              <w:t>индивидуальная</w:t>
            </w:r>
          </w:p>
          <w:p w:rsidR="00687EEA" w:rsidRPr="00294E7E" w:rsidRDefault="00687EEA" w:rsidP="00B05B3F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294E7E">
              <w:rPr>
                <w:sz w:val="22"/>
                <w:szCs w:val="22"/>
              </w:rPr>
              <w:t>групповая</w:t>
            </w:r>
          </w:p>
          <w:p w:rsidR="00687EEA" w:rsidRPr="00294E7E" w:rsidRDefault="00687EEA" w:rsidP="00B05B3F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294E7E">
              <w:rPr>
                <w:sz w:val="22"/>
                <w:szCs w:val="22"/>
              </w:rPr>
              <w:t>межпоколенная</w:t>
            </w:r>
          </w:p>
          <w:p w:rsidR="00687EEA" w:rsidRPr="00294E7E" w:rsidRDefault="00687EEA" w:rsidP="00B05B3F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294E7E">
              <w:rPr>
                <w:sz w:val="22"/>
                <w:szCs w:val="22"/>
              </w:rPr>
              <w:t>внутрипоколенная</w:t>
            </w:r>
          </w:p>
          <w:p w:rsidR="00687EEA" w:rsidRPr="00294E7E" w:rsidRDefault="00687EEA" w:rsidP="00B05B3F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294E7E">
              <w:rPr>
                <w:sz w:val="22"/>
                <w:szCs w:val="22"/>
              </w:rPr>
              <w:t>организованная</w:t>
            </w:r>
          </w:p>
          <w:p w:rsidR="00687EEA" w:rsidRPr="00294E7E" w:rsidRDefault="00687EEA" w:rsidP="00B05B3F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294E7E">
              <w:rPr>
                <w:sz w:val="22"/>
                <w:szCs w:val="22"/>
              </w:rPr>
              <w:t>структурная</w:t>
            </w:r>
          </w:p>
        </w:tc>
      </w:tr>
      <w:tr w:rsidR="00687EEA" w:rsidRPr="00294E7E" w:rsidTr="00294E7E">
        <w:tblPrEx>
          <w:tblLook w:val="00A0" w:firstRow="1" w:lastRow="0" w:firstColumn="1" w:lastColumn="0" w:noHBand="0" w:noVBand="0"/>
        </w:tblPrEx>
        <w:tc>
          <w:tcPr>
            <w:tcW w:w="2802" w:type="dxa"/>
          </w:tcPr>
          <w:p w:rsidR="00687EEA" w:rsidRPr="00294E7E" w:rsidRDefault="00B05B3F" w:rsidP="00B05B3F">
            <w:pPr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294E7E">
              <w:rPr>
                <w:b/>
                <w:sz w:val="22"/>
                <w:szCs w:val="22"/>
              </w:rPr>
              <w:t>С</w:t>
            </w:r>
            <w:r w:rsidR="00687EEA" w:rsidRPr="00294E7E">
              <w:rPr>
                <w:b/>
                <w:sz w:val="22"/>
                <w:szCs w:val="22"/>
              </w:rPr>
              <w:t>оциальная норма</w:t>
            </w:r>
            <w:r w:rsidR="00687EEA" w:rsidRPr="00294E7E">
              <w:rPr>
                <w:sz w:val="22"/>
                <w:szCs w:val="22"/>
              </w:rPr>
              <w:t xml:space="preserve"> </w:t>
            </w:r>
          </w:p>
        </w:tc>
        <w:tc>
          <w:tcPr>
            <w:tcW w:w="6989" w:type="dxa"/>
            <w:gridSpan w:val="2"/>
          </w:tcPr>
          <w:p w:rsidR="00687EEA" w:rsidRPr="00294E7E" w:rsidRDefault="00B05B3F" w:rsidP="00687EEA">
            <w:pPr>
              <w:rPr>
                <w:sz w:val="22"/>
                <w:szCs w:val="22"/>
              </w:rPr>
            </w:pPr>
            <w:r w:rsidRPr="00294E7E">
              <w:rPr>
                <w:sz w:val="22"/>
                <w:szCs w:val="22"/>
              </w:rPr>
              <w:t>У</w:t>
            </w:r>
            <w:r w:rsidR="00687EEA" w:rsidRPr="00294E7E">
              <w:rPr>
                <w:sz w:val="22"/>
                <w:szCs w:val="22"/>
              </w:rPr>
              <w:t>становленное в обществе правило поведения, регулирующее отношения между людьми, общественную жизнь.</w:t>
            </w:r>
          </w:p>
        </w:tc>
      </w:tr>
      <w:tr w:rsidR="00B05B3F" w:rsidRPr="00294E7E" w:rsidTr="00294E7E">
        <w:tblPrEx>
          <w:tblLook w:val="00A0" w:firstRow="1" w:lastRow="0" w:firstColumn="1" w:lastColumn="0" w:noHBand="0" w:noVBand="0"/>
        </w:tblPrEx>
        <w:tc>
          <w:tcPr>
            <w:tcW w:w="2802" w:type="dxa"/>
          </w:tcPr>
          <w:p w:rsidR="00B05B3F" w:rsidRPr="00294E7E" w:rsidRDefault="00B05B3F" w:rsidP="00B05B3F">
            <w:pPr>
              <w:numPr>
                <w:ilvl w:val="0"/>
                <w:numId w:val="7"/>
              </w:numPr>
              <w:rPr>
                <w:b/>
                <w:sz w:val="22"/>
                <w:szCs w:val="22"/>
              </w:rPr>
            </w:pPr>
            <w:r w:rsidRPr="00294E7E">
              <w:rPr>
                <w:b/>
                <w:sz w:val="22"/>
                <w:szCs w:val="22"/>
              </w:rPr>
              <w:t>Виды социальных норм</w:t>
            </w:r>
          </w:p>
        </w:tc>
        <w:tc>
          <w:tcPr>
            <w:tcW w:w="3391" w:type="dxa"/>
            <w:tcBorders>
              <w:right w:val="nil"/>
            </w:tcBorders>
          </w:tcPr>
          <w:p w:rsidR="00B05B3F" w:rsidRPr="00294E7E" w:rsidRDefault="00B05B3F" w:rsidP="00B05B3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294E7E">
              <w:rPr>
                <w:sz w:val="22"/>
                <w:szCs w:val="22"/>
              </w:rPr>
              <w:t>обычаи</w:t>
            </w:r>
          </w:p>
          <w:p w:rsidR="00B05B3F" w:rsidRPr="00294E7E" w:rsidRDefault="00B05B3F" w:rsidP="00B05B3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294E7E">
              <w:rPr>
                <w:sz w:val="22"/>
                <w:szCs w:val="22"/>
              </w:rPr>
              <w:t>традиции</w:t>
            </w:r>
          </w:p>
          <w:p w:rsidR="00B05B3F" w:rsidRPr="00294E7E" w:rsidRDefault="00B05B3F" w:rsidP="00B05B3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294E7E">
              <w:rPr>
                <w:sz w:val="22"/>
                <w:szCs w:val="22"/>
              </w:rPr>
              <w:t>нормы морали</w:t>
            </w:r>
          </w:p>
          <w:p w:rsidR="00B05B3F" w:rsidRPr="00294E7E" w:rsidRDefault="00B05B3F" w:rsidP="00B05B3F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294E7E">
              <w:rPr>
                <w:sz w:val="22"/>
                <w:szCs w:val="22"/>
              </w:rPr>
              <w:t>правовые нормы</w:t>
            </w:r>
          </w:p>
        </w:tc>
        <w:tc>
          <w:tcPr>
            <w:tcW w:w="3598" w:type="dxa"/>
            <w:tcBorders>
              <w:left w:val="nil"/>
            </w:tcBorders>
          </w:tcPr>
          <w:p w:rsidR="00B05B3F" w:rsidRPr="00294E7E" w:rsidRDefault="00B05B3F" w:rsidP="00B05B3F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294E7E">
              <w:rPr>
                <w:sz w:val="22"/>
                <w:szCs w:val="22"/>
              </w:rPr>
              <w:t>религиозные нормы</w:t>
            </w:r>
          </w:p>
          <w:p w:rsidR="00B05B3F" w:rsidRPr="00294E7E" w:rsidRDefault="00B05B3F" w:rsidP="00B05B3F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294E7E">
              <w:rPr>
                <w:sz w:val="22"/>
                <w:szCs w:val="22"/>
              </w:rPr>
              <w:t>политические нормы</w:t>
            </w:r>
          </w:p>
          <w:p w:rsidR="00B05B3F" w:rsidRPr="00294E7E" w:rsidRDefault="00B05B3F" w:rsidP="00B05B3F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294E7E">
              <w:rPr>
                <w:sz w:val="22"/>
                <w:szCs w:val="22"/>
              </w:rPr>
              <w:t>эстетические нормы.</w:t>
            </w:r>
          </w:p>
        </w:tc>
      </w:tr>
      <w:tr w:rsidR="00687EEA" w:rsidRPr="00294E7E" w:rsidTr="00294E7E">
        <w:tblPrEx>
          <w:tblLook w:val="00A0" w:firstRow="1" w:lastRow="0" w:firstColumn="1" w:lastColumn="0" w:noHBand="0" w:noVBand="0"/>
        </w:tblPrEx>
        <w:tc>
          <w:tcPr>
            <w:tcW w:w="2802" w:type="dxa"/>
          </w:tcPr>
          <w:p w:rsidR="00687EEA" w:rsidRPr="00294E7E" w:rsidRDefault="00B05B3F" w:rsidP="00B05B3F">
            <w:pPr>
              <w:numPr>
                <w:ilvl w:val="0"/>
                <w:numId w:val="7"/>
              </w:numPr>
              <w:rPr>
                <w:b/>
                <w:sz w:val="22"/>
                <w:szCs w:val="22"/>
              </w:rPr>
            </w:pPr>
            <w:r w:rsidRPr="00294E7E">
              <w:rPr>
                <w:b/>
                <w:sz w:val="22"/>
                <w:szCs w:val="22"/>
              </w:rPr>
              <w:t>С</w:t>
            </w:r>
            <w:r w:rsidR="00687EEA" w:rsidRPr="00294E7E">
              <w:rPr>
                <w:b/>
                <w:sz w:val="22"/>
                <w:szCs w:val="22"/>
              </w:rPr>
              <w:t>оциальный контроль</w:t>
            </w:r>
          </w:p>
        </w:tc>
        <w:tc>
          <w:tcPr>
            <w:tcW w:w="6989" w:type="dxa"/>
            <w:gridSpan w:val="2"/>
          </w:tcPr>
          <w:p w:rsidR="00687EEA" w:rsidRPr="00294E7E" w:rsidRDefault="00B05B3F" w:rsidP="00687EEA">
            <w:pPr>
              <w:rPr>
                <w:sz w:val="22"/>
                <w:szCs w:val="22"/>
              </w:rPr>
            </w:pPr>
            <w:r w:rsidRPr="00294E7E">
              <w:rPr>
                <w:sz w:val="22"/>
                <w:szCs w:val="22"/>
              </w:rPr>
              <w:t>М</w:t>
            </w:r>
            <w:r w:rsidR="00687EEA" w:rsidRPr="00294E7E">
              <w:rPr>
                <w:sz w:val="22"/>
                <w:szCs w:val="22"/>
              </w:rPr>
              <w:t>еханизм регуляции отношений индивида и общества с целью укрепления порядка и стабильности в обществе.</w:t>
            </w:r>
          </w:p>
        </w:tc>
      </w:tr>
      <w:tr w:rsidR="00687EEA" w:rsidRPr="00294E7E" w:rsidTr="00294E7E">
        <w:tblPrEx>
          <w:tblLook w:val="00A0" w:firstRow="1" w:lastRow="0" w:firstColumn="1" w:lastColumn="0" w:noHBand="0" w:noVBand="0"/>
        </w:tblPrEx>
        <w:tc>
          <w:tcPr>
            <w:tcW w:w="2802" w:type="dxa"/>
          </w:tcPr>
          <w:p w:rsidR="00687EEA" w:rsidRPr="00294E7E" w:rsidRDefault="00B05B3F" w:rsidP="00B05B3F">
            <w:pPr>
              <w:numPr>
                <w:ilvl w:val="0"/>
                <w:numId w:val="7"/>
              </w:numPr>
              <w:rPr>
                <w:b/>
                <w:sz w:val="22"/>
                <w:szCs w:val="22"/>
              </w:rPr>
            </w:pPr>
            <w:r w:rsidRPr="00294E7E">
              <w:rPr>
                <w:b/>
                <w:sz w:val="22"/>
                <w:szCs w:val="22"/>
              </w:rPr>
              <w:t>Г</w:t>
            </w:r>
            <w:r w:rsidR="00687EEA" w:rsidRPr="00294E7E">
              <w:rPr>
                <w:b/>
                <w:sz w:val="22"/>
                <w:szCs w:val="22"/>
              </w:rPr>
              <w:t xml:space="preserve">лавные </w:t>
            </w:r>
          </w:p>
          <w:p w:rsidR="00687EEA" w:rsidRPr="00294E7E" w:rsidRDefault="00687EEA" w:rsidP="00B05B3F">
            <w:pPr>
              <w:ind w:left="360"/>
              <w:rPr>
                <w:sz w:val="22"/>
                <w:szCs w:val="22"/>
              </w:rPr>
            </w:pPr>
            <w:r w:rsidRPr="00294E7E">
              <w:rPr>
                <w:b/>
                <w:sz w:val="22"/>
                <w:szCs w:val="22"/>
              </w:rPr>
              <w:t>элементы социального контроля</w:t>
            </w:r>
          </w:p>
        </w:tc>
        <w:tc>
          <w:tcPr>
            <w:tcW w:w="6989" w:type="dxa"/>
            <w:gridSpan w:val="2"/>
          </w:tcPr>
          <w:p w:rsidR="00687EEA" w:rsidRPr="00294E7E" w:rsidRDefault="00687EEA" w:rsidP="00B05B3F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294E7E">
              <w:rPr>
                <w:sz w:val="22"/>
                <w:szCs w:val="22"/>
              </w:rPr>
              <w:t>социальные нормы</w:t>
            </w:r>
          </w:p>
          <w:p w:rsidR="00687EEA" w:rsidRPr="00294E7E" w:rsidRDefault="00687EEA" w:rsidP="00B05B3F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294E7E">
              <w:rPr>
                <w:sz w:val="22"/>
                <w:szCs w:val="22"/>
              </w:rPr>
              <w:t>санкции</w:t>
            </w:r>
          </w:p>
          <w:p w:rsidR="00687EEA" w:rsidRPr="00294E7E" w:rsidRDefault="00687EEA" w:rsidP="002C43F3">
            <w:pPr>
              <w:ind w:left="360"/>
              <w:rPr>
                <w:sz w:val="22"/>
                <w:szCs w:val="22"/>
              </w:rPr>
            </w:pPr>
          </w:p>
        </w:tc>
      </w:tr>
    </w:tbl>
    <w:p w:rsidR="0046513F" w:rsidRPr="00294E7E" w:rsidRDefault="0046513F" w:rsidP="008E6F20">
      <w:pPr>
        <w:jc w:val="both"/>
        <w:rPr>
          <w:sz w:val="22"/>
          <w:szCs w:val="22"/>
        </w:rPr>
      </w:pPr>
    </w:p>
    <w:p w:rsidR="00011156" w:rsidRDefault="00011156" w:rsidP="00011156">
      <w:pPr>
        <w:rPr>
          <w:sz w:val="20"/>
          <w:szCs w:val="20"/>
        </w:rPr>
      </w:pPr>
      <w:r>
        <w:rPr>
          <w:b/>
          <w:sz w:val="20"/>
          <w:szCs w:val="20"/>
          <w:u w:val="single"/>
        </w:rPr>
        <w:t>ИСТОЧНИК:</w:t>
      </w:r>
      <w:r>
        <w:rPr>
          <w:sz w:val="20"/>
          <w:szCs w:val="20"/>
        </w:rPr>
        <w:t xml:space="preserve"> Обществознание. 10 класс. Учебник. Под ред. Л.Н. Боголюбова. М.: Просвещение. 2014.</w:t>
      </w:r>
    </w:p>
    <w:p w:rsidR="0046513F" w:rsidRPr="00294E7E" w:rsidRDefault="0046513F" w:rsidP="005654F3">
      <w:pPr>
        <w:rPr>
          <w:sz w:val="22"/>
          <w:szCs w:val="22"/>
        </w:rPr>
      </w:pPr>
      <w:bookmarkStart w:id="0" w:name="_GoBack"/>
      <w:bookmarkEnd w:id="0"/>
    </w:p>
    <w:sectPr w:rsidR="0046513F" w:rsidRPr="00294E7E" w:rsidSect="005654F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A6407"/>
    <w:multiLevelType w:val="hybridMultilevel"/>
    <w:tmpl w:val="73D2BF6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5A4D98"/>
    <w:multiLevelType w:val="hybridMultilevel"/>
    <w:tmpl w:val="02E2D786"/>
    <w:lvl w:ilvl="0" w:tplc="DDFEFC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6FE0DBE"/>
    <w:multiLevelType w:val="hybridMultilevel"/>
    <w:tmpl w:val="BF52392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A27096"/>
    <w:multiLevelType w:val="hybridMultilevel"/>
    <w:tmpl w:val="C94CEE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2C97FF5"/>
    <w:multiLevelType w:val="hybridMultilevel"/>
    <w:tmpl w:val="3BD24AD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C40878"/>
    <w:multiLevelType w:val="hybridMultilevel"/>
    <w:tmpl w:val="09789F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7022C6"/>
    <w:multiLevelType w:val="hybridMultilevel"/>
    <w:tmpl w:val="657E181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6F20"/>
    <w:rsid w:val="0000161A"/>
    <w:rsid w:val="00011156"/>
    <w:rsid w:val="000302D6"/>
    <w:rsid w:val="00070C7C"/>
    <w:rsid w:val="001C0EC3"/>
    <w:rsid w:val="00294E7E"/>
    <w:rsid w:val="002B214B"/>
    <w:rsid w:val="002C43F3"/>
    <w:rsid w:val="00355771"/>
    <w:rsid w:val="003E53ED"/>
    <w:rsid w:val="00460842"/>
    <w:rsid w:val="0046513F"/>
    <w:rsid w:val="004744A2"/>
    <w:rsid w:val="004C7F9A"/>
    <w:rsid w:val="005332DB"/>
    <w:rsid w:val="005654F3"/>
    <w:rsid w:val="0059278B"/>
    <w:rsid w:val="00623ADB"/>
    <w:rsid w:val="006458F8"/>
    <w:rsid w:val="00687EEA"/>
    <w:rsid w:val="006D7952"/>
    <w:rsid w:val="007320C9"/>
    <w:rsid w:val="007372D2"/>
    <w:rsid w:val="007C3FD1"/>
    <w:rsid w:val="008E6F20"/>
    <w:rsid w:val="0095002C"/>
    <w:rsid w:val="009653DA"/>
    <w:rsid w:val="009704B0"/>
    <w:rsid w:val="009717D3"/>
    <w:rsid w:val="00A13B1C"/>
    <w:rsid w:val="00A335D1"/>
    <w:rsid w:val="00A52CD2"/>
    <w:rsid w:val="00B05B3F"/>
    <w:rsid w:val="00B46282"/>
    <w:rsid w:val="00BF5417"/>
    <w:rsid w:val="00C62E07"/>
    <w:rsid w:val="00CA5779"/>
    <w:rsid w:val="00CC0576"/>
    <w:rsid w:val="00DE46A2"/>
    <w:rsid w:val="00E62CF1"/>
    <w:rsid w:val="00E63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9A24817-60E5-4225-974D-4D7AE9DBD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F2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E6F2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62CF1"/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E62CF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3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Образовательный минимум</vt:lpstr>
    </vt:vector>
  </TitlesOfParts>
  <Company/>
  <LinksUpToDate>false</LinksUpToDate>
  <CharactersWithSpaces>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Образовательный минимум</dc:title>
  <dc:subject/>
  <dc:creator>tiv0908</dc:creator>
  <cp:keywords/>
  <dc:description/>
  <cp:lastModifiedBy>Конева Людмила Сергеевна</cp:lastModifiedBy>
  <cp:revision>15</cp:revision>
  <cp:lastPrinted>2017-02-01T07:33:00Z</cp:lastPrinted>
  <dcterms:created xsi:type="dcterms:W3CDTF">2012-09-13T08:12:00Z</dcterms:created>
  <dcterms:modified xsi:type="dcterms:W3CDTF">2017-11-08T09:55:00Z</dcterms:modified>
</cp:coreProperties>
</file>