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7B34FE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</w:rPr>
        <w:t xml:space="preserve">СОГЛАСОВАНО </w:t>
      </w:r>
      <w:r>
        <w:rPr>
          <w:rFonts w:ascii="Times New Roman" w:hAnsi="Times New Roman" w:cs="Times New Roman"/>
          <w:lang w:val="tt-RU"/>
        </w:rPr>
        <w:t xml:space="preserve">                                                                                                  ПРИНЯТО                                                                             </w:t>
      </w:r>
      <w:r>
        <w:rPr>
          <w:rFonts w:ascii="Times New Roman" w:hAnsi="Times New Roman" w:cs="Times New Roman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ам директора по ВР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>на заседание совета</w:t>
      </w:r>
      <w:r>
        <w:rPr>
          <w:rFonts w:ascii="Times New Roman" w:hAnsi="Times New Roman" w:cs="Times New Roman"/>
          <w:sz w:val="20"/>
          <w:szCs w:val="20"/>
          <w:lang w:val="tt-RU"/>
        </w:rPr>
        <w:br w:type="textWrapping"/>
      </w:r>
      <w:r>
        <w:rPr>
          <w:rFonts w:ascii="Times New Roman" w:hAnsi="Times New Roman" w:cs="Times New Roman"/>
          <w:sz w:val="24"/>
          <w:szCs w:val="24"/>
          <w:lang w:val="tt-RU"/>
        </w:rPr>
        <w:t>Галиева Р.Р.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>обучаю</w:t>
      </w:r>
      <w:r>
        <w:rPr>
          <w:rFonts w:ascii="Times New Roman" w:hAnsi="Times New Roman" w:cs="Times New Roman"/>
          <w:sz w:val="24"/>
          <w:szCs w:val="24"/>
        </w:rPr>
        <w:t>щ</w:t>
      </w:r>
      <w:r>
        <w:rPr>
          <w:rFonts w:ascii="Times New Roman" w:hAnsi="Times New Roman" w:cs="Times New Roman"/>
          <w:sz w:val="24"/>
          <w:szCs w:val="24"/>
          <w:lang w:val="tt-RU"/>
        </w:rPr>
        <w:t>ихся</w:t>
      </w:r>
      <w:r>
        <w:rPr>
          <w:rFonts w:ascii="Times New Roman" w:hAnsi="Times New Roman" w:cs="Times New Roman"/>
          <w:sz w:val="20"/>
          <w:szCs w:val="20"/>
          <w:lang w:val="tt-RU"/>
        </w:rPr>
        <w:br w:type="textWrapping"/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>“2” сентября 2025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г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>Протокол №1</w:t>
      </w:r>
      <w:r>
        <w:rPr>
          <w:rFonts w:ascii="Times New Roman" w:hAnsi="Times New Roman" w:cs="Times New Roman"/>
          <w:sz w:val="20"/>
          <w:szCs w:val="20"/>
          <w:lang w:val="tt-RU"/>
        </w:rPr>
        <w:br w:type="textWrapping"/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>от “2” сентября 2025 г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2BE5AA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План работы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br w:type="textWrapping"/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органов школьного ученического самоуправления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br w:type="textWrapping"/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Школьный ученический совет “Яктылык”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br w:type="textWrapping"/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МБОУ “Гимназия №17” Московского района г.Казани</w:t>
      </w:r>
    </w:p>
    <w:p w14:paraId="70C89D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Цель:</w:t>
      </w:r>
    </w:p>
    <w:p w14:paraId="012F9D5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условий для самоопределения, саморазвития, самосовершенствования и самореализации детей и учащихся  через организацию активной, насыщенной интересными и полезными делами жизни детского коллектива, укрепление нравственного климата в нём и гуманных отношений.</w:t>
      </w:r>
    </w:p>
    <w:p w14:paraId="11A46E3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14:paraId="3C20DD1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1.Создание оптимальных условий для развития каждого школьника, с учётом  его индивидуальных способностей и потребностей.</w:t>
      </w:r>
    </w:p>
    <w:p w14:paraId="081DBB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Развитие  у учащихся патриотических, гражданских, нравственных и эстетических чувств, чувства долга, ответственности. </w:t>
      </w:r>
    </w:p>
    <w:p w14:paraId="1D5A8E7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3.Приобщение учащихся к творчеству, обеспечение условий  для самореализации творческих способностей и потребностей каждого школьника.</w:t>
      </w:r>
    </w:p>
    <w:p w14:paraId="1BB8438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4.Способствование формированию здорового образа жизни, системы общечеловеческих и социальных ценностей.</w:t>
      </w:r>
    </w:p>
    <w:p w14:paraId="1633DED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5.Воспитание культуры поведения, формирование коммуникативных навыков, гражданских и нравственных качеств, развитие творческого мышления, необходимого для практической деятельности, познания, ориентации в окружающем мире.</w:t>
      </w:r>
    </w:p>
    <w:p w14:paraId="27B5E8D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Содержательный блок </w:t>
      </w:r>
    </w:p>
    <w:p w14:paraId="7EF7768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работы органов ученического самоуправления определяется исходя из </w:t>
      </w:r>
    </w:p>
    <w:p w14:paraId="75F1A5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ведущих видов деятельности, характерных для организации внеурочных занятий в школе. </w:t>
      </w:r>
    </w:p>
    <w:p w14:paraId="59A7470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Таким образом, школьное ученическое самоуправление состоит  из  4  секторов,  </w:t>
      </w:r>
    </w:p>
    <w:p w14:paraId="44D1648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называемых министерствами. Соотношение министерств и ведущих видов деятельности </w:t>
      </w:r>
    </w:p>
    <w:p w14:paraId="39BBC3B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представлено в таблице ниже: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5"/>
        <w:gridCol w:w="2610"/>
        <w:gridCol w:w="3620"/>
      </w:tblGrid>
      <w:tr w14:paraId="338E7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6BAF41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Министерства</w:t>
            </w:r>
          </w:p>
        </w:tc>
        <w:tc>
          <w:tcPr>
            <w:tcW w:w="2610" w:type="dxa"/>
          </w:tcPr>
          <w:p w14:paraId="5B5CE2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 деятельности</w:t>
            </w:r>
          </w:p>
        </w:tc>
        <w:tc>
          <w:tcPr>
            <w:tcW w:w="3620" w:type="dxa"/>
          </w:tcPr>
          <w:p w14:paraId="7B4E07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Содержание</w:t>
            </w:r>
          </w:p>
        </w:tc>
      </w:tr>
      <w:tr w14:paraId="2F6B5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343498D1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Министерство культуры и отдыха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 волонтерства.</w:t>
            </w:r>
          </w:p>
        </w:tc>
        <w:tc>
          <w:tcPr>
            <w:tcW w:w="2610" w:type="dxa"/>
          </w:tcPr>
          <w:p w14:paraId="75FCD5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Художественно – </w:t>
            </w:r>
          </w:p>
          <w:p w14:paraId="1BAE02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эстетическая деятельность</w:t>
            </w:r>
          </w:p>
        </w:tc>
        <w:tc>
          <w:tcPr>
            <w:tcW w:w="3620" w:type="dxa"/>
          </w:tcPr>
          <w:p w14:paraId="4F94DF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тематические концерты, фестивали, </w:t>
            </w:r>
          </w:p>
          <w:p w14:paraId="39AFE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акции, праздники, конкурсы, выставки, </w:t>
            </w:r>
          </w:p>
          <w:p w14:paraId="7F68C9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встречи.</w:t>
            </w:r>
          </w:p>
        </w:tc>
      </w:tr>
      <w:tr w14:paraId="2FE87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598403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Министерство спорта</w:t>
            </w:r>
          </w:p>
        </w:tc>
        <w:tc>
          <w:tcPr>
            <w:tcW w:w="2610" w:type="dxa"/>
          </w:tcPr>
          <w:p w14:paraId="7321A2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Спортивно – </w:t>
            </w:r>
          </w:p>
          <w:p w14:paraId="1BCBC5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оздоровительная </w:t>
            </w:r>
          </w:p>
          <w:p w14:paraId="37010D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деятельность</w:t>
            </w:r>
          </w:p>
        </w:tc>
        <w:tc>
          <w:tcPr>
            <w:tcW w:w="3620" w:type="dxa"/>
          </w:tcPr>
          <w:p w14:paraId="43BF8E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организация работы спортивных секций, </w:t>
            </w:r>
          </w:p>
          <w:p w14:paraId="61CA8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спартакиада, соревнования, дни  здоровья.</w:t>
            </w:r>
          </w:p>
        </w:tc>
      </w:tr>
      <w:tr w14:paraId="64ACA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3F30A2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Министерство информации и печати</w:t>
            </w:r>
          </w:p>
        </w:tc>
        <w:tc>
          <w:tcPr>
            <w:tcW w:w="2610" w:type="dxa"/>
          </w:tcPr>
          <w:p w14:paraId="39BAC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Информационно – медийная деятельность </w:t>
            </w:r>
          </w:p>
        </w:tc>
        <w:tc>
          <w:tcPr>
            <w:tcW w:w="3620" w:type="dxa"/>
          </w:tcPr>
          <w:p w14:paraId="0CC2D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выпуск стенгазет, развивать умение грамотно обобщать материал в виде сообщений, заметок, статей, пишет посты в соцсетях.</w:t>
            </w:r>
          </w:p>
        </w:tc>
      </w:tr>
      <w:tr w14:paraId="7EA19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268E32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Министерство образованиия, волонтерство</w:t>
            </w:r>
          </w:p>
        </w:tc>
        <w:tc>
          <w:tcPr>
            <w:tcW w:w="2610" w:type="dxa"/>
          </w:tcPr>
          <w:p w14:paraId="48B85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Познавательная </w:t>
            </w:r>
          </w:p>
          <w:p w14:paraId="687D38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Деятельность. Добровольная безвозмездная деятельность</w:t>
            </w:r>
          </w:p>
        </w:tc>
        <w:tc>
          <w:tcPr>
            <w:tcW w:w="3620" w:type="dxa"/>
          </w:tcPr>
          <w:p w14:paraId="691621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предметные недели, встречи с </w:t>
            </w:r>
          </w:p>
          <w:p w14:paraId="23D843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интересными людьми, </w:t>
            </w:r>
          </w:p>
          <w:p w14:paraId="5CE7C4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интеллектуальные игры, диспуты,  конференции.</w:t>
            </w:r>
          </w:p>
        </w:tc>
      </w:tr>
      <w:tr w14:paraId="3D2F5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1A3635E1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Министерство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Внутренних дел  (ЮИД,Юнармия)</w:t>
            </w:r>
          </w:p>
        </w:tc>
        <w:tc>
          <w:tcPr>
            <w:tcW w:w="2610" w:type="dxa"/>
          </w:tcPr>
          <w:p w14:paraId="73509A22">
            <w:pPr>
              <w:spacing w:after="0" w:line="240" w:lineRule="auto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Изучение и закрепление знаний ПДД.</w:t>
            </w:r>
          </w:p>
          <w:p w14:paraId="4D8CEA01">
            <w:pPr>
              <w:spacing w:after="0" w:line="240" w:lineRule="auto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Развитие лидерских качеств и ответственного поведения на дороге.</w:t>
            </w:r>
          </w:p>
          <w:p w14:paraId="59797FDB">
            <w:pPr>
              <w:spacing w:after="0" w:line="240" w:lineRule="auto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tt-RU" w:eastAsia="zh-CN" w:bidi="ar"/>
              </w:rPr>
            </w:pPr>
          </w:p>
        </w:tc>
        <w:tc>
          <w:tcPr>
            <w:tcW w:w="3620" w:type="dxa"/>
          </w:tcPr>
          <w:p w14:paraId="4910E5B7"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ru-RU" w:eastAsia="zh-CN" w:bidi="ar"/>
              </w:rPr>
              <w:t>-у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частие в конкурсах, акциях и соревнованиях по безопасности </w:t>
            </w:r>
          </w:p>
          <w:p w14:paraId="01E9873E"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дорожного движения. </w:t>
            </w:r>
          </w:p>
          <w:p w14:paraId="691AD48D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ru-RU" w:eastAsia="zh-CN" w:bidi="ar"/>
              </w:rPr>
              <w:t>-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ru-RU" w:eastAsia="zh-CN" w:bidi="ar"/>
              </w:rPr>
              <w:t>в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заимодействие с ГИБДД по вопросам профилактики дорожного движения. </w:t>
            </w:r>
          </w:p>
        </w:tc>
      </w:tr>
    </w:tbl>
    <w:p w14:paraId="0701FFC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14:paraId="26D85C1E">
      <w:pPr>
        <w:pStyle w:val="5"/>
        <w:numPr>
          <w:ilvl w:val="0"/>
          <w:numId w:val="0"/>
        </w:numPr>
        <w:spacing w:after="0" w:line="259" w:lineRule="auto"/>
        <w:contextualSpacing/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Школьный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  <w:t xml:space="preserve"> совет ученического самоуправления определил пять основных направления деятельности: </w:t>
      </w:r>
    </w:p>
    <w:p w14:paraId="727CE208">
      <w:pPr>
        <w:pStyle w:val="5"/>
        <w:numPr>
          <w:ilvl w:val="0"/>
          <w:numId w:val="0"/>
        </w:numPr>
        <w:spacing w:after="0" w:line="259" w:lineRule="auto"/>
        <w:contextualSpacing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«Традиция» (поддержание, укрепление и формирование традиций школы);</w:t>
      </w:r>
    </w:p>
    <w:p w14:paraId="71229AC9">
      <w:pPr>
        <w:pStyle w:val="5"/>
        <w:numPr>
          <w:ilvl w:val="0"/>
          <w:numId w:val="0"/>
        </w:numPr>
        <w:spacing w:after="0" w:line="259" w:lineRule="auto"/>
        <w:contextualSpacing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«Отечество» (гражданско - патриотическое);</w:t>
      </w:r>
    </w:p>
    <w:p w14:paraId="38FDFC88">
      <w:pPr>
        <w:pStyle w:val="5"/>
        <w:numPr>
          <w:ilvl w:val="0"/>
          <w:numId w:val="0"/>
        </w:numPr>
        <w:spacing w:after="0" w:line="259" w:lineRule="auto"/>
        <w:contextualSpacing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«Нравственность» (воспитание толерантного отношения к окружающим, развитие творческих задатков, способностей, дарований и талантов);</w:t>
      </w:r>
    </w:p>
    <w:p w14:paraId="529B9D9C">
      <w:pPr>
        <w:pStyle w:val="5"/>
        <w:numPr>
          <w:ilvl w:val="0"/>
          <w:numId w:val="0"/>
        </w:numPr>
        <w:spacing w:after="0" w:line="259" w:lineRule="auto"/>
        <w:contextualSpacing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«Спорт и здоровье» (спортивно - оздоровительное);</w:t>
      </w:r>
    </w:p>
    <w:p w14:paraId="2A8DB21D">
      <w:pPr>
        <w:pStyle w:val="5"/>
        <w:numPr>
          <w:ilvl w:val="0"/>
          <w:numId w:val="0"/>
        </w:numPr>
        <w:spacing w:after="0" w:line="259" w:lineRule="auto"/>
        <w:contextualSpacing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«Право и закон» (профилактика предупреждения преступлений и правонарушений)</w:t>
      </w:r>
    </w:p>
    <w:p w14:paraId="1E9D0323">
      <w:pPr>
        <w:pStyle w:val="5"/>
        <w:numPr>
          <w:ilvl w:val="0"/>
          <w:numId w:val="0"/>
        </w:numPr>
        <w:spacing w:after="0" w:line="259" w:lineRule="auto"/>
        <w:contextualSpacing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2559158F">
      <w:pPr>
        <w:pStyle w:val="5"/>
        <w:numPr>
          <w:ilvl w:val="0"/>
          <w:numId w:val="0"/>
        </w:numPr>
        <w:spacing w:after="0" w:line="259" w:lineRule="auto"/>
        <w:contextualSpacing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 xml:space="preserve">Управление развитием ученического самоуправления. 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t>Ученическое самоуправление функционирует на основе теории управления социальными объектами и процессами, являясь органической частью общешкольного управления. Основными функциями социального управления являются анализ, планирование, организация, контроль, регулирование (коррекция) и снова анализ. Указанные функции реализуются в течение одного месяца и затем повторяются снова, т.е. составляют управленческий цикл. </w:t>
      </w:r>
    </w:p>
    <w:p w14:paraId="36542CA1">
      <w:pPr>
        <w:pStyle w:val="5"/>
        <w:numPr>
          <w:ilvl w:val="0"/>
          <w:numId w:val="0"/>
        </w:numPr>
        <w:spacing w:after="0" w:line="259" w:lineRule="auto"/>
        <w:contextualSpacing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Сбор информации и её анализ (проводится участниками Совета, пр</w:t>
      </w: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>езидентом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и </w:t>
      </w: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>пеагогом организатором</w:t>
      </w:r>
      <w:r>
        <w:rPr>
          <w:rFonts w:hint="default" w:ascii="Times New Roman" w:hAnsi="Times New Roman" w:eastAsia="SimSun" w:cs="Times New Roman"/>
          <w:sz w:val="24"/>
          <w:szCs w:val="24"/>
        </w:rPr>
        <w:t>); 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Планирование; (производится участниками Совета, корректируется и дополняется Президентом школы, </w:t>
      </w: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>педагогом организатором</w:t>
      </w:r>
      <w:r>
        <w:rPr>
          <w:rFonts w:hint="default" w:ascii="Times New Roman" w:hAnsi="Times New Roman" w:eastAsia="SimSun" w:cs="Times New Roman"/>
          <w:sz w:val="24"/>
          <w:szCs w:val="24"/>
        </w:rPr>
        <w:t>). 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Организация,подготовка учащихся к деятельности; (осуществляется </w:t>
      </w: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 xml:space="preserve">педагог организатор, </w:t>
      </w:r>
      <w:r>
        <w:rPr>
          <w:rFonts w:hint="default" w:ascii="Times New Roman" w:hAnsi="Times New Roman" w:eastAsia="SimSun" w:cs="Times New Roman"/>
          <w:sz w:val="24"/>
          <w:szCs w:val="24"/>
        </w:rPr>
        <w:t>зам. директора ВР и классными руководителями). 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Контроль; (производится Президентом школы (Председателем совета), зам. директора по ВР); 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t>Регулирование – внесение изменений в функционирование системы, если она отклоняется от нормы. (штабом ВР и Зам. директора по ВР)</w:t>
      </w:r>
    </w:p>
    <w:p w14:paraId="7B586AA9">
      <w:pPr>
        <w:pStyle w:val="5"/>
        <w:numPr>
          <w:ilvl w:val="0"/>
          <w:numId w:val="0"/>
        </w:numPr>
        <w:spacing w:after="0" w:line="259" w:lineRule="auto"/>
        <w:contextualSpacing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7DB817BC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Основные формы ученического самоуправления. </w:t>
      </w:r>
    </w:p>
    <w:p w14:paraId="0956B8A8">
      <w:pPr>
        <w:pStyle w:val="5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Заседания Совета ученического самоуправления; </w:t>
      </w:r>
    </w:p>
    <w:p w14:paraId="3623395A">
      <w:pPr>
        <w:pStyle w:val="5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Проведение благотворительных и иных акций; </w:t>
      </w:r>
    </w:p>
    <w:p w14:paraId="5AF5B3CD">
      <w:pPr>
        <w:pStyle w:val="5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Участие в работе творческих групп; </w:t>
      </w:r>
    </w:p>
    <w:p w14:paraId="5D77546B">
      <w:pPr>
        <w:pStyle w:val="5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Проведение круглых столов; </w:t>
      </w:r>
    </w:p>
    <w:p w14:paraId="407F7989">
      <w:pPr>
        <w:pStyle w:val="5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Организация и проведение досуговых мероприятий; </w:t>
      </w:r>
    </w:p>
    <w:p w14:paraId="277B7CB4">
      <w:pPr>
        <w:pStyle w:val="5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Организация и проведение спортивных соревнований.</w:t>
      </w:r>
    </w:p>
    <w:p w14:paraId="33FD25A5">
      <w:pPr>
        <w:pStyle w:val="5"/>
        <w:numPr>
          <w:ilvl w:val="0"/>
          <w:numId w:val="0"/>
        </w:numPr>
        <w:spacing w:after="0" w:line="259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14:paraId="780691CD">
      <w:pPr>
        <w:pStyle w:val="5"/>
        <w:numPr>
          <w:ilvl w:val="0"/>
          <w:numId w:val="0"/>
        </w:numPr>
        <w:spacing w:after="0" w:line="259" w:lineRule="auto"/>
        <w:contextualSpacing/>
        <w:rPr>
          <w:rFonts w:hint="default" w:ascii="Times New Roman" w:hAnsi="Times New Roman" w:cs="Times New Roman"/>
          <w:sz w:val="24"/>
          <w:szCs w:val="24"/>
          <w:lang w:val="tt-RU"/>
        </w:rPr>
      </w:pPr>
    </w:p>
    <w:p w14:paraId="712EE973">
      <w:pPr>
        <w:pStyle w:val="5"/>
        <w:numPr>
          <w:ilvl w:val="0"/>
          <w:numId w:val="0"/>
        </w:numPr>
        <w:spacing w:after="0" w:line="259" w:lineRule="auto"/>
        <w:contextualSpacing/>
        <w:rPr>
          <w:rFonts w:hint="default" w:ascii="Times New Roman" w:hAnsi="Times New Roman" w:cs="Times New Roman"/>
          <w:sz w:val="24"/>
          <w:szCs w:val="24"/>
          <w:lang w:val="tt-RU"/>
        </w:rPr>
      </w:pPr>
    </w:p>
    <w:p w14:paraId="47E5A63B">
      <w:pPr>
        <w:pStyle w:val="5"/>
        <w:numPr>
          <w:ilvl w:val="0"/>
          <w:numId w:val="0"/>
        </w:numPr>
        <w:spacing w:after="0" w:line="259" w:lineRule="auto"/>
        <w:contextualSpacing/>
        <w:rPr>
          <w:rFonts w:hint="default" w:ascii="Times New Roman" w:hAnsi="Times New Roman" w:cs="Times New Roman"/>
          <w:sz w:val="24"/>
          <w:szCs w:val="24"/>
          <w:lang w:val="tt-RU"/>
        </w:rPr>
      </w:pPr>
    </w:p>
    <w:p w14:paraId="5D11965E">
      <w:pPr>
        <w:spacing w:after="0"/>
        <w:jc w:val="center"/>
        <w:rPr>
          <w:rFonts w:hint="default" w:ascii="Times New Roman" w:hAnsi="Times New Roman" w:cs="Times New Roman"/>
          <w:b/>
          <w:bCs/>
          <w:sz w:val="24"/>
          <w:szCs w:val="24"/>
          <w:u w:val="single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ru-RU"/>
        </w:rPr>
        <w:t>План</w:t>
      </w: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  <w:lang w:val="ru-RU"/>
        </w:rPr>
        <w:t xml:space="preserve"> работы</w:t>
      </w:r>
    </w:p>
    <w:tbl>
      <w:tblPr>
        <w:tblStyle w:val="3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7"/>
        <w:gridCol w:w="4050"/>
        <w:gridCol w:w="1290"/>
        <w:gridCol w:w="2968"/>
      </w:tblGrid>
      <w:tr w14:paraId="352C597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F72BE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8D8CD8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29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DFAC6C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96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A741A4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14:paraId="6DADE69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5DC1CCE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FCE33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школы ко Дню знаний.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B5FCA8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августа –начало сентября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173BE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14:paraId="0CD98BE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26CDD0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108B48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Линейка, посвященная ко Дню Знаний «Путь к знаниям открыт!».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E2344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02.09.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5199DD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14:paraId="5883905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237084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922B8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Выборы актива класса.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Первое общее собрание, по выбору Президента в ДОО «Яктылык»,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 должностных обязанностях».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E8FE1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CDBF28D">
            <w:pPr>
              <w:spacing w:after="0"/>
              <w:rPr>
                <w:rFonts w:ascii="Times New Roman" w:hAnsi="Times New Roman" w:eastAsia="Calibri"/>
              </w:rPr>
            </w:pPr>
            <w:r>
              <w:rPr>
                <w:rFonts w:ascii="Times New Roman" w:hAnsi="Times New Roman" w:eastAsia="Calibri"/>
              </w:rPr>
              <w:t>Педагог организатор,</w:t>
            </w:r>
          </w:p>
          <w:p w14:paraId="1379E92A">
            <w:pPr>
              <w:spacing w:after="0"/>
              <w:rPr>
                <w:rFonts w:ascii="Times New Roman" w:hAnsi="Times New Roman" w:eastAsia="Calibri"/>
              </w:rPr>
            </w:pPr>
            <w:r>
              <w:rPr>
                <w:rFonts w:ascii="Times New Roman" w:hAnsi="Times New Roman" w:eastAsia="Calibri"/>
              </w:rPr>
              <w:t>Советник по воспитанию</w:t>
            </w:r>
            <w:r>
              <w:rPr>
                <w:rFonts w:ascii="Times New Roman" w:hAnsi="Times New Roman" w:eastAsia="Calibri"/>
              </w:rPr>
              <w:br w:type="textWrapping"/>
            </w:r>
            <w:r>
              <w:rPr>
                <w:rFonts w:ascii="Times New Roman" w:hAnsi="Times New Roman" w:eastAsia="Calibri"/>
              </w:rPr>
              <w:t>ШУС  «Яктылык»</w:t>
            </w:r>
          </w:p>
        </w:tc>
      </w:tr>
      <w:tr w14:paraId="6D24E12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4E0639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C09D7D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актива организации ШУС «Яктылык» , выборы.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CEE1D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B7685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организатор,</w:t>
            </w:r>
          </w:p>
          <w:p w14:paraId="785814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14:paraId="246468D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 «Яктылык»</w:t>
            </w:r>
          </w:p>
        </w:tc>
      </w:tr>
      <w:tr w14:paraId="134DE13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43E2A6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7781CE7">
            <w:pPr>
              <w:spacing w:after="0"/>
              <w:rPr>
                <w:rFonts w:ascii="Times New Roman" w:hAnsi="Times New Roman" w:eastAsia="Calibri"/>
              </w:rPr>
            </w:pPr>
            <w:r>
              <w:rPr>
                <w:rFonts w:ascii="Times New Roman" w:hAnsi="Times New Roman" w:eastAsia="Calibri"/>
              </w:rPr>
              <w:t>День БДД (Безопасность дорожного движения), классные часы, просмотр видеофильмов.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0B7B2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B1CD5EB">
            <w:pPr>
              <w:spacing w:after="0"/>
              <w:rPr>
                <w:rFonts w:ascii="Times New Roman" w:hAnsi="Times New Roman" w:eastAsia="Calibri"/>
              </w:rPr>
            </w:pPr>
            <w:r>
              <w:rPr>
                <w:rFonts w:ascii="Times New Roman" w:hAnsi="Times New Roman" w:eastAsia="Calibri"/>
              </w:rPr>
              <w:t>ЗДВР,</w:t>
            </w:r>
            <w:r>
              <w:rPr>
                <w:rFonts w:ascii="Times New Roman" w:hAnsi="Times New Roman" w:eastAsia="Calibri"/>
              </w:rPr>
              <w:br w:type="textWrapping"/>
            </w:r>
            <w:r>
              <w:rPr>
                <w:rFonts w:ascii="Times New Roman" w:hAnsi="Times New Roman" w:eastAsia="Calibri"/>
              </w:rPr>
              <w:t xml:space="preserve"> классные руководители,</w:t>
            </w:r>
          </w:p>
          <w:p w14:paraId="14D86A1D">
            <w:pPr>
              <w:spacing w:after="0"/>
              <w:rPr>
                <w:rFonts w:ascii="Times New Roman" w:hAnsi="Times New Roman" w:eastAsia="Calibri"/>
              </w:rPr>
            </w:pPr>
            <w:r>
              <w:rPr>
                <w:rFonts w:ascii="Times New Roman" w:hAnsi="Times New Roman" w:eastAsia="Calibri"/>
              </w:rPr>
              <w:t xml:space="preserve"> учителя-предметники.</w:t>
            </w:r>
          </w:p>
        </w:tc>
      </w:tr>
      <w:tr w14:paraId="2EAC107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54A26F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C7BDC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\</w:t>
            </w: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63BAE7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 по профилактике  детско –дорожно транспортного травматизма «Неделя безопасности»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C5E1BA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2.09- 14.09.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A2228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спорта </w:t>
            </w:r>
          </w:p>
        </w:tc>
      </w:tr>
      <w:tr w14:paraId="5B7EAE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0E13F60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D0ECE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«День солидарности в борьбе с терроризмом».  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677AB3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05.09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44F59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</w:t>
            </w:r>
          </w:p>
        </w:tc>
      </w:tr>
      <w:tr w14:paraId="47E995B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" w:hRule="atLeast"/>
        </w:trPr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4C950D8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2F722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Осенняя неделя добра (по плану).</w:t>
            </w:r>
          </w:p>
          <w:p w14:paraId="2EB97EE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Благотворительная ярмарка «Х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әйрия яминкәсе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3853B1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9.09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45D9C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190CA3A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5788D3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FA7FF6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«Мәрхәмәтле булыйк».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485A0A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B46305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 татарского языка,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волонтеры. </w:t>
            </w:r>
          </w:p>
        </w:tc>
      </w:tr>
      <w:tr w14:paraId="6305E81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55551B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1A2C1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“Твори добро другим во благо”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помощь нуждающимся (Школа 91,  канц. товары)</w:t>
            </w:r>
          </w:p>
          <w:p w14:paraId="13BC850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EAF23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5.09. – 16.09.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A442E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1FE98A0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2F45C1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DF51D2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Профилактическая акция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«Поделись улыбкой ”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938F1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D3DE6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 культуры и отдыха,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дети.</w:t>
            </w:r>
          </w:p>
        </w:tc>
      </w:tr>
      <w:tr w14:paraId="057CB3C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6B5E4B5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12AE6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Распространение листовок «Мы за здоровый образ жизни»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D4AE4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В течение месяца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F9EAA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 спорта</w:t>
            </w:r>
          </w:p>
        </w:tc>
      </w:tr>
      <w:tr w14:paraId="61D00BC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38A24F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20E95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животных.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Акция «Доброе сердце»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5A99F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1E1A8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18BDDAB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6D86EE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4B06F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сборе макулатуры.</w:t>
            </w:r>
          </w:p>
        </w:tc>
        <w:tc>
          <w:tcPr>
            <w:tcW w:w="129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FF2E1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296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CF945A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</w:p>
        </w:tc>
      </w:tr>
      <w:tr w14:paraId="0BEE55C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416A0A4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BBD0C0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Старт на Республиканский конкурс на лучшую детскую организацию в образовательных организациях РТ «Школьное ученическое самоуправление».</w:t>
            </w:r>
          </w:p>
          <w:p w14:paraId="1787C3A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0F9F44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01.10-15.10 </w:t>
            </w:r>
          </w:p>
        </w:tc>
        <w:tc>
          <w:tcPr>
            <w:tcW w:w="296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F9BC6E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</w:p>
        </w:tc>
      </w:tr>
      <w:tr w14:paraId="179FDAE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0D8C64E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83507D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поздравлений,  в рамках празднования Дня пожилого человека.</w:t>
            </w:r>
          </w:p>
          <w:p w14:paraId="46FA27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ертная программа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«Яшәгез сез көлеп кенә, дөньядан ямь табып кына»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9E573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01-05.10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6E3FC5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ШУС «Яктылык», </w:t>
            </w:r>
          </w:p>
          <w:p w14:paraId="193EB4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0CE9393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4E7605F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A4D2D9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Празднование Дня учителя:</w:t>
            </w:r>
          </w:p>
          <w:p w14:paraId="0AD5D24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1.Праздничный концерт,</w:t>
            </w:r>
          </w:p>
          <w:p w14:paraId="1569EF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“Рәхмәт Сезгә чын—чын кеше сез”</w:t>
            </w:r>
          </w:p>
          <w:p w14:paraId="0E0FF0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Флеш – моб.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03FCD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03.10.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6DE4C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</w:p>
        </w:tc>
      </w:tr>
      <w:tr w14:paraId="6CDFAC1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409AA94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BB86EA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Самоуправления.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9BBB0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74794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«» Яктылык</w:t>
            </w:r>
          </w:p>
        </w:tc>
      </w:tr>
      <w:tr w14:paraId="434C202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38BD4A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DE440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Осенняя Неделя здоровья( по плану).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734020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10.10 - 20.10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9D353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спорта</w:t>
            </w:r>
          </w:p>
        </w:tc>
      </w:tr>
      <w:tr w14:paraId="3C22784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550D338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42C89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праздничных листовок ко дню Учителя «Р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әхмәт сиңа укытучым!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20716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015E53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Староста,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информации и печати.</w:t>
            </w:r>
          </w:p>
        </w:tc>
      </w:tr>
      <w:tr w14:paraId="0FA5186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1A86D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2BFF3D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Профилактическая акция «Здоровая пробежка»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735CAA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BCA8F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спорта.</w:t>
            </w:r>
          </w:p>
        </w:tc>
      </w:tr>
      <w:tr w14:paraId="125297A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1119F1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C7747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поделок из природного материала «Көзге могҗиза»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FA3D719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06.10-10.10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ACD22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руководители.</w:t>
            </w:r>
          </w:p>
        </w:tc>
      </w:tr>
      <w:tr w14:paraId="752E13D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1568C60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0305D6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городском  конкурсе  «Татар кызы», «Татар егете» и  «Красна девица», «Добрый молодец».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A8994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58403F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организатор, </w:t>
            </w:r>
          </w:p>
          <w:p w14:paraId="7BC507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51209A7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2321EA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1B9C67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Фотоколлаж «С папой классно!»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EF8D9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98445C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ШУС «Яктылык»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</w:tr>
      <w:tr w14:paraId="0E50D9A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42A59AB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C71D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Выпуск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газеты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«Яктылык»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6CACB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10.10. 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02D9A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информации и печати</w:t>
            </w:r>
          </w:p>
        </w:tc>
      </w:tr>
      <w:tr w14:paraId="178C316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422531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D724F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час, посвященный ко «Дню народного единства»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Россия – это мы!»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C4BFC6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4.11.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8F3E70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ШУС «Яктылык», </w:t>
            </w:r>
          </w:p>
          <w:p w14:paraId="391AC8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5FBFEC9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009AA13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DAA06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Конкурсная программа: «Көз сылуы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Сөмбелә»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0047F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08CC47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ШУС “Яктылык”</w:t>
            </w:r>
          </w:p>
        </w:tc>
      </w:tr>
      <w:tr w14:paraId="1F2DEC2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7A4C06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48CDB4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спорта  и  здоровья «Быстрее, выше, сильнее».</w:t>
            </w:r>
          </w:p>
          <w:p w14:paraId="18678B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4522C8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F9260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Министр спорта </w:t>
            </w:r>
          </w:p>
        </w:tc>
      </w:tr>
      <w:tr w14:paraId="3F06D93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22EA5B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3C796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ко дню матери «Йөрәктән йөрәккә»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A5732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33A11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Староста,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</w:p>
        </w:tc>
      </w:tr>
      <w:tr w14:paraId="5A08ADD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1A381CE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4E730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Посвящение «Орлята России» (начальные классы)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D83F0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CB8A5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Движение первых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</w:p>
        </w:tc>
      </w:tr>
      <w:tr w14:paraId="514F2B6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4F7E9AE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9FBFFC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“Әниләргә назлы сүз”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00173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В течение месяца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4B736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FCE0DF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7D537A0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E5D72C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героев  Отечества.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4C495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30.11- 09.12.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9B794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</w:p>
        </w:tc>
      </w:tr>
      <w:tr w14:paraId="1600C7A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5857F0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D5339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«Здоровая мама – здоровый ребенок»»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30DDD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F25F1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Министерсво спорта</w:t>
            </w:r>
          </w:p>
        </w:tc>
      </w:tr>
      <w:tr w14:paraId="55CD364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29B55C4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  <w:p w14:paraId="06F242D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527D6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мероприятиях, посвященных Всемирному Дню борьбы со СПИДом.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свечек зависит от тебя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5B8FFF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EE12D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SMS дети</w:t>
            </w:r>
          </w:p>
        </w:tc>
      </w:tr>
      <w:tr w14:paraId="2659B0D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09AEA10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F4B7F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благотворительных мероприятий в поддержку детей-инвалидов «Жизнь в радость»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061BB1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01-12.-10.12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6B8708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ШУС “Яктылык”</w:t>
            </w:r>
          </w:p>
        </w:tc>
      </w:tr>
      <w:tr w14:paraId="1677E89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584D94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E25C4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стенгазет «Мы выбираем жизнь!» 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7D833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D85E7D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информации и печати</w:t>
            </w:r>
          </w:p>
        </w:tc>
      </w:tr>
      <w:tr w14:paraId="37A575D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145EC60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449A28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 посвященные  Дню конституции РТ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9889A6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DF1743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образование</w:t>
            </w:r>
          </w:p>
        </w:tc>
      </w:tr>
      <w:tr w14:paraId="67879DA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5FEA18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9F1B5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«Мастерская Деда Мороза» оформление кабинетов к Новому году, в национальном стиле.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DDAFFB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 В течение месяца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638FC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Старосты,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14:paraId="773C15B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410B89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A2826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ыпуск стенгазет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Якынлашып килүче яңа ел белән дуслар!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E4C56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01-10.12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C2D57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Старосты,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Министр культуры и отдыха</w:t>
            </w:r>
          </w:p>
        </w:tc>
      </w:tr>
      <w:tr w14:paraId="26D0CBC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695A5B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92C85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Флеш моб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«Твое здоровье, твоих руках»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98E8F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C80D58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SMS дети</w:t>
            </w:r>
          </w:p>
        </w:tc>
      </w:tr>
      <w:tr w14:paraId="132AFCE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4025078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220D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«Красная лента»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2E60E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меся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E2A2A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SMS дети</w:t>
            </w:r>
          </w:p>
        </w:tc>
      </w:tr>
      <w:tr w14:paraId="140ADD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71ED1A3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892BFD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праздника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 гимназист» посвящение первоклассников в гимназисты.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49037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030117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</w:tr>
      <w:tr w14:paraId="4A74FD1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53AD29B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E4BC7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Новогодняя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азвлекательная программа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дискотека.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D7C45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 27.12 -28.12.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3909DE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</w:p>
        </w:tc>
      </w:tr>
      <w:tr w14:paraId="0456E87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71261E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D7A5DC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акция «Письмо Победы»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69ABF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0AAA9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</w:p>
        </w:tc>
      </w:tr>
      <w:tr w14:paraId="18A92D4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E67B75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4FB6C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мероприятия: «Зимние забавы»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258BAF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17.01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B16C7D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Министрство спорта </w:t>
            </w:r>
          </w:p>
        </w:tc>
      </w:tr>
      <w:tr w14:paraId="3A2F4FD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74CBE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A073E0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стенда «Календарь профессиональных праздников»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9E6D40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33865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информации и печати</w:t>
            </w:r>
          </w:p>
        </w:tc>
      </w:tr>
      <w:tr w14:paraId="4AB1EC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DC08FB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CCA813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«Яркая здоровая зимушка зима»</w:t>
            </w:r>
          </w:p>
          <w:p w14:paraId="292AA3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0F130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21.01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5D9A1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</w:t>
            </w:r>
          </w:p>
        </w:tc>
      </w:tr>
      <w:tr w14:paraId="195712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B9C310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882777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вечеру встречи с выпускниками 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Еллар узгач, сагындырыр инде</w:t>
            </w:r>
          </w:p>
          <w:p w14:paraId="71509B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балачакның соңгы бәйрәме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97CB5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 В течение месяца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49F204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</w:p>
        </w:tc>
      </w:tr>
      <w:tr w14:paraId="5122AB1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E756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35BF2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юных поэтов «Проба пера» под девизом «Журналистика».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«Без права на ошибку»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C86AAD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CB485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информации и печати</w:t>
            </w:r>
          </w:p>
        </w:tc>
      </w:tr>
      <w:tr w14:paraId="7DF2C78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5AC4D62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BD7CE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театральная неделя, конкурсная программа «Сәхнә җәүһәрләре»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A256B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месяца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42C63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FCB4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Министр культуры и отдыха</w:t>
            </w:r>
          </w:p>
          <w:p w14:paraId="59255C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683A58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3"/>
          <w:wAfter w:w="8262" w:type="dxa"/>
        </w:trPr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09E897F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5E288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14:paraId="44BF42E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6BABB8D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4EFA1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праздника букваря  «Әлифба бәйрәме» (1 класс)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883A0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B6FF3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культуры и отдыха</w:t>
            </w:r>
          </w:p>
        </w:tc>
      </w:tr>
      <w:tr w14:paraId="4E12C4E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6D6ECDD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9D86B3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социальных  проектов по здоровому образу жизни «Планета молодых»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C38B1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2C5C3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Министр спорта </w:t>
            </w:r>
          </w:p>
        </w:tc>
      </w:tr>
      <w:tr w14:paraId="0DDA63D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710FA7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CEAC52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 посвященные ко Дню влебленных “Изге Вәли көне”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3A75F8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36005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 культуры и отдыха</w:t>
            </w:r>
          </w:p>
        </w:tc>
      </w:tr>
      <w:tr w14:paraId="324C579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34D2F1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E767A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воинов-интернационалистов «Афганистан»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E6E51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88984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 культуры и отдыха</w:t>
            </w:r>
          </w:p>
        </w:tc>
      </w:tr>
      <w:tr w14:paraId="45B92D1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554D55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2557C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Отечества, мероприятие.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 «Смотр строя и песни»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FF65E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A8D67D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 культуры и отдыха</w:t>
            </w:r>
          </w:p>
        </w:tc>
      </w:tr>
      <w:tr w14:paraId="6CD4EC7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2F1EF4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BC84BE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Патриотическая акция “Подарок солдату”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654B5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B76A9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Министр спорта </w:t>
            </w:r>
          </w:p>
        </w:tc>
      </w:tr>
      <w:tr w14:paraId="6B1A690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60DAF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88B98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вечер халык ара туган тел көне “Хикмәтле дә, бизәкле дә туган тел!”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F5D2B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F264F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 культуры и отдыха</w:t>
            </w:r>
          </w:p>
        </w:tc>
      </w:tr>
      <w:tr w14:paraId="4215B4A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F7D728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B40BF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«Үлемсез каһарманлык: Җәлил – Җәлилчеләр!»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830D6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2B8E6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 культуры и отдыха</w:t>
            </w:r>
          </w:p>
        </w:tc>
      </w:tr>
      <w:tr w14:paraId="2C87058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1573E8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E9E824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 “Защита Родины – долг каждого гражданина”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1E1D6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6C2CF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Министр спорта </w:t>
            </w:r>
          </w:p>
        </w:tc>
      </w:tr>
      <w:tr w14:paraId="425FAAE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4C23236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43D3E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 «Вместе с мамой тепло и уютно».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98594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05.03.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352E16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культуры и отдыха</w:t>
            </w:r>
          </w:p>
        </w:tc>
      </w:tr>
      <w:tr w14:paraId="497DAF5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363FA8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11F70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Конкурсная программа «Прекрасная леди » - посвященная Международному женскому дню 8 марта начальные классы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F1E70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7842F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культуры и отдыха</w:t>
            </w:r>
          </w:p>
        </w:tc>
      </w:tr>
      <w:tr w14:paraId="738DC98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75CEBA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3B5AA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журнал «Чтоб  в будущем стать мамой».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2099D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E7270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</w:t>
            </w:r>
          </w:p>
        </w:tc>
      </w:tr>
      <w:tr w14:paraId="2401F70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6373C3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403F2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Праздничные мероприятие  ко дню рождения Галимжана Ибрагимова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1DCF5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 – 22.03.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1EB9653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ШУС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«Яктылык»</w:t>
            </w:r>
          </w:p>
        </w:tc>
      </w:tr>
      <w:tr w14:paraId="76E514B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4D99E5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5D1CCA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стенгазет «Яктылык»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B72CC6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17.03.20.03.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948F7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информации и печати</w:t>
            </w:r>
          </w:p>
        </w:tc>
      </w:tr>
      <w:tr w14:paraId="0901B50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28F8178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A7259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«Весеннее очарование -2025», приуроченного к Всемирному дню здоровья.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669C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2FDD8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SMS дети</w:t>
            </w:r>
          </w:p>
        </w:tc>
      </w:tr>
      <w:tr w14:paraId="543CDA7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54A3ED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8C65E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Помощь в проведении операции «Чистый класс».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13C0E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F11647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информации и печати</w:t>
            </w:r>
          </w:p>
        </w:tc>
      </w:tr>
      <w:tr w14:paraId="171148E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70DD9A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7433AC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неделя здоровья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CE718C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01.04-07.04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001B82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14:paraId="6211FFC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5C11CB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17ABA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Фотоконкурс «Школа, школа, и нет уютней дома»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D42DC2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FBECC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информации и печати</w:t>
            </w:r>
          </w:p>
        </w:tc>
      </w:tr>
      <w:tr w14:paraId="2B4EDA3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28DAB7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C66D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Шефство ветеранам Великой отечественной войны.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B0AB6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CDAA5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Волонтеры</w:t>
            </w:r>
          </w:p>
        </w:tc>
      </w:tr>
      <w:tr w14:paraId="551C497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07416E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A72578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Мужества “Кир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әкми безгә сугыш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14:paraId="3F9A43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FA08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0F79D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SMS дети</w:t>
            </w:r>
          </w:p>
        </w:tc>
      </w:tr>
      <w:tr w14:paraId="7BD0C89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51B3635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0281A7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“Георгиевская  ленточка”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85866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5780F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SMS дети</w:t>
            </w:r>
          </w:p>
        </w:tc>
      </w:tr>
      <w:tr w14:paraId="480A487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</w:tcPr>
          <w:p w14:paraId="7B8A21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3FA87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Митинг, посвященный Дню Победы.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C2E68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51315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культуры и отдыха</w:t>
            </w:r>
          </w:p>
        </w:tc>
      </w:tr>
      <w:tr w14:paraId="7D2C859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4AE287D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0E55B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«Ветеран живет рядом», «Письмо Победы».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17465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EC9229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14:paraId="2659D2A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2D966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97194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стенгазет «Яктылык»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9EF72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CF02C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информации и печати</w:t>
            </w:r>
          </w:p>
        </w:tc>
      </w:tr>
      <w:tr w14:paraId="31ACD2C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39E6666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862A33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военно – инсценированной – патриотической песни «Память сильнее времени» (многожанровый).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50DFB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AF9EE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 культуры и отдыха</w:t>
            </w:r>
          </w:p>
        </w:tc>
      </w:tr>
      <w:tr w14:paraId="2E8DAAD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5AF90B8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78BEFC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Республики-операция « Права и обязанности»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81955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D65EE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 безопасности и труда</w:t>
            </w:r>
          </w:p>
        </w:tc>
      </w:tr>
      <w:tr w14:paraId="5EB6A9C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46775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ABB4F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отчет гимназии «Самый классный, класс»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A1BB1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2B9EC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 культуры и отдыха</w:t>
            </w:r>
          </w:p>
        </w:tc>
      </w:tr>
      <w:tr w14:paraId="338591D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4E283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B2102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Последнего звонка «Сау бул мәктәп».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48DAB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A3EE8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 культуры и отдыха</w:t>
            </w:r>
          </w:p>
        </w:tc>
      </w:tr>
      <w:tr w14:paraId="0231846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vAlign w:val="center"/>
          </w:tcPr>
          <w:p w14:paraId="07079B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7842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детей.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755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B34E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информации и печати</w:t>
            </w:r>
          </w:p>
        </w:tc>
      </w:tr>
      <w:tr w14:paraId="44ADDCA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ADA05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8FE6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01222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22.06</w:t>
            </w:r>
          </w:p>
        </w:tc>
        <w:tc>
          <w:tcPr>
            <w:tcW w:w="29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98980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SMS дети</w:t>
            </w:r>
          </w:p>
        </w:tc>
      </w:tr>
    </w:tbl>
    <w:p w14:paraId="40A4C3E1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E01F4D"/>
    <w:multiLevelType w:val="multilevel"/>
    <w:tmpl w:val="43E01F4D"/>
    <w:lvl w:ilvl="0" w:tentative="0">
      <w:start w:val="5"/>
      <w:numFmt w:val="bullet"/>
      <w:lvlText w:val="-"/>
      <w:lvlJc w:val="left"/>
      <w:pPr>
        <w:ind w:left="720" w:hanging="360"/>
      </w:pPr>
      <w:rPr>
        <w:rFonts w:hint="default" w:ascii="Times New Roman" w:hAnsi="Times New Roman" w:cs="Times New Roman" w:eastAsiaTheme="minorHAnsi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338"/>
    <w:rsid w:val="00067755"/>
    <w:rsid w:val="001C2B12"/>
    <w:rsid w:val="00204749"/>
    <w:rsid w:val="00231C80"/>
    <w:rsid w:val="002775D9"/>
    <w:rsid w:val="003834A5"/>
    <w:rsid w:val="003D50AF"/>
    <w:rsid w:val="004E1338"/>
    <w:rsid w:val="007117C2"/>
    <w:rsid w:val="00734E6D"/>
    <w:rsid w:val="00743690"/>
    <w:rsid w:val="00860817"/>
    <w:rsid w:val="008868EC"/>
    <w:rsid w:val="00973145"/>
    <w:rsid w:val="00A11E77"/>
    <w:rsid w:val="00B25BCA"/>
    <w:rsid w:val="00BA60D3"/>
    <w:rsid w:val="00BE3DAC"/>
    <w:rsid w:val="00D72C17"/>
    <w:rsid w:val="00DA44F7"/>
    <w:rsid w:val="00DD7FB8"/>
    <w:rsid w:val="00E0361D"/>
    <w:rsid w:val="09E636D3"/>
    <w:rsid w:val="1B4F56D3"/>
    <w:rsid w:val="1E373F8A"/>
    <w:rsid w:val="4A1376CB"/>
    <w:rsid w:val="580D5BC6"/>
    <w:rsid w:val="65A2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8A5B36-4D84-4F6C-A59E-2AC052804E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1618</Words>
  <Characters>9224</Characters>
  <Lines>76</Lines>
  <Paragraphs>21</Paragraphs>
  <TotalTime>8</TotalTime>
  <ScaleCrop>false</ScaleCrop>
  <LinksUpToDate>false</LinksUpToDate>
  <CharactersWithSpaces>10821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2025-09-19T06:19:00Z</dcterms:created>
  <dc:creator>НазмиеваРХ</dc:creator>
  <cp:lastModifiedBy>НазмиеваРХ</cp:lastModifiedBy>
  <dcterms:modified xsi:type="dcterms:W3CDTF">2025-10-06T12:50:03Z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783758CD41A44420A4CB2257AB59D92F_13</vt:lpwstr>
  </property>
</Properties>
</file>