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486" w:rsidRDefault="00BE03BD" w:rsidP="00773486">
      <w:pPr>
        <w:spacing w:line="276" w:lineRule="auto"/>
        <w:rPr>
          <w:sz w:val="24"/>
          <w:lang w:val="en-US"/>
        </w:rPr>
      </w:pPr>
      <w:bookmarkStart w:id="0" w:name="_GoBack"/>
      <w:r>
        <w:rPr>
          <w:noProof/>
          <w:sz w:val="24"/>
        </w:rPr>
        <w:drawing>
          <wp:inline distT="0" distB="0" distL="0" distR="0">
            <wp:extent cx="6831260" cy="993457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333" cy="9941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E03BD" w:rsidRDefault="00BE03BD" w:rsidP="00773486">
      <w:pPr>
        <w:spacing w:line="276" w:lineRule="auto"/>
        <w:rPr>
          <w:sz w:val="24"/>
          <w:lang w:val="en-US"/>
        </w:rPr>
      </w:pPr>
    </w:p>
    <w:p w:rsidR="00BE03BD" w:rsidRDefault="00BE03BD" w:rsidP="00773486">
      <w:pPr>
        <w:spacing w:line="276" w:lineRule="auto"/>
        <w:rPr>
          <w:sz w:val="24"/>
          <w:lang w:val="en-US"/>
        </w:rPr>
      </w:pPr>
    </w:p>
    <w:p w:rsidR="00BE03BD" w:rsidRDefault="00BE03BD" w:rsidP="00773486">
      <w:pPr>
        <w:spacing w:line="276" w:lineRule="auto"/>
        <w:rPr>
          <w:sz w:val="24"/>
          <w:lang w:val="en-US"/>
        </w:rPr>
      </w:pPr>
    </w:p>
    <w:p w:rsidR="00BE03BD" w:rsidRPr="00BE03BD" w:rsidRDefault="00BE03BD" w:rsidP="00773486">
      <w:pPr>
        <w:spacing w:line="276" w:lineRule="auto"/>
        <w:rPr>
          <w:sz w:val="24"/>
          <w:lang w:val="en-US"/>
        </w:rPr>
      </w:pPr>
    </w:p>
    <w:p w:rsidR="00773486" w:rsidRDefault="00773486" w:rsidP="00773486">
      <w:pPr>
        <w:numPr>
          <w:ilvl w:val="0"/>
          <w:numId w:val="4"/>
        </w:numPr>
        <w:overflowPunct/>
        <w:autoSpaceDE/>
        <w:spacing w:line="312" w:lineRule="auto"/>
        <w:ind w:left="0" w:firstLine="0"/>
        <w:contextualSpacing/>
        <w:jc w:val="center"/>
        <w:textAlignment w:val="auto"/>
        <w:rPr>
          <w:rFonts w:eastAsia="Calibri"/>
          <w:color w:val="000000"/>
          <w:sz w:val="28"/>
          <w:szCs w:val="28"/>
        </w:rPr>
      </w:pPr>
      <w:bookmarkStart w:id="1" w:name="_Hlk115287674"/>
      <w:bookmarkEnd w:id="1"/>
      <w:r>
        <w:rPr>
          <w:rFonts w:eastAsia="Calibri"/>
          <w:b/>
          <w:sz w:val="28"/>
          <w:szCs w:val="28"/>
        </w:rPr>
        <w:t>Общие положения</w:t>
      </w:r>
    </w:p>
    <w:p w:rsidR="00773486" w:rsidRDefault="00773486" w:rsidP="00773486">
      <w:pPr>
        <w:numPr>
          <w:ilvl w:val="1"/>
          <w:numId w:val="3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Calibri"/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>Настоящее положение регламентирует деятельность ШВР.</w:t>
      </w:r>
    </w:p>
    <w:p w:rsidR="00773486" w:rsidRDefault="00773486" w:rsidP="00773486">
      <w:pPr>
        <w:numPr>
          <w:ilvl w:val="1"/>
          <w:numId w:val="3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Calibri"/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 xml:space="preserve">В соответствии с рабочей программой воспитания МБОУ «Лицей №26 им. М. </w:t>
      </w:r>
      <w:proofErr w:type="spellStart"/>
      <w:r>
        <w:rPr>
          <w:rFonts w:eastAsia="Calibri"/>
          <w:color w:val="000000"/>
          <w:sz w:val="28"/>
          <w:szCs w:val="28"/>
        </w:rPr>
        <w:t>Джалиля</w:t>
      </w:r>
      <w:proofErr w:type="spellEnd"/>
      <w:r>
        <w:rPr>
          <w:rFonts w:eastAsia="Calibri"/>
          <w:color w:val="000000"/>
          <w:sz w:val="28"/>
          <w:szCs w:val="28"/>
        </w:rPr>
        <w:t>», по ее принципам и структуре, разрабатывается и утверждается план работы ШВР на учебный год, рассмотренный на педагогическом совете общеобразовательной организации.</w:t>
      </w:r>
    </w:p>
    <w:p w:rsidR="00773486" w:rsidRDefault="00773486" w:rsidP="00773486">
      <w:pPr>
        <w:numPr>
          <w:ilvl w:val="1"/>
          <w:numId w:val="4"/>
        </w:numPr>
        <w:overflowPunct/>
        <w:autoSpaceDE/>
        <w:spacing w:line="312" w:lineRule="auto"/>
        <w:ind w:left="0" w:firstLine="851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 xml:space="preserve">ШВР планирует и проводит мероприятия по воспитанию, развитию и социальной защите обучающихся в общеобразовательной организации, содействует охране их прав, в том числе в целях </w:t>
      </w:r>
      <w:r>
        <w:rPr>
          <w:rFonts w:eastAsia="Calibri"/>
          <w:color w:val="000000"/>
          <w:sz w:val="28"/>
          <w:szCs w:val="28"/>
          <w:shd w:val="clear" w:color="auto" w:fill="FFFFFF"/>
        </w:rPr>
        <w:t xml:space="preserve">развития личности, создает условия для самоопределения и </w:t>
      </w:r>
      <w:proofErr w:type="gramStart"/>
      <w:r>
        <w:rPr>
          <w:rFonts w:eastAsia="Calibri"/>
          <w:color w:val="000000"/>
          <w:sz w:val="28"/>
          <w:szCs w:val="28"/>
          <w:shd w:val="clear" w:color="auto" w:fill="FFFFFF"/>
        </w:rPr>
        <w:t>социализации</w:t>
      </w:r>
      <w:proofErr w:type="gramEnd"/>
      <w:r>
        <w:rPr>
          <w:rFonts w:eastAsia="Calibri"/>
          <w:color w:val="000000"/>
          <w:sz w:val="28"/>
          <w:szCs w:val="28"/>
          <w:shd w:val="clear" w:color="auto" w:fill="FFFFFF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формирует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среде, </w:t>
      </w:r>
      <w:r>
        <w:rPr>
          <w:rFonts w:eastAsia="Calibri"/>
          <w:color w:val="000000"/>
          <w:sz w:val="28"/>
          <w:szCs w:val="28"/>
        </w:rPr>
        <w:t>обеспечения межведомственного взаимодействия.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1.3. ШВР в своей деятельности руководствуется федеральными, республиканскими и локальными нормативными документами. 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1.4. Общее руководство ШВР осуществляет директор лицея.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1.5. Члены ШВР назначаются приказом директор лицея. Количественный состав ШВР определяет руководитель общеобразовательной организации с </w:t>
      </w:r>
      <w:r>
        <w:rPr>
          <w:rFonts w:eastAsia="Calibri"/>
          <w:color w:val="000000"/>
          <w:sz w:val="28"/>
          <w:szCs w:val="28"/>
        </w:rPr>
        <w:t xml:space="preserve"> учетом предложений педагогического совета. 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1.6. В соответствии с решением руководителя общеобразовательной организации в состав ШВР входит заместитель директора по воспитательной работе, советник директора по воспитанию, руководитель школьного методического объединения классных руководителей, руководитель школьного спортивного </w:t>
      </w:r>
      <w:proofErr w:type="spellStart"/>
      <w:r>
        <w:rPr>
          <w:rFonts w:eastAsia="Calibri"/>
          <w:sz w:val="28"/>
          <w:szCs w:val="28"/>
        </w:rPr>
        <w:t>клуба</w:t>
      </w:r>
      <w:proofErr w:type="gramStart"/>
      <w:r>
        <w:rPr>
          <w:rFonts w:eastAsia="Calibri"/>
          <w:sz w:val="28"/>
          <w:szCs w:val="28"/>
        </w:rPr>
        <w:t>,ч</w:t>
      </w:r>
      <w:proofErr w:type="gramEnd"/>
      <w:r>
        <w:rPr>
          <w:rFonts w:eastAsia="Calibri"/>
          <w:sz w:val="28"/>
          <w:szCs w:val="28"/>
        </w:rPr>
        <w:t>лены</w:t>
      </w:r>
      <w:proofErr w:type="spellEnd"/>
      <w:r>
        <w:rPr>
          <w:rFonts w:eastAsia="Calibri"/>
          <w:sz w:val="28"/>
          <w:szCs w:val="28"/>
        </w:rPr>
        <w:t xml:space="preserve"> совета профилактики.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</w:p>
    <w:p w:rsidR="00773486" w:rsidRDefault="00773486" w:rsidP="00773486">
      <w:pPr>
        <w:numPr>
          <w:ilvl w:val="0"/>
          <w:numId w:val="4"/>
        </w:numPr>
        <w:overflowPunct/>
        <w:autoSpaceDE/>
        <w:spacing w:line="312" w:lineRule="auto"/>
        <w:ind w:left="0" w:firstLine="0"/>
        <w:contextualSpacing/>
        <w:jc w:val="center"/>
        <w:textAlignment w:val="auto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Основные задачи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Calibri"/>
          <w:color w:val="00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Планирование и организация воспитательной работы общеобразовательной организации. 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 xml:space="preserve">Координация действий субъектов воспитательного процесса. 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lastRenderedPageBreak/>
        <w:t>Создание условий для воспитания у обучающихся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общества, а также для осуществления личностного развития обучающихся;</w:t>
      </w:r>
      <w:proofErr w:type="gramEnd"/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№Е"/>
          <w:color w:val="000000"/>
          <w:sz w:val="28"/>
          <w:szCs w:val="28"/>
        </w:rPr>
      </w:pPr>
      <w:r>
        <w:rPr>
          <w:rFonts w:eastAsia="Calibri"/>
          <w:sz w:val="28"/>
          <w:szCs w:val="28"/>
        </w:rPr>
        <w:t>реализация воспитательных возможностей общешкольных ключевых дел, поддержка традиций их коллективного планирования, организации проведения их анализа в школьном сообществе;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№Е"/>
          <w:color w:val="000000"/>
          <w:sz w:val="28"/>
          <w:szCs w:val="28"/>
        </w:rPr>
        <w:t xml:space="preserve">вовлечение </w:t>
      </w:r>
      <w:proofErr w:type="gramStart"/>
      <w:r>
        <w:rPr>
          <w:rFonts w:eastAsia="Calibri"/>
          <w:sz w:val="28"/>
          <w:szCs w:val="28"/>
        </w:rPr>
        <w:t>обучающихся</w:t>
      </w:r>
      <w:proofErr w:type="gramEnd"/>
      <w:r>
        <w:rPr>
          <w:rFonts w:eastAsia="Calibri"/>
          <w:sz w:val="28"/>
          <w:szCs w:val="28"/>
        </w:rPr>
        <w:t xml:space="preserve"> </w:t>
      </w:r>
      <w:r>
        <w:rPr>
          <w:rFonts w:eastAsia="№Е"/>
          <w:color w:val="000000"/>
          <w:sz w:val="28"/>
          <w:szCs w:val="28"/>
        </w:rPr>
        <w:t>в</w:t>
      </w:r>
      <w:r>
        <w:rPr>
          <w:rFonts w:eastAsia="№Е"/>
          <w:i/>
          <w:color w:val="000000"/>
          <w:sz w:val="28"/>
          <w:szCs w:val="28"/>
        </w:rPr>
        <w:t xml:space="preserve"> </w:t>
      </w:r>
      <w:r>
        <w:rPr>
          <w:rFonts w:eastAsia="Calibri"/>
          <w:color w:val="000000"/>
          <w:sz w:val="28"/>
          <w:szCs w:val="28"/>
        </w:rPr>
        <w:t>кружки, секции, клубы, студии и иные объединения, работающие по программам внеурочной деятельности дополнительным общеобразовательным общеразвивающим программам;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№Е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поддержка ученического самоуправления – как на уровне школы, так и на уровне классных сообществ; 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№Е"/>
          <w:sz w:val="28"/>
          <w:szCs w:val="28"/>
        </w:rPr>
      </w:pPr>
      <w:r>
        <w:rPr>
          <w:rFonts w:eastAsia="№Е"/>
          <w:sz w:val="28"/>
          <w:szCs w:val="28"/>
        </w:rPr>
        <w:t xml:space="preserve">организация </w:t>
      </w:r>
      <w:proofErr w:type="spellStart"/>
      <w:r>
        <w:rPr>
          <w:rFonts w:eastAsia="№Е"/>
          <w:sz w:val="28"/>
          <w:szCs w:val="28"/>
        </w:rPr>
        <w:t>профориентационной</w:t>
      </w:r>
      <w:proofErr w:type="spellEnd"/>
      <w:r>
        <w:rPr>
          <w:rFonts w:eastAsia="№Е"/>
          <w:sz w:val="28"/>
          <w:szCs w:val="28"/>
        </w:rPr>
        <w:t xml:space="preserve"> работы с </w:t>
      </w:r>
      <w:proofErr w:type="gramStart"/>
      <w:r>
        <w:rPr>
          <w:rFonts w:eastAsia="№Е"/>
          <w:sz w:val="28"/>
          <w:szCs w:val="28"/>
        </w:rPr>
        <w:t>обучающимися</w:t>
      </w:r>
      <w:proofErr w:type="gramEnd"/>
      <w:r>
        <w:rPr>
          <w:rFonts w:eastAsia="№Е"/>
          <w:sz w:val="28"/>
          <w:szCs w:val="28"/>
        </w:rPr>
        <w:t>;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№Е"/>
          <w:sz w:val="28"/>
          <w:szCs w:val="28"/>
        </w:rPr>
      </w:pPr>
      <w:r>
        <w:rPr>
          <w:rFonts w:eastAsia="№Е"/>
          <w:sz w:val="28"/>
          <w:szCs w:val="28"/>
        </w:rPr>
        <w:t xml:space="preserve">организация работы школьных медиа с целью реализации их воспитательного потенциала; 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№Е"/>
          <w:sz w:val="28"/>
          <w:szCs w:val="28"/>
        </w:rPr>
        <w:t xml:space="preserve">развитие </w:t>
      </w:r>
      <w:r>
        <w:rPr>
          <w:rFonts w:eastAsia="Calibri"/>
          <w:color w:val="000000"/>
          <w:sz w:val="28"/>
          <w:szCs w:val="28"/>
        </w:rPr>
        <w:t>предметно-эстетической среды школы</w:t>
      </w:r>
      <w:r>
        <w:rPr>
          <w:rFonts w:eastAsia="№Е"/>
          <w:sz w:val="28"/>
          <w:szCs w:val="28"/>
        </w:rPr>
        <w:t xml:space="preserve"> и реализация ее воспитательных возможностей;</w:t>
      </w:r>
    </w:p>
    <w:p w:rsidR="00773486" w:rsidRDefault="00773486" w:rsidP="00773486">
      <w:pPr>
        <w:overflowPunct/>
        <w:autoSpaceDE/>
        <w:spacing w:line="312" w:lineRule="auto"/>
        <w:ind w:left="1429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.        проведение мониторинга воспитательной среды и профилактической работы;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0" w:firstLine="709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организация работы по защите обучающихся от информации, причиняющей вред их здоровью и психическому развитию.</w:t>
      </w:r>
    </w:p>
    <w:p w:rsidR="00773486" w:rsidRDefault="00773486" w:rsidP="00773486">
      <w:pPr>
        <w:spacing w:line="312" w:lineRule="auto"/>
        <w:jc w:val="both"/>
        <w:rPr>
          <w:rFonts w:eastAsia="Calibri"/>
          <w:sz w:val="28"/>
          <w:szCs w:val="28"/>
        </w:rPr>
      </w:pPr>
    </w:p>
    <w:p w:rsidR="00773486" w:rsidRDefault="00773486" w:rsidP="00773486">
      <w:pPr>
        <w:spacing w:line="312" w:lineRule="auto"/>
        <w:contextualSpacing/>
        <w:jc w:val="center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Основные направления работы: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142" w:firstLine="567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Создание единой системы воспитательной работы образовательной организации.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142" w:firstLine="567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Определение приоритетов воспитательной работы.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142" w:firstLine="567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Организация и проведение культурно-массовых мероприятий, тематических выставок, внеклассной и внешкольной работы, спортивных соревнований, конкурсов.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142" w:firstLine="567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Развитие системы дополнительного образования в образовательной организации.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142" w:firstLine="567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Организация трудовой занятости, оздоровления и досуга </w:t>
      </w:r>
      <w:r>
        <w:rPr>
          <w:rFonts w:eastAsia="Calibri"/>
          <w:sz w:val="28"/>
          <w:szCs w:val="28"/>
        </w:rPr>
        <w:br/>
        <w:t>в  каникулярное время.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142" w:firstLine="567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Индивидуальные и групповые формы работы (консультации, анкетирование, тестирование, наблюдение, коррекционно-развивающие занятия).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142" w:firstLine="567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Проведение мероприятий с привлечением специалистов служб системы профилактики.</w:t>
      </w:r>
    </w:p>
    <w:p w:rsidR="00773486" w:rsidRDefault="00773486" w:rsidP="00773486">
      <w:pPr>
        <w:numPr>
          <w:ilvl w:val="0"/>
          <w:numId w:val="2"/>
        </w:numPr>
        <w:overflowPunct/>
        <w:autoSpaceDE/>
        <w:spacing w:line="312" w:lineRule="auto"/>
        <w:ind w:left="142" w:firstLine="567"/>
        <w:contextualSpacing/>
        <w:jc w:val="both"/>
        <w:textAlignment w:val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Оформление информационных стендов, размещение информации </w:t>
      </w:r>
      <w:r>
        <w:rPr>
          <w:rFonts w:eastAsia="Calibri"/>
          <w:sz w:val="28"/>
          <w:szCs w:val="28"/>
        </w:rPr>
        <w:br/>
        <w:t>о деятельности ШВР на официальном сайте образовательной организации.</w:t>
      </w:r>
    </w:p>
    <w:p w:rsidR="00773486" w:rsidRDefault="00773486" w:rsidP="00773486">
      <w:pPr>
        <w:overflowPunct/>
        <w:autoSpaceDE/>
        <w:spacing w:line="312" w:lineRule="auto"/>
        <w:ind w:left="1429"/>
        <w:contextualSpacing/>
        <w:jc w:val="both"/>
        <w:textAlignment w:val="auto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773486" w:rsidRDefault="00773486" w:rsidP="00773486">
      <w:pPr>
        <w:numPr>
          <w:ilvl w:val="0"/>
          <w:numId w:val="5"/>
        </w:numPr>
        <w:overflowPunct/>
        <w:autoSpaceDE/>
        <w:spacing w:line="312" w:lineRule="auto"/>
        <w:ind w:left="0" w:firstLine="0"/>
        <w:contextualSpacing/>
        <w:jc w:val="center"/>
        <w:textAlignment w:val="auto"/>
        <w:rPr>
          <w:rFonts w:eastAsia="Calibri"/>
          <w:bCs/>
          <w:sz w:val="28"/>
          <w:szCs w:val="28"/>
        </w:rPr>
      </w:pPr>
      <w:r>
        <w:rPr>
          <w:rFonts w:eastAsia="Calibri"/>
          <w:b/>
          <w:sz w:val="28"/>
          <w:szCs w:val="28"/>
        </w:rPr>
        <w:t>Обязанности членов штаба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bCs/>
          <w:sz w:val="28"/>
          <w:szCs w:val="28"/>
        </w:rPr>
        <w:t>3.1. Руководитель общеобразовательной организации осуществляет общее руководство ШВР.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bCs/>
          <w:sz w:val="28"/>
          <w:szCs w:val="28"/>
        </w:rPr>
        <w:t>3.2. Заместитель руководителя по воспитательной работе осуществляет: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планирование, организацию воспитательной работы, в том числе профилактической;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планирование и организацию отдыха и оздоровления детей, занятость обучающихся в период каникул, выходных и праздничных дней, в вечернее время;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изучение возрастных и психологических особенностей, интересов и </w:t>
      </w:r>
      <w:proofErr w:type="gramStart"/>
      <w:r>
        <w:rPr>
          <w:rFonts w:eastAsia="Calibri"/>
          <w:sz w:val="28"/>
          <w:szCs w:val="28"/>
        </w:rPr>
        <w:t>потребностей</w:t>
      </w:r>
      <w:proofErr w:type="gramEnd"/>
      <w:r>
        <w:rPr>
          <w:rFonts w:eastAsia="Calibri"/>
          <w:sz w:val="28"/>
          <w:szCs w:val="28"/>
        </w:rPr>
        <w:t xml:space="preserve"> обучающихся в образовательных организациях, создает условия для их реализации в различных видах творчества;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реализацию прав ребенка на создание детских ассоциаций, объединений;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координацию воспитательной деятельности учителей, классных руководителей, руководителей кружков, библиотекаря, оказывает им организационную и методическую помощь;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координацию деятельности психологической и социально-психологической службы образовательной организации;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организацию работы секций, кружков и других любых объединений </w:t>
      </w:r>
      <w:proofErr w:type="gramStart"/>
      <w:r>
        <w:rPr>
          <w:rFonts w:eastAsia="Calibri"/>
          <w:sz w:val="28"/>
          <w:szCs w:val="28"/>
        </w:rPr>
        <w:t>для</w:t>
      </w:r>
      <w:proofErr w:type="gramEnd"/>
      <w:r>
        <w:rPr>
          <w:rFonts w:eastAsia="Calibri"/>
          <w:sz w:val="28"/>
          <w:szCs w:val="28"/>
        </w:rPr>
        <w:t xml:space="preserve"> обучающихся;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организацию взаимодействия с родительской общественностью;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организацию проведения социально-психологического тестирования (СПТ) и мониторинга психологической безопасности образовательной среды (МБОС) в образовательных организациях;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организацию, контроль, анализ и оценку результативности работы ШВР;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организацию взаимодействия специалистов ШВР со службами системы профилактики (комиссией по делам несовершеннолетних, органами социальной защиты населения, здравоохранения, внутренних дел, центрами занятости населения, администрациями муниципальных образований и т.д.);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sz w:val="28"/>
          <w:szCs w:val="28"/>
        </w:rPr>
        <w:t>организацию деятельности службы школьной медиации в образовательной организации.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bCs/>
          <w:sz w:val="28"/>
          <w:szCs w:val="28"/>
        </w:rPr>
        <w:lastRenderedPageBreak/>
        <w:t xml:space="preserve">3.2. Советник руководителя общеобразовательной организации по воспитательной работе и работе с детскими объединениями </w:t>
      </w:r>
      <w:r>
        <w:rPr>
          <w:rFonts w:eastAsia="Calibri"/>
          <w:color w:val="000000"/>
          <w:sz w:val="28"/>
          <w:szCs w:val="28"/>
        </w:rPr>
        <w:t>выполняет следующие должностные обязанности:</w:t>
      </w:r>
      <w:bookmarkStart w:id="2" w:name="_Hlk62021083"/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осуществляет координацию деятельности различных детско-взрослых общественных объединений и организаций по вопросам воспитания обучающихся в Республике Татарстан;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color w:val="000000"/>
          <w:sz w:val="28"/>
          <w:szCs w:val="28"/>
        </w:rPr>
      </w:pPr>
      <w:r>
        <w:rPr>
          <w:rFonts w:eastAsia="Calibri"/>
          <w:sz w:val="28"/>
          <w:szCs w:val="28"/>
        </w:rPr>
        <w:t>организует подготовку и реализацию дней единых действий в рамках Всероссийского календаря образовательных событий, приуроченных к государственным и национальным праздникам Российской Федерации и Республики Татарстан;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color w:val="000000"/>
          <w:sz w:val="28"/>
          <w:szCs w:val="28"/>
        </w:rPr>
      </w:pPr>
      <w:bookmarkStart w:id="3" w:name="_heading=h.gjdgxs"/>
      <w:bookmarkEnd w:id="3"/>
      <w:r>
        <w:rPr>
          <w:rFonts w:eastAsia="Calibri"/>
          <w:color w:val="000000"/>
          <w:sz w:val="28"/>
          <w:szCs w:val="28"/>
        </w:rPr>
        <w:t>информирует</w:t>
      </w:r>
      <w:r>
        <w:rPr>
          <w:rFonts w:eastAsia="Calibri"/>
          <w:sz w:val="28"/>
          <w:szCs w:val="28"/>
        </w:rPr>
        <w:t xml:space="preserve"> и вовлекает обучающихся к участию в днях единых действий Всероссийского календаря образовательных событий, а также всероссийских и республиканских конкурсов, проектов и мероприятий согласно Плану Министерства образования и науки Республики Татарстан;</w:t>
      </w:r>
    </w:p>
    <w:p w:rsidR="00773486" w:rsidRDefault="00773486" w:rsidP="00773486">
      <w:pPr>
        <w:shd w:val="clear" w:color="auto" w:fill="FFFFFF"/>
        <w:spacing w:line="288" w:lineRule="auto"/>
        <w:ind w:firstLine="709"/>
        <w:jc w:val="both"/>
        <w:rPr>
          <w:rFonts w:eastAsia="Calibri"/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>выявляет и поддерживает реализацию социальных инициатив</w:t>
      </w:r>
      <w:r>
        <w:rPr>
          <w:rFonts w:eastAsia="Calibri"/>
          <w:strike/>
          <w:color w:val="000000"/>
          <w:sz w:val="28"/>
          <w:szCs w:val="28"/>
        </w:rPr>
        <w:t xml:space="preserve"> </w:t>
      </w:r>
      <w:r>
        <w:rPr>
          <w:rFonts w:eastAsia="Calibri"/>
          <w:color w:val="000000"/>
          <w:sz w:val="28"/>
          <w:szCs w:val="28"/>
        </w:rPr>
        <w:t>обучающихся образовательной организации (</w:t>
      </w:r>
      <w:proofErr w:type="spellStart"/>
      <w:r>
        <w:rPr>
          <w:rFonts w:eastAsia="Calibri"/>
          <w:color w:val="000000"/>
          <w:sz w:val="28"/>
          <w:szCs w:val="28"/>
        </w:rPr>
        <w:t>волонтерство</w:t>
      </w:r>
      <w:proofErr w:type="spellEnd"/>
      <w:r>
        <w:rPr>
          <w:rFonts w:eastAsia="Calibri"/>
          <w:color w:val="000000"/>
          <w:sz w:val="28"/>
          <w:szCs w:val="28"/>
        </w:rPr>
        <w:t xml:space="preserve">, </w:t>
      </w:r>
      <w:proofErr w:type="spellStart"/>
      <w:r>
        <w:rPr>
          <w:rFonts w:eastAsia="Calibri"/>
          <w:color w:val="000000"/>
          <w:sz w:val="28"/>
          <w:szCs w:val="28"/>
        </w:rPr>
        <w:t>флешмобы</w:t>
      </w:r>
      <w:proofErr w:type="spellEnd"/>
      <w:r>
        <w:rPr>
          <w:rFonts w:eastAsia="Calibri"/>
          <w:color w:val="000000"/>
          <w:sz w:val="28"/>
          <w:szCs w:val="28"/>
        </w:rPr>
        <w:t>, социальные акции и др.), осуществляет педагогическое сопровождение детских социальных проектов;</w:t>
      </w:r>
    </w:p>
    <w:p w:rsidR="00773486" w:rsidRDefault="00773486" w:rsidP="00773486">
      <w:pPr>
        <w:shd w:val="clear" w:color="auto" w:fill="FFFFFF"/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 xml:space="preserve">создает и ведет сообщества своей образовательной организации в социальных сетях; </w:t>
      </w:r>
    </w:p>
    <w:p w:rsidR="00773486" w:rsidRDefault="00773486" w:rsidP="00773486">
      <w:pPr>
        <w:shd w:val="clear" w:color="auto" w:fill="FFFFFF"/>
        <w:spacing w:line="288" w:lineRule="auto"/>
        <w:ind w:firstLine="709"/>
        <w:jc w:val="both"/>
        <w:rPr>
          <w:rFonts w:eastAsia="Calibri"/>
          <w:color w:val="000000"/>
          <w:sz w:val="28"/>
          <w:szCs w:val="28"/>
        </w:rPr>
      </w:pPr>
      <w:bookmarkStart w:id="4" w:name="_heading=h.1fob9te"/>
      <w:bookmarkEnd w:id="4"/>
      <w:r>
        <w:rPr>
          <w:rFonts w:eastAsia="Calibri"/>
          <w:sz w:val="28"/>
          <w:szCs w:val="28"/>
        </w:rPr>
        <w:t xml:space="preserve">организует и контролирует работу </w:t>
      </w:r>
      <w:proofErr w:type="gramStart"/>
      <w:r>
        <w:rPr>
          <w:rFonts w:eastAsia="Calibri"/>
          <w:sz w:val="28"/>
          <w:szCs w:val="28"/>
        </w:rPr>
        <w:t>школьного</w:t>
      </w:r>
      <w:proofErr w:type="gramEnd"/>
      <w:r>
        <w:rPr>
          <w:rFonts w:eastAsia="Calibri"/>
          <w:sz w:val="28"/>
          <w:szCs w:val="28"/>
        </w:rPr>
        <w:t xml:space="preserve"> медиа-центра и взаимодействие со СМИ;</w:t>
      </w:r>
    </w:p>
    <w:p w:rsidR="00773486" w:rsidRDefault="00773486" w:rsidP="00773486">
      <w:pPr>
        <w:shd w:val="clear" w:color="auto" w:fill="FFFFFF"/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 xml:space="preserve">осуществляет взаимодействие с различными общественными организациями по предупреждению негативного и противоправного поведения </w:t>
      </w:r>
      <w:proofErr w:type="gramStart"/>
      <w:r>
        <w:rPr>
          <w:rFonts w:eastAsia="Calibri"/>
          <w:color w:val="000000"/>
          <w:sz w:val="28"/>
          <w:szCs w:val="28"/>
        </w:rPr>
        <w:t>обучающихся</w:t>
      </w:r>
      <w:proofErr w:type="gramEnd"/>
      <w:r>
        <w:rPr>
          <w:rFonts w:eastAsia="Calibri"/>
          <w:color w:val="000000"/>
          <w:sz w:val="28"/>
          <w:szCs w:val="28"/>
        </w:rPr>
        <w:t>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обеспечивает взаимодействие органов школьного самоуправления, педагогического коллектива и детских общественных организаций;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участвует в работе педагогических, методических советов, в подготовке и проведении родительских собраний, оздоровительных, воспитательных и других мероприятий, предусмотренных образовательной программой образовательной организации</w:t>
      </w:r>
      <w:r>
        <w:rPr>
          <w:rFonts w:eastAsia="Calibri"/>
          <w:color w:val="000000"/>
          <w:sz w:val="28"/>
          <w:szCs w:val="28"/>
        </w:rPr>
        <w:t>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bCs/>
          <w:iCs/>
          <w:sz w:val="28"/>
          <w:szCs w:val="28"/>
        </w:rPr>
      </w:pPr>
      <w:bookmarkStart w:id="5" w:name="_Hlk62021988"/>
      <w:bookmarkEnd w:id="2"/>
      <w:r>
        <w:rPr>
          <w:rFonts w:eastAsia="Calibri"/>
          <w:sz w:val="28"/>
          <w:szCs w:val="28"/>
        </w:rPr>
        <w:t>осуществляет взаимодействие с родителями</w:t>
      </w:r>
      <w:bookmarkEnd w:id="5"/>
      <w:r>
        <w:rPr>
          <w:rFonts w:eastAsia="Calibri"/>
          <w:sz w:val="28"/>
          <w:szCs w:val="28"/>
        </w:rPr>
        <w:t>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>3.3.</w:t>
      </w:r>
      <w:r>
        <w:rPr>
          <w:rFonts w:eastAsia="Calibri"/>
          <w:bCs/>
          <w:iCs/>
          <w:color w:val="000000"/>
          <w:sz w:val="28"/>
          <w:szCs w:val="28"/>
        </w:rPr>
        <w:t xml:space="preserve"> Во взаимодействии с заместителем директора по воспитательной работе советник: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участвует в разработке и реализации рабочей программы и календарного плана воспитательной работы в образовательной организации;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применяет педагогические методы работы с детским коллективом с целью включения </w:t>
      </w:r>
      <w:proofErr w:type="gramStart"/>
      <w:r>
        <w:rPr>
          <w:rFonts w:eastAsia="Calibri"/>
          <w:sz w:val="28"/>
          <w:szCs w:val="28"/>
        </w:rPr>
        <w:t>обучающихся</w:t>
      </w:r>
      <w:proofErr w:type="gramEnd"/>
      <w:r>
        <w:rPr>
          <w:rFonts w:eastAsia="Calibri"/>
          <w:sz w:val="28"/>
          <w:szCs w:val="28"/>
        </w:rPr>
        <w:t xml:space="preserve"> в создание программы воспитания;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вовлекает </w:t>
      </w:r>
      <w:proofErr w:type="gramStart"/>
      <w:r>
        <w:rPr>
          <w:rFonts w:eastAsia="Calibri"/>
          <w:sz w:val="28"/>
          <w:szCs w:val="28"/>
        </w:rPr>
        <w:t>обучающихся</w:t>
      </w:r>
      <w:proofErr w:type="gramEnd"/>
      <w:r>
        <w:rPr>
          <w:rFonts w:eastAsia="Calibri"/>
          <w:sz w:val="28"/>
          <w:szCs w:val="28"/>
        </w:rPr>
        <w:t xml:space="preserve"> в творческую деятельность по основным направлениям воспитательной работы;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анализирует результаты реализации рабочей программы воспитания;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применяет технологии педагогического стимулирования </w:t>
      </w:r>
      <w:proofErr w:type="gramStart"/>
      <w:r>
        <w:rPr>
          <w:rFonts w:eastAsia="Calibri"/>
          <w:sz w:val="28"/>
          <w:szCs w:val="28"/>
        </w:rPr>
        <w:t>обучающихся</w:t>
      </w:r>
      <w:proofErr w:type="gramEnd"/>
      <w:r>
        <w:rPr>
          <w:rFonts w:eastAsia="Calibri"/>
          <w:sz w:val="28"/>
          <w:szCs w:val="28"/>
        </w:rPr>
        <w:t xml:space="preserve"> к самореализации и социально-педагогической поддержки;</w:t>
      </w:r>
    </w:p>
    <w:p w:rsidR="00773486" w:rsidRDefault="00773486" w:rsidP="00773486">
      <w:pPr>
        <w:spacing w:line="288" w:lineRule="auto"/>
        <w:ind w:firstLine="709"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sz w:val="28"/>
          <w:szCs w:val="28"/>
        </w:rPr>
        <w:t xml:space="preserve">принимает участие в организации отдыха и </w:t>
      </w:r>
      <w:proofErr w:type="gramStart"/>
      <w:r>
        <w:rPr>
          <w:rFonts w:eastAsia="Calibri"/>
          <w:sz w:val="28"/>
          <w:szCs w:val="28"/>
        </w:rPr>
        <w:t>занятости</w:t>
      </w:r>
      <w:proofErr w:type="gramEnd"/>
      <w:r>
        <w:rPr>
          <w:rFonts w:eastAsia="Calibri"/>
          <w:sz w:val="28"/>
          <w:szCs w:val="28"/>
        </w:rPr>
        <w:t xml:space="preserve"> обучающихся в каникулярный период.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bCs/>
          <w:sz w:val="28"/>
          <w:szCs w:val="28"/>
        </w:rPr>
        <w:t>3.4. Руководитель школьного методического объединения классных руководителей осуществляет: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sz w:val="28"/>
          <w:szCs w:val="28"/>
        </w:rPr>
        <w:t xml:space="preserve">координацию деятельности классных руководителей по организации воспитательной (в </w:t>
      </w:r>
      <w:proofErr w:type="spellStart"/>
      <w:r>
        <w:rPr>
          <w:rFonts w:eastAsia="Calibri"/>
          <w:sz w:val="28"/>
          <w:szCs w:val="28"/>
        </w:rPr>
        <w:t>т.ч</w:t>
      </w:r>
      <w:proofErr w:type="spellEnd"/>
      <w:r>
        <w:rPr>
          <w:rFonts w:eastAsia="Calibri"/>
          <w:sz w:val="28"/>
          <w:szCs w:val="28"/>
        </w:rPr>
        <w:t>. профилактической) работы, занятости детей в каникулярное и внеурочное время.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bCs/>
          <w:sz w:val="28"/>
          <w:szCs w:val="28"/>
        </w:rPr>
        <w:t>3.5. Руководитель спортивного клуба осуществляет: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пропаганду здорового образа жизни;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привлечение к занятиям спортом максимального числа обучающихся, в том числе состоящих на разных видах учета или требующих особого педагогического внимания;</w:t>
      </w:r>
      <w:proofErr w:type="gramEnd"/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организацию и проведение спортивно-массовых мероприятий с детьми;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sz w:val="28"/>
          <w:szCs w:val="28"/>
        </w:rPr>
        <w:t>участие в муниципальных и республиканских состязаниях.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bCs/>
          <w:sz w:val="28"/>
          <w:szCs w:val="28"/>
        </w:rPr>
        <w:t>3.9. Инспектор по делам несовершеннолетних</w:t>
      </w:r>
      <w:r>
        <w:rPr>
          <w:rFonts w:eastAsia="Calibri"/>
          <w:sz w:val="28"/>
          <w:szCs w:val="28"/>
        </w:rPr>
        <w:t>: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организует правовое просвещение участников образовательного процесса, индивидуальную работу с обучающимися и родителями (законными представителями несовершеннолетних), семьями, состоящими на разных видах учета. Участвует в реализации воспитательных и профилактических мероприятий исходя из плана воспитательной работы, с учетом решений, принятых </w:t>
      </w:r>
      <w:r>
        <w:rPr>
          <w:rFonts w:eastAsia="Calibri"/>
          <w:sz w:val="28"/>
          <w:szCs w:val="28"/>
        </w:rPr>
        <w:br/>
        <w:t xml:space="preserve">на заседании ШВР. 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3.10. Члены ученического самоуправления: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участвуют в заседании ШВР;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вносят свои предложения в организацию воспитательной работы.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</w:p>
    <w:p w:rsidR="00773486" w:rsidRDefault="00773486" w:rsidP="00773486">
      <w:pPr>
        <w:spacing w:line="312" w:lineRule="auto"/>
        <w:contextualSpacing/>
        <w:jc w:val="center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4. Организация деятельности ШВР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4.1. Заседания ШВР проводятся по мере необходимости, но не менее 2 раз  триместре (не менее 6 плановых заседаний в год).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color w:val="000000"/>
          <w:sz w:val="28"/>
          <w:szCs w:val="28"/>
        </w:rPr>
      </w:pPr>
      <w:r>
        <w:rPr>
          <w:rFonts w:eastAsia="Calibri"/>
          <w:sz w:val="28"/>
          <w:szCs w:val="28"/>
        </w:rPr>
        <w:t>4.3. На заседаниях ШВР происходит планирование деятельности специалистов ШВР, члены ШВР представляют предложения по организации воспитательной работы, отчеты о проделанной работе, мониторинг результатов.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 xml:space="preserve">4.4. </w:t>
      </w:r>
      <w:proofErr w:type="gramStart"/>
      <w:r>
        <w:rPr>
          <w:rFonts w:eastAsia="Calibri"/>
          <w:color w:val="000000"/>
          <w:sz w:val="28"/>
          <w:szCs w:val="28"/>
        </w:rPr>
        <w:t>Контроль за</w:t>
      </w:r>
      <w:proofErr w:type="gramEnd"/>
      <w:r>
        <w:rPr>
          <w:rFonts w:eastAsia="Calibri"/>
          <w:color w:val="000000"/>
          <w:sz w:val="28"/>
          <w:szCs w:val="28"/>
        </w:rPr>
        <w:t xml:space="preserve"> выполнением плана работы ШВР осуществляется внутренней системой оценки качества образования (далее – ВСОКО), которая представляет собой совокупность оценочных процедур, направленных на обеспечение качества </w:t>
      </w:r>
      <w:r>
        <w:rPr>
          <w:rFonts w:eastAsia="Calibri"/>
          <w:color w:val="000000"/>
          <w:sz w:val="28"/>
          <w:szCs w:val="28"/>
        </w:rPr>
        <w:lastRenderedPageBreak/>
        <w:t xml:space="preserve">образовательной деятельности, условий, результата, выстроенных на единой концептуальной основе. 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4.5. Отчет о деятельности ШВР формируется по окончанию учебного года заместителем директора по воспитательной работе.</w:t>
      </w:r>
    </w:p>
    <w:p w:rsidR="00773486" w:rsidRDefault="00773486" w:rsidP="00773486">
      <w:pPr>
        <w:spacing w:line="312" w:lineRule="auto"/>
        <w:contextualSpacing/>
        <w:jc w:val="center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5. Члены ШВР имеют право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5.1. Принимать участие в заседаниях педсоветов, советов профилактики и в работе других рабочих групп.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5.2.  Посещать </w:t>
      </w:r>
      <w:r>
        <w:rPr>
          <w:rFonts w:eastAsia="Calibri"/>
          <w:color w:val="000000"/>
          <w:sz w:val="28"/>
          <w:szCs w:val="28"/>
        </w:rPr>
        <w:t>внеурочные занятия, занятия по дополнительным общеобразовательным общеразвивающим программам, общешкольные дела, мероприятия, события и воспитательные мероприятия, проводимые в классах.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5.3.  Знакомиться с необходимой для работы документацией.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5.4. Выступать с обобщением опыта воспитательной работы.</w:t>
      </w:r>
    </w:p>
    <w:p w:rsidR="00773486" w:rsidRDefault="00773486" w:rsidP="00773486">
      <w:pPr>
        <w:spacing w:line="312" w:lineRule="auto"/>
        <w:ind w:firstLine="709"/>
        <w:contextualSpacing/>
        <w:jc w:val="both"/>
        <w:rPr>
          <w:rFonts w:eastAsia="Calibri"/>
          <w:b/>
          <w:bCs/>
          <w:sz w:val="28"/>
          <w:szCs w:val="28"/>
        </w:rPr>
      </w:pPr>
      <w:r>
        <w:rPr>
          <w:rFonts w:eastAsia="Calibri"/>
          <w:sz w:val="28"/>
          <w:szCs w:val="28"/>
        </w:rPr>
        <w:t>5.5. Обращаться, в случае необходимости, через администрацию образовательной организации с ходатайствами в соответствующие органы по вопросам, связанным с оказанием помощи обучающимся.</w:t>
      </w:r>
    </w:p>
    <w:p w:rsidR="0023767A" w:rsidRDefault="0023767A"/>
    <w:sectPr w:rsidR="0023767A" w:rsidSect="00BE03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Malgun Gothic"/>
    <w:charset w:val="81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">
    <w:nsid w:val="0000000A"/>
    <w:multiLevelType w:val="multilevel"/>
    <w:tmpl w:val="0000000A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339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07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21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717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85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36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863" w:hanging="2160"/>
      </w:pPr>
      <w:rPr>
        <w:rFonts w:hint="default"/>
      </w:rPr>
    </w:lvl>
  </w:abstractNum>
  <w:abstractNum w:abstractNumId="2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0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91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4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2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1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59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448" w:hanging="2160"/>
      </w:pPr>
      <w:rPr>
        <w:rFonts w:hint="default"/>
      </w:rPr>
    </w:lvl>
  </w:abstractNum>
  <w:abstractNum w:abstractNumId="3">
    <w:nsid w:val="00000013"/>
    <w:multiLevelType w:val="multilevel"/>
    <w:tmpl w:val="00000013"/>
    <w:name w:val="WW8Num19"/>
    <w:lvl w:ilvl="0">
      <w:start w:val="3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32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4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120" w:hanging="2520"/>
      </w:pPr>
      <w:rPr>
        <w:rFonts w:hint="default"/>
      </w:rPr>
    </w:lvl>
  </w:abstractNum>
  <w:abstractNum w:abstractNumId="4">
    <w:nsid w:val="4E7527A9"/>
    <w:multiLevelType w:val="hybridMultilevel"/>
    <w:tmpl w:val="959A98A8"/>
    <w:lvl w:ilvl="0" w:tplc="F2AEB342">
      <w:start w:val="1"/>
      <w:numFmt w:val="decimal"/>
      <w:lvlText w:val="%1."/>
      <w:lvlJc w:val="left"/>
      <w:pPr>
        <w:ind w:left="2021" w:hanging="360"/>
      </w:pPr>
    </w:lvl>
    <w:lvl w:ilvl="1" w:tplc="04190019" w:tentative="1">
      <w:start w:val="1"/>
      <w:numFmt w:val="lowerLetter"/>
      <w:lvlText w:val="%2."/>
      <w:lvlJc w:val="left"/>
      <w:pPr>
        <w:ind w:left="2741" w:hanging="360"/>
      </w:pPr>
    </w:lvl>
    <w:lvl w:ilvl="2" w:tplc="0419001B" w:tentative="1">
      <w:start w:val="1"/>
      <w:numFmt w:val="lowerRoman"/>
      <w:lvlText w:val="%3."/>
      <w:lvlJc w:val="right"/>
      <w:pPr>
        <w:ind w:left="3461" w:hanging="180"/>
      </w:pPr>
    </w:lvl>
    <w:lvl w:ilvl="3" w:tplc="0419000F" w:tentative="1">
      <w:start w:val="1"/>
      <w:numFmt w:val="decimal"/>
      <w:lvlText w:val="%4."/>
      <w:lvlJc w:val="left"/>
      <w:pPr>
        <w:ind w:left="4181" w:hanging="360"/>
      </w:pPr>
    </w:lvl>
    <w:lvl w:ilvl="4" w:tplc="04190019" w:tentative="1">
      <w:start w:val="1"/>
      <w:numFmt w:val="lowerLetter"/>
      <w:lvlText w:val="%5."/>
      <w:lvlJc w:val="left"/>
      <w:pPr>
        <w:ind w:left="4901" w:hanging="360"/>
      </w:pPr>
    </w:lvl>
    <w:lvl w:ilvl="5" w:tplc="0419001B" w:tentative="1">
      <w:start w:val="1"/>
      <w:numFmt w:val="lowerRoman"/>
      <w:lvlText w:val="%6."/>
      <w:lvlJc w:val="right"/>
      <w:pPr>
        <w:ind w:left="5621" w:hanging="180"/>
      </w:pPr>
    </w:lvl>
    <w:lvl w:ilvl="6" w:tplc="0419000F" w:tentative="1">
      <w:start w:val="1"/>
      <w:numFmt w:val="decimal"/>
      <w:lvlText w:val="%7."/>
      <w:lvlJc w:val="left"/>
      <w:pPr>
        <w:ind w:left="6341" w:hanging="360"/>
      </w:pPr>
    </w:lvl>
    <w:lvl w:ilvl="7" w:tplc="04190019" w:tentative="1">
      <w:start w:val="1"/>
      <w:numFmt w:val="lowerLetter"/>
      <w:lvlText w:val="%8."/>
      <w:lvlJc w:val="left"/>
      <w:pPr>
        <w:ind w:left="7061" w:hanging="360"/>
      </w:pPr>
    </w:lvl>
    <w:lvl w:ilvl="8" w:tplc="0419001B" w:tentative="1">
      <w:start w:val="1"/>
      <w:numFmt w:val="lowerRoman"/>
      <w:lvlText w:val="%9."/>
      <w:lvlJc w:val="right"/>
      <w:pPr>
        <w:ind w:left="7781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486"/>
    <w:rsid w:val="0023767A"/>
    <w:rsid w:val="00773486"/>
    <w:rsid w:val="008C2638"/>
    <w:rsid w:val="00BE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486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8C2638"/>
    <w:pPr>
      <w:widowControl w:val="0"/>
      <w:autoSpaceDN w:val="0"/>
      <w:spacing w:line="274" w:lineRule="exact"/>
      <w:ind w:left="227"/>
      <w:outlineLvl w:val="0"/>
    </w:pPr>
    <w:rPr>
      <w:b/>
      <w:bCs/>
      <w:szCs w:val="24"/>
    </w:rPr>
  </w:style>
  <w:style w:type="paragraph" w:styleId="2">
    <w:name w:val="heading 2"/>
    <w:basedOn w:val="a"/>
    <w:link w:val="20"/>
    <w:uiPriority w:val="1"/>
    <w:qFormat/>
    <w:rsid w:val="008C2638"/>
    <w:pPr>
      <w:widowControl w:val="0"/>
      <w:autoSpaceDN w:val="0"/>
      <w:spacing w:line="274" w:lineRule="exact"/>
      <w:ind w:left="2021" w:right="1301" w:hanging="360"/>
      <w:outlineLvl w:val="1"/>
    </w:pPr>
    <w:rPr>
      <w:b/>
      <w:bCs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8C2638"/>
    <w:rPr>
      <w:rFonts w:ascii="Times New Roman" w:eastAsia="Times New Roman" w:hAnsi="Times New Roman" w:cs="Times New Roman"/>
      <w:b/>
      <w:bCs/>
      <w:iCs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8C2638"/>
    <w:rPr>
      <w:rFonts w:ascii="Times New Roman" w:eastAsia="Times New Roman" w:hAnsi="Times New Roman" w:cs="Times New Roman"/>
      <w:b/>
      <w:bCs/>
      <w:sz w:val="2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E03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3B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486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8C2638"/>
    <w:pPr>
      <w:widowControl w:val="0"/>
      <w:autoSpaceDN w:val="0"/>
      <w:spacing w:line="274" w:lineRule="exact"/>
      <w:ind w:left="227"/>
      <w:outlineLvl w:val="0"/>
    </w:pPr>
    <w:rPr>
      <w:b/>
      <w:bCs/>
      <w:szCs w:val="24"/>
    </w:rPr>
  </w:style>
  <w:style w:type="paragraph" w:styleId="2">
    <w:name w:val="heading 2"/>
    <w:basedOn w:val="a"/>
    <w:link w:val="20"/>
    <w:uiPriority w:val="1"/>
    <w:qFormat/>
    <w:rsid w:val="008C2638"/>
    <w:pPr>
      <w:widowControl w:val="0"/>
      <w:autoSpaceDN w:val="0"/>
      <w:spacing w:line="274" w:lineRule="exact"/>
      <w:ind w:left="2021" w:right="1301" w:hanging="360"/>
      <w:outlineLvl w:val="1"/>
    </w:pPr>
    <w:rPr>
      <w:b/>
      <w:bCs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8C2638"/>
    <w:rPr>
      <w:rFonts w:ascii="Times New Roman" w:eastAsia="Times New Roman" w:hAnsi="Times New Roman" w:cs="Times New Roman"/>
      <w:b/>
      <w:bCs/>
      <w:iCs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8C2638"/>
    <w:rPr>
      <w:rFonts w:ascii="Times New Roman" w:eastAsia="Times New Roman" w:hAnsi="Times New Roman" w:cs="Times New Roman"/>
      <w:b/>
      <w:bCs/>
      <w:sz w:val="2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E03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3B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</Pages>
  <Words>1575</Words>
  <Characters>8983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2025-12-18T07:49:00Z</dcterms:created>
  <dcterms:modified xsi:type="dcterms:W3CDTF">2025-12-18T09:02:00Z</dcterms:modified>
</cp:coreProperties>
</file>