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56D3" w:rsidRPr="00EF2D0B" w:rsidRDefault="00EF56D3">
      <w:pPr>
        <w:rPr>
          <w:rFonts w:ascii="Times New Roman" w:hAnsi="Times New Roman" w:cs="Times New Roman"/>
          <w:sz w:val="28"/>
          <w:szCs w:val="28"/>
        </w:rPr>
      </w:pPr>
    </w:p>
    <w:p w:rsidR="00605C3A" w:rsidRPr="00A636B3" w:rsidRDefault="00EF2D0B" w:rsidP="00EF2D0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636B3">
        <w:rPr>
          <w:rFonts w:ascii="Times New Roman" w:hAnsi="Times New Roman" w:cs="Times New Roman"/>
          <w:b/>
          <w:sz w:val="32"/>
          <w:szCs w:val="32"/>
        </w:rPr>
        <w:t>План работы профсоюза ГБОУ «</w:t>
      </w:r>
      <w:proofErr w:type="spellStart"/>
      <w:r w:rsidRPr="00A636B3">
        <w:rPr>
          <w:rFonts w:ascii="Times New Roman" w:hAnsi="Times New Roman" w:cs="Times New Roman"/>
          <w:b/>
          <w:sz w:val="32"/>
          <w:szCs w:val="32"/>
        </w:rPr>
        <w:t>Набережночелнинская</w:t>
      </w:r>
      <w:proofErr w:type="spellEnd"/>
      <w:r w:rsidRPr="00A636B3">
        <w:rPr>
          <w:rFonts w:ascii="Times New Roman" w:hAnsi="Times New Roman" w:cs="Times New Roman"/>
          <w:b/>
          <w:sz w:val="32"/>
          <w:szCs w:val="32"/>
        </w:rPr>
        <w:t xml:space="preserve"> начальная школа – детский сад №89 для детей с ОВЗ»</w:t>
      </w:r>
      <w:r w:rsidR="0067317E">
        <w:rPr>
          <w:rFonts w:ascii="Times New Roman" w:hAnsi="Times New Roman" w:cs="Times New Roman"/>
          <w:b/>
          <w:sz w:val="32"/>
          <w:szCs w:val="32"/>
        </w:rPr>
        <w:t xml:space="preserve"> на 2025</w:t>
      </w:r>
      <w:r w:rsidR="00A636B3" w:rsidRPr="00A636B3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tbl>
      <w:tblPr>
        <w:tblW w:w="1002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4153"/>
        <w:gridCol w:w="2274"/>
        <w:gridCol w:w="3053"/>
      </w:tblGrid>
      <w:tr w:rsidR="00605C3A" w:rsidRPr="00605C3A" w:rsidTr="00605C3A">
        <w:trPr>
          <w:trHeight w:val="888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ind w:right="23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№</w:t>
            </w:r>
          </w:p>
          <w:p w:rsidR="00605C3A" w:rsidRPr="00605C3A" w:rsidRDefault="00605C3A" w:rsidP="00605C3A">
            <w:pPr>
              <w:spacing w:after="0" w:line="240" w:lineRule="auto"/>
              <w:ind w:right="13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п/п </w:t>
            </w:r>
          </w:p>
        </w:tc>
        <w:tc>
          <w:tcPr>
            <w:tcW w:w="55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158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Дата  проведения</w:t>
            </w:r>
          </w:p>
        </w:tc>
        <w:tc>
          <w:tcPr>
            <w:tcW w:w="2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92929"/>
                <w:sz w:val="28"/>
                <w:szCs w:val="28"/>
                <w:lang w:eastAsia="ru-RU"/>
              </w:rPr>
              <w:t>Ответственный за подготовку и  проведение</w:t>
            </w:r>
          </w:p>
        </w:tc>
      </w:tr>
      <w:tr w:rsidR="00605C3A" w:rsidRPr="00605C3A" w:rsidTr="00605C3A">
        <w:trPr>
          <w:trHeight w:val="298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45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I. ПРОФСОЮЗНЫЕ СОБРАНИЯ</w:t>
            </w:r>
          </w:p>
        </w:tc>
      </w:tr>
      <w:tr w:rsidR="00605C3A" w:rsidRPr="00605C3A" w:rsidTr="00605C3A">
        <w:trPr>
          <w:trHeight w:val="840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«О работе профкома и администрации по соблюдению Трудового кодекса РФ»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845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«Об организации работы по охране труда и техники безопасности»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Январь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Ответственный по ТБ</w:t>
            </w:r>
          </w:p>
        </w:tc>
      </w:tr>
      <w:tr w:rsidR="00605C3A" w:rsidRPr="00605C3A" w:rsidTr="00605C3A">
        <w:trPr>
          <w:trHeight w:val="461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945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II.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</w:t>
            </w:r>
            <w:r w:rsidRPr="00EF2D0B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ЗАСЕДАНИЯ ПРОФСОЮЗНОГО КОМИТЕТА</w:t>
            </w:r>
          </w:p>
        </w:tc>
      </w:tr>
      <w:tr w:rsidR="00605C3A" w:rsidRPr="00605C3A" w:rsidTr="00605C3A">
        <w:trPr>
          <w:trHeight w:val="586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Утверждение плана работы п</w:t>
            </w:r>
            <w:r w:rsidR="0067317E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рофкома на первое полугодие 2025-2026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учебного года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7317E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Август 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721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собрания «О работе профкома и администрации по соблюдению Трудового кодекса РФ»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Сентябрь </w:t>
            </w:r>
            <w:r w:rsidR="0067317E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581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праздника «День дошкольного работника</w:t>
            </w: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и учителя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7317E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 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  комиссия</w:t>
            </w:r>
          </w:p>
        </w:tc>
      </w:tr>
      <w:tr w:rsidR="00605C3A" w:rsidRPr="00605C3A" w:rsidTr="00605C3A">
        <w:trPr>
          <w:trHeight w:val="883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</w:t>
            </w:r>
            <w:r w:rsidRPr="00EF2D0B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графи</w:t>
            </w:r>
            <w:r w:rsidR="0067317E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ке отпусков сотрудников  на 2026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год.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Декабрь</w:t>
            </w:r>
          </w:p>
          <w:p w:rsidR="00605C3A" w:rsidRPr="00605C3A" w:rsidRDefault="00622759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</w:t>
            </w:r>
            <w:r w:rsidR="0067317E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566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праздника «Новый год»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Декабрь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 комиссия</w:t>
            </w:r>
          </w:p>
        </w:tc>
      </w:tr>
      <w:tr w:rsidR="00605C3A" w:rsidRPr="00605C3A" w:rsidTr="00605C3A">
        <w:trPr>
          <w:trHeight w:val="566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Утверждение плана работы п</w:t>
            </w:r>
            <w:r w:rsidR="00A636B3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рофкома на второе полугодие 2024-2025</w:t>
            </w: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  учебного года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Январь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710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подготовке и проведении праздника «8 Марта»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Февраль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 комиссия</w:t>
            </w:r>
          </w:p>
        </w:tc>
      </w:tr>
      <w:tr w:rsidR="00605C3A" w:rsidRPr="00605C3A" w:rsidTr="00605C3A">
        <w:trPr>
          <w:trHeight w:val="1670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 результатах проверки ведения личных дел и трудовых книжек работников (к собранию по теме «О работе администрации и профкома по соблюдению законодательства о труде»)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Апрель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ПК,  комиссия по защите трудовых и  профессиональных прав</w:t>
            </w:r>
          </w:p>
        </w:tc>
      </w:tr>
      <w:tr w:rsidR="00605C3A" w:rsidRPr="00605C3A" w:rsidTr="00605C3A">
        <w:trPr>
          <w:trHeight w:val="302"/>
        </w:trPr>
        <w:tc>
          <w:tcPr>
            <w:tcW w:w="5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F2D0B" w:rsidRPr="00605C3A" w:rsidRDefault="00EF2D0B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</w:p>
        </w:tc>
        <w:tc>
          <w:tcPr>
            <w:tcW w:w="9457" w:type="dxa"/>
            <w:gridSpan w:val="3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18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EF2D0B">
              <w:rPr>
                <w:rFonts w:ascii="Times New Roman" w:eastAsia="Times New Roman" w:hAnsi="Times New Roman" w:cs="Times New Roman"/>
                <w:b/>
                <w:bCs/>
                <w:color w:val="292929"/>
                <w:sz w:val="28"/>
                <w:szCs w:val="28"/>
                <w:lang w:eastAsia="ru-RU"/>
              </w:rPr>
              <w:t>III. ВОПРОСЫ НА КОНТРОЛЕ</w:t>
            </w:r>
          </w:p>
        </w:tc>
      </w:tr>
      <w:tr w:rsidR="00605C3A" w:rsidRPr="00605C3A" w:rsidTr="00605C3A">
        <w:trPr>
          <w:trHeight w:val="571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Сверка членства в  Профсоюзе </w:t>
            </w:r>
          </w:p>
        </w:tc>
        <w:tc>
          <w:tcPr>
            <w:tcW w:w="1586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Оргмассовая комиссия</w:t>
            </w:r>
          </w:p>
        </w:tc>
      </w:tr>
      <w:tr w:rsidR="00605C3A" w:rsidRPr="00605C3A" w:rsidTr="00605C3A">
        <w:trPr>
          <w:trHeight w:val="859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вопросов тарификации педагогических работников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 - октябрь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902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графика работы работников учреждения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Сентябрь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1118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приказов о премировании работников и выплат из стимулирующего фонда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комиссия по защите трудовых и профессиональных прав</w:t>
            </w:r>
          </w:p>
        </w:tc>
      </w:tr>
      <w:tr w:rsidR="00605C3A" w:rsidRPr="00605C3A" w:rsidTr="00605C3A">
        <w:trPr>
          <w:trHeight w:val="802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Поздравление членов профсоюза с юбилейными датами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Весь период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культмассовая комиссия</w:t>
            </w:r>
          </w:p>
        </w:tc>
      </w:tr>
      <w:tr w:rsidR="00605C3A" w:rsidRPr="00605C3A" w:rsidTr="00605C3A">
        <w:trPr>
          <w:trHeight w:val="806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Согласование графика отпусков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Декабрь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профком</w:t>
            </w:r>
          </w:p>
        </w:tc>
      </w:tr>
      <w:tr w:rsidR="00605C3A" w:rsidRPr="00605C3A" w:rsidTr="00605C3A">
        <w:trPr>
          <w:trHeight w:val="859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Приведение документов первичной профсоюзной организации в соответствии с положением о делопроизводстве в профсоюзных органах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Март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профком</w:t>
            </w:r>
          </w:p>
        </w:tc>
      </w:tr>
      <w:tr w:rsidR="00605C3A" w:rsidRPr="00605C3A" w:rsidTr="00605C3A">
        <w:trPr>
          <w:trHeight w:val="566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8. 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Участие председателя профкома в административных совещаниях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1118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Взаимодействие с администрацией учреждения, бухгалтерией по вопросам, затрагивающим трудовые и социально-экономические права и интересы членов Профсоюза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  <w:tr w:rsidR="00605C3A" w:rsidRPr="00605C3A" w:rsidTr="00605C3A">
        <w:trPr>
          <w:trHeight w:val="845"/>
        </w:trPr>
        <w:tc>
          <w:tcPr>
            <w:tcW w:w="56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5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Участие в разработке инструкций по эксплуатации электрооборудования ДОУ, по охране труда, должностных инструкций работников ДОУ</w:t>
            </w:r>
          </w:p>
        </w:tc>
        <w:tc>
          <w:tcPr>
            <w:tcW w:w="15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Август</w:t>
            </w:r>
          </w:p>
          <w:p w:rsidR="00605C3A" w:rsidRPr="00605C3A" w:rsidRDefault="0067317E" w:rsidP="00A636B3">
            <w:pPr>
              <w:spacing w:before="180" w:after="0" w:line="240" w:lineRule="auto"/>
              <w:jc w:val="center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2025</w:t>
            </w:r>
            <w:bookmarkStart w:id="0" w:name="_GoBack"/>
            <w:bookmarkEnd w:id="0"/>
            <w:r w:rsidR="00605C3A"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7" w:type="dxa"/>
              <w:left w:w="41" w:type="dxa"/>
              <w:bottom w:w="0" w:type="dxa"/>
              <w:right w:w="0" w:type="dxa"/>
            </w:tcMar>
            <w:hideMark/>
          </w:tcPr>
          <w:p w:rsidR="00605C3A" w:rsidRPr="00605C3A" w:rsidRDefault="00605C3A" w:rsidP="00605C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</w:pPr>
            <w:r w:rsidRPr="00605C3A">
              <w:rPr>
                <w:rFonts w:ascii="Times New Roman" w:eastAsia="Times New Roman" w:hAnsi="Times New Roman" w:cs="Times New Roman"/>
                <w:color w:val="292929"/>
                <w:sz w:val="28"/>
                <w:szCs w:val="28"/>
                <w:lang w:eastAsia="ru-RU"/>
              </w:rPr>
              <w:t>Председатель ПК</w:t>
            </w:r>
          </w:p>
        </w:tc>
      </w:tr>
    </w:tbl>
    <w:p w:rsidR="00605C3A" w:rsidRDefault="00605C3A">
      <w:pPr>
        <w:rPr>
          <w:rFonts w:ascii="Times New Roman" w:hAnsi="Times New Roman" w:cs="Times New Roman"/>
          <w:sz w:val="28"/>
          <w:szCs w:val="28"/>
        </w:rPr>
      </w:pPr>
    </w:p>
    <w:p w:rsidR="00A636B3" w:rsidRDefault="00A636B3">
      <w:pPr>
        <w:rPr>
          <w:rFonts w:ascii="Times New Roman" w:hAnsi="Times New Roman" w:cs="Times New Roman"/>
          <w:sz w:val="28"/>
          <w:szCs w:val="28"/>
        </w:rPr>
      </w:pPr>
    </w:p>
    <w:p w:rsidR="00A636B3" w:rsidRPr="00EF2D0B" w:rsidRDefault="00A636B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                                                           Кудряшова О.А.</w:t>
      </w:r>
    </w:p>
    <w:sectPr w:rsidR="00A636B3" w:rsidRPr="00EF2D0B" w:rsidSect="00EF2D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C3A"/>
    <w:rsid w:val="00296BC7"/>
    <w:rsid w:val="00605C3A"/>
    <w:rsid w:val="00622759"/>
    <w:rsid w:val="0067317E"/>
    <w:rsid w:val="008E0110"/>
    <w:rsid w:val="00A636B3"/>
    <w:rsid w:val="00EF2D0B"/>
    <w:rsid w:val="00EF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1B607"/>
  <w15:docId w15:val="{5B866F3F-12FF-44A2-B5DF-2F41CE8EB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6B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5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05C3A"/>
    <w:rPr>
      <w:b/>
      <w:bCs/>
    </w:rPr>
  </w:style>
  <w:style w:type="character" w:styleId="a5">
    <w:name w:val="Emphasis"/>
    <w:basedOn w:val="a0"/>
    <w:uiPriority w:val="20"/>
    <w:qFormat/>
    <w:rsid w:val="00605C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0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2024-03-12T06:24:00Z</dcterms:created>
  <dcterms:modified xsi:type="dcterms:W3CDTF">2025-01-23T09:33:00Z</dcterms:modified>
</cp:coreProperties>
</file>