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C3A" w:rsidRPr="00C24301" w:rsidRDefault="002A4A13" w:rsidP="002A4A13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9251950" cy="6764664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64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</w:t>
      </w:r>
      <w:r w:rsidR="001A7C3A"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ОЯСНИТЕЛЬНАЯ ЗАПИСКА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1A7C3A" w:rsidRPr="00C24301" w:rsidRDefault="001A7C3A" w:rsidP="001A7C3A">
      <w:pPr>
        <w:shd w:val="clear" w:color="auto" w:fill="FFFFFF"/>
        <w:spacing w:before="100"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технологии </w:t>
      </w:r>
      <w:r w:rsidRPr="00C24301">
        <w:rPr>
          <w:rFonts w:eastAsia="Times New Roman" w:cs="Times New Roman"/>
          <w:color w:val="333333"/>
          <w:spacing w:val="-4"/>
          <w:sz w:val="24"/>
          <w:szCs w:val="24"/>
          <w:lang w:eastAsia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Задачами курса технологии являются: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овладение знаниями, умениями и опытом деятельности в предметной области «Технология»;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</w:t>
      </w:r>
      <w:r w:rsidRPr="00C24301">
        <w:rPr>
          <w:rFonts w:eastAsia="Times New Roman" w:cs="Times New Roman"/>
          <w:sz w:val="24"/>
          <w:szCs w:val="24"/>
          <w:lang w:eastAsia="ru-RU"/>
        </w:rPr>
        <w:br/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 </w:t>
      </w:r>
      <w:r w:rsidRPr="00C24301">
        <w:rPr>
          <w:rFonts w:eastAsia="Times New Roman" w:cs="Times New Roman"/>
          <w:color w:val="333333"/>
          <w:spacing w:val="-2"/>
          <w:sz w:val="24"/>
          <w:szCs w:val="24"/>
          <w:lang w:eastAsia="ru-RU"/>
        </w:rPr>
        <w:t>эстетической, правовой, экологической, технологической и других ее проявлениях),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Основной</w:t>
      </w:r>
      <w:r w:rsidRPr="00C24301">
        <w:rPr>
          <w:rFonts w:eastAsia="Times New Roman" w:cs="Times New Roman"/>
          <w:color w:val="333333"/>
          <w:spacing w:val="-2"/>
          <w:sz w:val="24"/>
          <w:szCs w:val="24"/>
          <w:lang w:eastAsia="ru-RU"/>
        </w:rPr>
        <w:t> методический принцип программы по технологии: освоение сущности и структуры технологии неразрывно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связано с освоением процесса познания – построения и анализа разнообразных моделей.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Программа по технологии построена по модульному принципу.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Модульная программа включает инвариантные (обязательные) модули и вариативные.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ИНВАРИАНТНЫЕ МОДУЛИ ПРОГРАММЫ ПО ТЕХНОЛОГИИ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«Производство и технологии»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  <w:t>в системном виде, что позволяет осваивать их на практике в рамках других инвариантных и вариативных модулей.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Освоение содержания модуля осуществляется на протяжении всего курса технологии на уровне основного общего образования. 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«Технологии обработки материалов и пищевых продуктов»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«Компьютерная графика. Черчение»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«Робототехника»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«3D-моделирование, прототипирование, макетирование»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ВАРИАТИВНЫЕ МОДУЛИ ПРОГРАММЫ ПО ТЕХНОЛОГИИ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Модуль «Автоматизированные системы»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Модули «Животноводство» и «Растениеводство»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В курсе технологии осуществляется реализация межпредметных связей: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историей и 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1A7C3A" w:rsidRPr="00C24301" w:rsidRDefault="001A7C3A" w:rsidP="001A7C3A">
      <w:pPr>
        <w:shd w:val="clear" w:color="auto" w:fill="FFFFFF"/>
        <w:spacing w:beforeAutospacing="1"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1A7C3A" w:rsidRPr="00C24301" w:rsidRDefault="001A7C3A" w:rsidP="001A7C3A">
      <w:pPr>
        <w:shd w:val="clear" w:color="auto" w:fill="FFFFFF"/>
        <w:spacing w:after="0" w:line="242" w:lineRule="atLeast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СОДЕРЖАНИЕ ОБУЧЕНИЯ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0" w:name="_Toc141791714"/>
      <w:bookmarkEnd w:id="0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ИНВАРИАНТНЫЕ МОДУЛИ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" w:name="_Toc141791715"/>
      <w:bookmarkEnd w:id="1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«Производство и технологии»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5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Материальный мир и потребности человека. Свойства вещей.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Материалы и сырьё. Естественные (природные) и искусственные материалы.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Материальные технологии. Технологический процесс.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Производство и техника. Роль техники в производственной деятельности человека.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Когнитивные технологии: мозговой штурм, метод интеллект-карт, метод фокальных объектов и другие.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Проекты и ресурсы в производственной деятельности человека. Проект</w:t>
      </w:r>
      <w:r>
        <w:rPr>
          <w:rFonts w:eastAsia="Times New Roman" w:cs="Times New Roman"/>
          <w:sz w:val="24"/>
          <w:szCs w:val="24"/>
          <w:lang w:val="tt-RU" w:eastAsia="ru-RU"/>
        </w:rPr>
        <w:t xml:space="preserve"> </w:t>
      </w:r>
      <w:r w:rsidRPr="00C24301">
        <w:rPr>
          <w:rFonts w:eastAsia="Times New Roman" w:cs="Times New Roman"/>
          <w:sz w:val="24"/>
          <w:szCs w:val="24"/>
          <w:lang w:eastAsia="ru-RU"/>
        </w:rPr>
        <w:t xml:space="preserve">как форма организации деятельности. Виды проектов. Этапы </w:t>
      </w:r>
      <w:r>
        <w:rPr>
          <w:rFonts w:eastAsia="Times New Roman" w:cs="Times New Roman"/>
          <w:sz w:val="24"/>
          <w:szCs w:val="24"/>
          <w:lang w:val="tt-RU" w:eastAsia="ru-RU"/>
        </w:rPr>
        <w:t xml:space="preserve">         </w:t>
      </w:r>
      <w:r w:rsidRPr="00C24301">
        <w:rPr>
          <w:rFonts w:eastAsia="Times New Roman" w:cs="Times New Roman"/>
          <w:sz w:val="24"/>
          <w:szCs w:val="24"/>
          <w:lang w:eastAsia="ru-RU"/>
        </w:rPr>
        <w:t>проектной деятельности. Проектная документация.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Какие бывают профессии.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2" w:name="_Toc141791717"/>
      <w:bookmarkEnd w:id="2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6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Производственно-технологические задачи и способы их решения.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Информационные технологии. Перспективные технологии.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3" w:name="_Toc141791718"/>
      <w:bookmarkEnd w:id="3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7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Создание технологий как основная задача современной науки. История развития технологий.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Эстетическая ценность результатов труда. Промышленная эстетика. Дизайн.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Народные ремёсла. Народные ремёсла и промыслы России.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Цифровизация производства. Цифровые технологии и способы обработки информации.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высокотехнологичных отраслей. «Высокие технологии» двойного назначения.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Современная техносфера. Проблема взаимодействия природы и техносферы.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Современный транспорт и перспективы его развития.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4" w:name="_Toc141791719"/>
      <w:bookmarkEnd w:id="4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8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Производство и его виды.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3"/>
          <w:sz w:val="24"/>
          <w:szCs w:val="24"/>
          <w:lang w:eastAsia="ru-RU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Сферы применения современных технологий.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Рынок труда. Функции рынка труда. Трудовые ресурсы.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Мир профессий. Профессия, квалификация и компетенции.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Выбор профессии в зависимости от интересов и способностей человека.</w:t>
      </w:r>
    </w:p>
    <w:p w:rsidR="001A7C3A" w:rsidRPr="00C24301" w:rsidRDefault="001A7C3A" w:rsidP="001A7C3A">
      <w:pPr>
        <w:shd w:val="clear" w:color="auto" w:fill="FFFFFF"/>
        <w:spacing w:before="100"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5" w:name="_Toc141791721"/>
      <w:bookmarkEnd w:id="5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Модуль «Технологии обработки материалов и пищевых продуктов»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5 КЛАСС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4"/>
          <w:sz w:val="24"/>
          <w:szCs w:val="24"/>
          <w:lang w:eastAsia="ru-RU"/>
        </w:rPr>
        <w:t>Технологии обработки конструкционных материалов</w:t>
      </w:r>
      <w:r w:rsidRPr="00C24301">
        <w:rPr>
          <w:rFonts w:eastAsia="Times New Roman" w:cs="Times New Roman"/>
          <w:sz w:val="24"/>
          <w:szCs w:val="24"/>
          <w:lang w:eastAsia="ru-RU"/>
        </w:rPr>
        <w:t>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1"/>
          <w:sz w:val="24"/>
          <w:szCs w:val="24"/>
          <w:lang w:eastAsia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Бумага и её свойства. Производство бумаги, история и современные технологии.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Ручной и электрифицированный инструмент для обработки древесины.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Операции (основные): разметка, пиление, сверление, зачистка, декорирование древесины.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Народные промыслы по обработке древесины.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 производством и обработкой древесины.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Индивидуальный творческий (учебный) проект «Изделие из древесины».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Общие сведения о питании и технологиях приготовления пищи.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Рациональное, здоровое питание, режим питания, пищевая пирамида.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Правила этикета за столом. Условия хранения продуктов питания. Утилизация бытовых и пищевых отходов.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 производством и обработкой пищевых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1"/>
          <w:sz w:val="24"/>
          <w:szCs w:val="24"/>
          <w:lang w:eastAsia="ru-RU"/>
        </w:rPr>
        <w:t>Групповой проект по теме «Питание и здоровье человека».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Современные технологии производства тканей с разными свойствами.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Основы технологии изготовления изделий из текстильных материалов.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Последовательность изготовления швейного изделия. Контроль качества готового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Устройство швейной машины: виды приводов швейной машины, регуляторы.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Виды стежков, швов. Виды ручных и машинных швов (стачные, краевые).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со швейным производством.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Выполнение технологических операций по пошиву проектного изделия, отделке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6" w:name="_Toc141791723"/>
      <w:bookmarkEnd w:id="6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6 КЛАСС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C24301">
        <w:rPr>
          <w:rFonts w:eastAsia="Times New Roman" w:cs="Times New Roman"/>
          <w:sz w:val="24"/>
          <w:szCs w:val="24"/>
          <w:lang w:eastAsia="ru-RU"/>
        </w:rPr>
        <w:t>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Народные промыслы по обработке металла.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Способы обработки тонколистового металла.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Слесарный верстак. Инструменты для разметки, правки, резания тонколистового металла.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Операции (основные): правка, разметка, резание, гибка тонколистового металла.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 производством и обработкой металлов.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Индивидуальный творческий (учебный) проект «Изделие из металла».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Выполнение проектного изделия по технологической карте.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Потребительские и технические требования к качеству готового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Оценка качества проектного изделия из тонколистового металла.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Определение качества молочных продуктов, правила хранения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 пищевым производством.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обработки текстильных материалов.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Современные текстильные материалы, получение и свойства.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Сравнение свойств тканей, выбор ткани с учётом эксплуатации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Одежда, виды одежды. Мода и стиль.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Индивидуальный творческий (учебный) проект «Изделие из текстильных материалов».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Выполнение технологических операций по раскрою и пошиву проектного изделия, отделке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Оценка качества изготовления проектного швейного изделия.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7" w:name="_Toc141791724"/>
      <w:bookmarkEnd w:id="7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7 КЛАСС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Технологии обработки конструкционных материалов</w:t>
      </w:r>
      <w:r w:rsidRPr="00C24301">
        <w:rPr>
          <w:rFonts w:eastAsia="Times New Roman" w:cs="Times New Roman"/>
          <w:sz w:val="24"/>
          <w:szCs w:val="24"/>
          <w:lang w:eastAsia="ru-RU"/>
        </w:rPr>
        <w:t>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Пластмасса и другие современные материалы: свойства, получение и использование.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Индивидуальный творческий (учебный) проект «Изделие из конструкционных и поделочных материалов».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Технологии обработки пищевых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Блюда национальной кухни из мяса, рыбы.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Групповой проект по теме «Технологии обработки пищевых продуктов».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8" w:name="_Toc141791725"/>
      <w:bookmarkEnd w:id="8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«Робототехника»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5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Автоматизация и роботизация. Принципы работы робота.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Классификация современных роботов. Виды роботов, их функции и назначение.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Взаимосвязь конструкции робота и выполняемой им функции.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Робототехнический конструктор и комплектующие.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Чтение схем. Сборка роботизированной конструкции по готовой схеме.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Базовые принципы программирования.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Визуальный язык для программирования простых робототехнических систем.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9" w:name="_Toc141791727"/>
      <w:bookmarkEnd w:id="9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6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Мобильная робототехника. Организация перемещения робототехнических устройств.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Транспортные роботы. Назначение, особенности.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Знакомство с контроллером, моторами, датчиками.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Сборка мобильного робота.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Принципы программирования мобильных роботов.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0" w:name="_Toc141791728"/>
      <w:bookmarkEnd w:id="10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7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Промышленные и бытовые роботы, их классификация, назначение, использование.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Реализация алгоритмов управления отдельными компонентами и роботизированными системами.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Анализ и проверка на работоспособность, усовершенствование конструкции робота.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Учебный проект по робототехнике.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1" w:name="_Toc141791729"/>
      <w:bookmarkEnd w:id="11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8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История развития беспилотного авиастроения, применение беспилотных воздушных судов.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Основные принципы теории автоматического управления и регулирования. Обратная связь.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Датчики, принципы и режимы работы, параметры, применение.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Отладка роботизированных конструкций в соответствии с поставленными задачами.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Беспроводное управление роботом.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Учебный проект по робототехнике (одна из предложенных тем на выбор).</w:t>
      </w:r>
    </w:p>
    <w:p w:rsidR="001A7C3A" w:rsidRPr="00C24301" w:rsidRDefault="001A7C3A" w:rsidP="001A7C3A">
      <w:pPr>
        <w:shd w:val="clear" w:color="auto" w:fill="FFFFFF"/>
        <w:spacing w:before="100"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«3D-моделирование, прототипирование, макетирование»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7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Создание объёмных моделей с помощью компьютерных программ.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2" w:name="_Toc141791733"/>
      <w:bookmarkEnd w:id="12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8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3D-моделирование как технология создания визуальных моделей.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Графические примитивы в 3D-моделировании. Куб и кубоид. Шар и многогранник. Цилиндр, призма, пирамида.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«прототипирование». Создание цифровой объёмной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Инструменты для создания цифровой объёмной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3" w:name="_Toc141791735"/>
      <w:bookmarkEnd w:id="13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«Компьютерная графика. Черчение»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5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Основы графической грамоты. Графические материалы и инструменты.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Основные элементы графических изображений (точка, линия, контур, буквы и цифры, условные знаки).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Правила построения чертежей (рамка, основная надпись, масштаб, виды, нанесение размеров).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Чтение чертежа.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4" w:name="_Toc141791737"/>
      <w:bookmarkEnd w:id="14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6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Создание проектной документации.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Основы выполнения чертежей с использованием чертёжных инструментов и приспособлений.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Стандарты оформления.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о графическом редакторе, компьютерной графике.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Инструменты графического редактора. Создание эскиза в графическом редакторе.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Инструменты для создания и редактирования текста в графическом редакторе.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Создание печатной продукции в графическом редакторе.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5" w:name="_Toc141791738"/>
      <w:bookmarkEnd w:id="15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7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Понятие графической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Математические, физические и информационные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Графические модели. Виды графических моделей.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Количественная и качественная оценка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6" w:name="_Toc141791739"/>
      <w:bookmarkEnd w:id="16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8 КЛАСС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Создание документов, виды документов. Основная надпись.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Геометрические примитивы.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Создание, редактирование и трансформация графических объектов.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Сложные 3D-модели и сборочные чертежи.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Изделия и их модели. Анализ формы объекта и синтез 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План создания 3D-модели.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Дерево модели. Формообразование детали. Способы редактирования операции формообразования и эскиза.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7" w:name="_Toc141791741"/>
      <w:bookmarkEnd w:id="17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ВАРИАТИВНЫЕ МОДУЛИ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«Автоматизированные системы»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8–9 КЛАССЫ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Введение в автоматизированные системы.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Управляющие и управляемые системы. Понятие обратной связи, ошибка регулирования, корректирующие устройства.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Виды автоматизированных систем, их применение на производстве.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Элементная база автоматизированных систем.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C24301">
        <w:rPr>
          <w:rFonts w:eastAsia="Times New Roman" w:cs="Times New Roman"/>
          <w:sz w:val="24"/>
          <w:szCs w:val="24"/>
          <w:lang w:eastAsia="ru-RU"/>
        </w:rPr>
        <w:t>кабеленесущие</w:t>
      </w:r>
      <w:proofErr w:type="spellEnd"/>
      <w:r w:rsidRPr="00C24301">
        <w:rPr>
          <w:rFonts w:eastAsia="Times New Roman" w:cs="Times New Roman"/>
          <w:sz w:val="24"/>
          <w:szCs w:val="24"/>
          <w:lang w:eastAsia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Управление техническими системами.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8" w:name="_Toc141791744"/>
      <w:bookmarkEnd w:id="18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«Животноводство»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lastRenderedPageBreak/>
        <w:t>7–8 КЛАССЫ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Элементы технологий выращивания сельскохозяйственных животных.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Домашние животные. Сельскохозяйственные животные.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Содержание сельскохозяйственных животных: помещение, оборудование, уход.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Разведение животных. Породы животных, их создание.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Лечение животных. Понятие о ветеринарии.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Заготовка кормов. Кормление животных. Питательность корма. Рацион.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Животные у нас дома. Забота о домашних и бездомных животных.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Проблема клонирования живых организмов. Социальные и этические проблемы.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Производство животноводческих продуктов.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Использование цифровых технологий в животноводстве.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Цифровая ферма: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автоматическое кормление животных;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автоматическая дойка;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уборка помещения и другое.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Цифровая «умная» ферма — перспективное направление роботизации в животноводстве.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Профессии, связанные с деятельностью животновода.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19" w:name="_Toc141791746"/>
      <w:bookmarkEnd w:id="19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Модуль «Растениеводство»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7–8 КЛАССЫ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Элементы технологий выращивания сельскохозяйственных культур.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Почвы, виды почв. Плодородие почв.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Инструменты обработки почвы: ручные и механизированные. Сельскохозяйственная техника.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Культурные растения и их классификация.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Выращивание растений на школьном/приусадебном участке.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Полезные для человека дикорастущие растения и их классификация.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Сохранение природной среды.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Сельскохозяйственное производство.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Автоматизация и роботизация сельскохозяйственного производства: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анализаторы почвы c использованием спутниковой системы навигации;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автоматизация тепличного хозяйства;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применение роботов-манипуляторов для уборки урожая;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внесение удобрения на основе данных от азотно-спектральных датчиков;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определение критических точек полей с помощью спутниковых снимков;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использование БПЛА и другое.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Генно-модифицированные растения: положительные и отрицательные аспекты.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Сельскохозяйственные профессии.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 xml:space="preserve">Профессии в сельском хозяйстве: агроном, агрохимик, </w:t>
      </w:r>
      <w:proofErr w:type="spellStart"/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агроинженер</w:t>
      </w:r>
      <w:proofErr w:type="spellEnd"/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ПЛАНИРУЕМЫЕ РЕЗУЛЬТАТЫ ОСВОЕНИЯ ПРОГРАММЫ ПО ТЕХНОЛОГИИ НА УРОВНЕ ОСНОВНОГО ОБЩЕГО ОБРАЗОВАНИЯ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20" w:name="_Toc141791749"/>
      <w:bookmarkEnd w:id="20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1) патриотического воспитания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проявление интереса к истории и современному состоянию российской науки и технологии;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ценностное отношение к достижениям российских инженеров и учёных.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2)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гражданского и духовно-нравственного воспитания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осознание важности морально-этических принципов в деятельности, связанной с реализацией технологий;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3)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восприятие эстетических качеств предметов труда;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умение создавать эстетически значимые изделия из различных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4) ценности научного познания и практической деятельности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осознание ценности науки как фундамента технологий;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развитие интереса к исследовательской деятельности, реализации на практике достижений науки.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5) формирования культуры здоровья и эмоционального благополучия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умение распознавать информационные угрозы и осуществлять защиту личности от этих угроз.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6)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уважение к труду, трудящимся, результатам труда (своего и других людей);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умение ориентироваться в мире современных профессий;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4"/>
          <w:sz w:val="24"/>
          <w:szCs w:val="24"/>
          <w:lang w:eastAsia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ориентация на достижение выдающихся результатов в профессиональной деятельности.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7)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осознание пределов преобразовательной деятельности человека.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21" w:name="_Toc141791750"/>
      <w:bookmarkEnd w:id="21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 xml:space="preserve">В результате изучения технологии на уровне основного общего </w:t>
      </w:r>
      <w:proofErr w:type="spellStart"/>
      <w:r w:rsidRPr="00C24301">
        <w:rPr>
          <w:rFonts w:eastAsia="Times New Roman" w:cs="Times New Roman"/>
          <w:sz w:val="24"/>
          <w:szCs w:val="24"/>
          <w:lang w:eastAsia="ru-RU"/>
        </w:rPr>
        <w:t>образованияу</w:t>
      </w:r>
      <w:proofErr w:type="spellEnd"/>
      <w:r w:rsidRPr="00C24301">
        <w:rPr>
          <w:rFonts w:eastAsia="Times New Roman" w:cs="Times New Roman"/>
          <w:sz w:val="24"/>
          <w:szCs w:val="24"/>
          <w:lang w:eastAsia="ru-RU"/>
        </w:rPr>
        <w:t xml:space="preserve">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Универсальные познавательные учебные действия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выявлять и характеризовать существенные признаки природных и рукотворных объектов;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устанавливать существенный признак классификации, основание для обобщения и сравнения;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C24301">
        <w:rPr>
          <w:rFonts w:eastAsia="Times New Roman" w:cs="Times New Roman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формировать запросы к информационной системе с целью получения необходимой информации;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полноту, достоверность и актуальность полученной информации;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опытным путём изучать свойства различных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строить и оценивать модели объектов, явлений и процессов;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оценивать правильность выполнения учебной задачи, собственные возможности её решения;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прогнозировать поведение технической системы, в том числе с учётом синергетических эффектов.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Работа с информацией</w:t>
      </w:r>
      <w:r w:rsidRPr="00C24301">
        <w:rPr>
          <w:rFonts w:eastAsia="Times New Roman" w:cs="Times New Roman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выбирать форму представления информации в зависимости от поставленной задачи;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понимать различие между данными, информацией и знаниями;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владеть начальными навыками работы с «большими данными»;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технологией трансформации данных в информацию, информации в знания.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учебные действия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Самоконтроль (рефлексия):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давать адекватную оценку ситуации и предлагать план её изменения;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объяснять причины достижения (недостижения) результатов преобразовательной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вносить необходимые коррективы в деятельность по решению задачи или по осуществлению проекта;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Умения принятия себя и других: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учебные действия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У обучающегося будут сформированы умения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общения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 как часть коммуникативных универсальных учебных действий: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ходе обсуждения учебного материала, планирования и осуществления учебного проекта;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рамках публичного представления результатов проектной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ходе совместного решения задачи с использованием облачных сервисов;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 ходе общения с представителями других культур, в частности в социальных сетях.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Совместная деятельность: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работы при реализации учебного проекта;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адекватно интерпретировать высказывания собеседника – участника совместной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навыками отстаивания своей точки зрения, используя при этом законы логики;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распознавать некорректную аргументацию.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bookmarkStart w:id="22" w:name="_Toc141791751"/>
      <w:bookmarkEnd w:id="22"/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Для всех модулей обязательные предметные результаты: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ascii="Symbol" w:eastAsia="Times New Roman" w:hAnsi="Symbol" w:cs="Times New Roman"/>
          <w:sz w:val="24"/>
          <w:szCs w:val="24"/>
          <w:lang w:eastAsia="ru-RU"/>
        </w:rPr>
        <w:lastRenderedPageBreak/>
        <w:t></w:t>
      </w:r>
      <w:r w:rsidRPr="00C24301">
        <w:rPr>
          <w:rFonts w:eastAsia="Times New Roman" w:cs="Times New Roman"/>
          <w:sz w:val="14"/>
          <w:szCs w:val="14"/>
          <w:lang w:eastAsia="ru-RU"/>
        </w:rPr>
        <w:t> </w:t>
      </w:r>
      <w:r w:rsidRPr="00C24301">
        <w:rPr>
          <w:rFonts w:eastAsia="Times New Roman" w:cs="Times New Roman"/>
          <w:sz w:val="24"/>
          <w:szCs w:val="24"/>
          <w:lang w:eastAsia="ru-RU"/>
        </w:rPr>
        <w:t>организовывать рабочее место в соответствии с изучаемой технологией;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C24301">
        <w:rPr>
          <w:rFonts w:eastAsia="Times New Roman" w:cs="Times New Roman"/>
          <w:sz w:val="14"/>
          <w:szCs w:val="14"/>
          <w:lang w:eastAsia="ru-RU"/>
        </w:rPr>
        <w:t> </w:t>
      </w:r>
      <w:r w:rsidRPr="00C24301">
        <w:rPr>
          <w:rFonts w:eastAsia="Times New Roman" w:cs="Times New Roman"/>
          <w:sz w:val="24"/>
          <w:szCs w:val="24"/>
          <w:lang w:eastAsia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 w:rsidRPr="00C24301">
        <w:rPr>
          <w:rFonts w:eastAsia="Times New Roman" w:cs="Times New Roman"/>
          <w:sz w:val="14"/>
          <w:szCs w:val="14"/>
          <w:lang w:eastAsia="ru-RU"/>
        </w:rPr>
        <w:t> </w:t>
      </w:r>
      <w:r w:rsidRPr="00C24301">
        <w:rPr>
          <w:rFonts w:eastAsia="Times New Roman" w:cs="Times New Roman"/>
          <w:sz w:val="24"/>
          <w:szCs w:val="24"/>
          <w:lang w:eastAsia="ru-RU"/>
        </w:rPr>
        <w:t>грамотно и осознанно выполнять технологические операции в соответствии с изучаемой технологией.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«Производство и технологии»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технологии;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потребности человека;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естественные (природные) и искусственные материалы;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сравнивать и анализировать свойства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классифицировать технику, описывать назначение техники;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5"/>
          <w:sz w:val="24"/>
          <w:szCs w:val="24"/>
          <w:lang w:eastAsia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метод мозгового штурма, метод интеллект-карт, метод фокальных объектов и другие методы;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метод учебного проектирования, выполнять учебные проекты;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назвать и характеризовать профессии.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</w:t>
      </w: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6 классе: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машины и механизмы;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конструировать, оценивать и использовать модели в познавательной и практической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4"/>
          <w:sz w:val="24"/>
          <w:szCs w:val="24"/>
          <w:lang w:eastAsia="ru-RU"/>
        </w:rPr>
        <w:t>разрабатывать несложную технологическую, конструкторскую </w:t>
      </w: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документацию для выполнения творческих проектных задач;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предлагать варианты усовершенствования конструкций;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предметы труда в различных видах материального производства;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виды современных технологий и определять перспективы их развития.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приводить примеры развития технологий;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приводить примеры эстетичных промышленных изделий;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народные промыслы и ремёсла России;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называть производства и производственные процессы;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современные и перспективные технологии;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области применения технологий, понимать их возможности и ограничения;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условия и риски применимости технологий с позиций экологических последствий;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выявлять экологические проблемы;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виды транспорта, оценивать перспективы развития;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технологии на транспорте, транспортную логистику.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общие принципы управления;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анализировать возможности и сферу применения современных технологий;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технологии получения, преобразования и использования энергии;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биотехнологии, их применение;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направления развития и особенности перспективных технологий;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предлагать предпринимательские идеи, обосновывать их решение;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определять проблему, анализировать потребности в продукте;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9 классе: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перечислять и характеризовать виды современных информационно-когнитивных технологий;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культуру предпринимательства, виды предпринимательской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модели экономической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разрабатывать бизнес-проект;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4"/>
          <w:sz w:val="24"/>
          <w:szCs w:val="24"/>
          <w:lang w:eastAsia="ru-RU"/>
        </w:rPr>
        <w:t>оценивать эффективность предпринимательской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закономерности технологического развития цивилизации;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планировать своё профессиональное образование и профессиональную карьеру.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«Технологии обработки материалов и пищевых продуктов»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виды бумаги, её свойства, получение и применение;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народные промыслы по обработке древесины;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виды древесины, пиломатериалов;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исследовать, анализировать и сравнивать свойства древесины разных пород деревьев;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знать и называть пищевую ценность яиц, круп, овощей;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выполнять технологии первичной обработки овощей, круп;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выполнять технологии приготовления блюд из яиц, овощей, круп;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планировки кухни; способы рационального размещения мебели;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анализировать и сравнивать свойства текстильных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выбирать материалы, инструменты и оборудование для выполнения швейных работ;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ручные инструменты для выполнения швейных работ;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последовательность изготовления швейных изделий, осуществлять контроль качества;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</w:t>
      </w:r>
      <w:r w:rsidRPr="00C24301">
        <w:rPr>
          <w:rFonts w:eastAsia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свойства конструкционных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народные промыслы по обработке металла;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виды металлов и их сплавов;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исследовать, анализировать и сравнивать свойства металлов и их сплавов;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классифицировать и характеризовать инструменты, приспособления и технологическое оборудование;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обрабатывать металлы и их сплавы слесарным инструментом;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знать и называть пищевую ценность молока и молочных продуктов;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определять качество молочных продуктов, называть правила хранения продуктов;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выполнять технологии приготовления блюд из молока и молочных продуктов;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теста, технологии приготовления разных видов теста;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национальные блюда из разных видов теста;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одежды, характеризовать стили одежды;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современные текстильные материалы, их получение и свойства;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выбирать текстильные материалы для изделий с учётом их свойств;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самостоятельно выполнять чертёж выкроек швейного изделия;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соблюдать последовательность технологических операций по раскрою, пошиву и отделке изделия;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учебные проекты, соблюдая этапы и технологии изготовления проектных изделий.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исследовать и анализировать свойства конструкционных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применять технологии механической обработки конструкционных материалов;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художественное оформление изделий;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осуществлять изготовление субъективно нового продукта, опираясь на общую технологическую схему;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знать и называть пищевую ценность рыбы, морепродуктов продуктов; определять качество рыбы;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знать и называть пищевую ценность мяса животных, мяса птицы, определять качество;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выполнять технологии приготовления блюд из рыбы,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технологии приготовления из мяса животных, мяса птицы;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блюда национальной кухни из рыбы, мяса;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="100" w:beforeAutospacing="1" w:after="0"/>
        <w:jc w:val="center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«Робототехника»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классифицировать и характеризовать роботов по видам и назначению;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знать основные законы робототехники;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назначение деталей робототехнического конструктора;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составные части роботов, датчики в современных робототехнических системах;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получить опыт моделирования машин и механизмов с помощью робототехнического конструктора;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применять навыки моделирования машин и механизмов с помощью робототехнического конструктора;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транспортных роботов, описывать их назначение;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конструировать мобильного робота по схеме; усовершенствовать конструкцию;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программировать мобильного робота;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управлять мобильными роботами в компьютерно-управляемых средах;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датчики, использованные при проектировании мобильного робота;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осуществлять робототехнические проекты;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презентовать изделие.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промышленных роботов, описывать их назначение и функции;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назвать виды бытовых роботов, описывать их назначение и функции;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датчики и программировать действие учебного робота в зависимости от задач проекта;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осуществлять робототехнические проекты, совершенствовать </w:t>
      </w: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конструкцию, испытывать и презентовать результат проекта.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реализовывать полный цикл создания робота;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конструировать и моделировать робототехнические системы;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приводить примеры применения роботов из различных областей материального мира;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конструкцию беспилотных воздушных судов; описывать сферы их применения;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 xml:space="preserve">характеризовать возможности роботов, </w:t>
      </w:r>
      <w:proofErr w:type="spellStart"/>
      <w:r w:rsidRPr="00C24301">
        <w:rPr>
          <w:rFonts w:eastAsia="Times New Roman" w:cs="Times New Roman"/>
          <w:sz w:val="24"/>
          <w:szCs w:val="24"/>
          <w:lang w:eastAsia="ru-RU"/>
        </w:rPr>
        <w:t>роботехнических</w:t>
      </w:r>
      <w:proofErr w:type="spellEnd"/>
      <w:r w:rsidRPr="00C24301">
        <w:rPr>
          <w:rFonts w:eastAsia="Times New Roman" w:cs="Times New Roman"/>
          <w:sz w:val="24"/>
          <w:szCs w:val="24"/>
          <w:lang w:eastAsia="ru-RU"/>
        </w:rPr>
        <w:t xml:space="preserve"> систем и направления их применения.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="100"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«Компьютерная графика. Черчение»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5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называть виды и области применения графической информации;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применять чертёжные инструменты;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читать и выполнять чертежи на листе А4 (рамка, основная надпись, масштаб, виды, нанесение размеров).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6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знать и выполнять основные правила выполнения чертежей с использованием чертёжных инструментов;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знать и использовать для выполнения чертежей инструменты графического редактора;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понимать смысл условных графических обозначений, создавать с их помощью графические тексты;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тексты, рисунки в графическом редакторе.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называть виды конструкторской документации;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и характеризовать виды графических моделей;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и оформлять сборочный чертёж;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ручными способами вычерчивания чертежей, эскизов и технических рисунков деталей;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автоматизированными способами вычерчивания чертежей, эскизов и технических рисунков;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уметь читать чертежи деталей и осуществлять расчёты по чертежам.</w:t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использовать программное обеспечение для создания проектной документации;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различные виды документов;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способами создания, редактирования и трансформации графических объектов;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2"/>
          <w:sz w:val="24"/>
          <w:szCs w:val="24"/>
          <w:lang w:eastAsia="ru-RU"/>
        </w:rPr>
        <w:t>выполнять эскизы, схемы, чертежи с использованием чертёж</w:t>
      </w:r>
      <w:r w:rsidRPr="00C24301">
        <w:rPr>
          <w:rFonts w:eastAsia="Times New Roman" w:cs="Times New Roman"/>
          <w:sz w:val="24"/>
          <w:szCs w:val="24"/>
          <w:lang w:eastAsia="ru-RU"/>
        </w:rPr>
        <w:t>ных инструментов и приспособлений и (или) с использованием программного обеспечения;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и редактировать сложные 3D-модели и сборочные чертежи.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«3D-моделирование, прототипирование, макетирование»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lastRenderedPageBreak/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7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виды, свойства и назначение моделей;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макетов и их назначение;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макеты различных видов, в том числе с использованием программного обеспечения;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развёртку и соединять фрагменты макета;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сборку деталей макета;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разрабатывать графическую документацию;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color w:val="333333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 8 классе</w:t>
      </w: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создавать 3D-модели, используя программное обеспечение;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устанавливать адекватность модели объекту и целям моделирования;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проводить анализ и модернизацию компьютерной модели;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модернизировать прототип в соответствии с поставленной задачей;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презентовать изделие.</w:t>
      </w:r>
    </w:p>
    <w:p w:rsidR="001A7C3A" w:rsidRPr="00C24301" w:rsidRDefault="001A7C3A" w:rsidP="001A7C3A">
      <w:pPr>
        <w:shd w:val="clear" w:color="auto" w:fill="FFFFFF"/>
        <w:spacing w:before="100" w:beforeAutospacing="1" w:after="10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 вариативного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«Автоматизированные системы»</w:t>
      </w:r>
    </w:p>
    <w:p w:rsidR="001A7C3A" w:rsidRPr="00C24301" w:rsidRDefault="001A7C3A" w:rsidP="001A7C3A">
      <w:pPr>
        <w:shd w:val="clear" w:color="auto" w:fill="FFFFFF"/>
        <w:spacing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 8– классе</w:t>
      </w:r>
      <w:r w:rsidRPr="00C24301">
        <w:rPr>
          <w:rFonts w:eastAsia="Times New Roman" w:cs="Times New Roman"/>
          <w:b/>
          <w:bCs/>
          <w:i/>
          <w:iCs/>
          <w:caps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признаки автоматизированных систем, их виды;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принципы управления технологическими процессами;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управляющие и управляемые системы, функции обратной связи;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pacing w:val="-4"/>
          <w:sz w:val="24"/>
          <w:szCs w:val="24"/>
          <w:lang w:eastAsia="ru-RU"/>
        </w:rPr>
        <w:t>осуществлять управление учебными техническими системами;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конструировать автоматизированные системы;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основные электрические устройства и их функции для создания автоматизированных систем;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объяснять принцип сборки электрических схем;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выполнять сборку электрических схем с использованием электрических устройств и систем;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определять результат работы электрической схемы при использовании различных элементов;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«Животноводство»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 7–8 классах: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основные направления животноводства;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особенности основных видов сельскохозяйственных животных своего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описывать полный технологический цикл получения продукции животноводства своего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виды сельскохозяйственных животных, характерных для данного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оценивать условия содержания животных в различных условиях;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навыками оказания первой помощи заболевшим или пораненным животным;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способы переработки и хранения продукции животноводства;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пути цифровизации животноводческого производства;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объяснять особенности сельскохозяйственного производства своего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Предметные результаты освоения содержания </w:t>
      </w: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модуля «Растениеводство»</w:t>
      </w:r>
    </w:p>
    <w:p w:rsidR="001A7C3A" w:rsidRPr="00C24301" w:rsidRDefault="001A7C3A" w:rsidP="001A7C3A">
      <w:pPr>
        <w:shd w:val="clear" w:color="auto" w:fill="FFFFFF"/>
        <w:spacing w:beforeAutospacing="1" w:after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b/>
          <w:bCs/>
          <w:i/>
          <w:iCs/>
          <w:color w:val="333333"/>
          <w:sz w:val="24"/>
          <w:szCs w:val="24"/>
          <w:lang w:eastAsia="ru-RU"/>
        </w:rPr>
        <w:br/>
      </w:r>
    </w:p>
    <w:p w:rsidR="001A7C3A" w:rsidRPr="00C24301" w:rsidRDefault="001A7C3A" w:rsidP="001A7C3A">
      <w:pPr>
        <w:shd w:val="clear" w:color="auto" w:fill="FFFFFF"/>
        <w:spacing w:beforeAutospacing="1" w:after="0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 концу обучения </w:t>
      </w:r>
      <w:r w:rsidRPr="00C24301">
        <w:rPr>
          <w:rFonts w:eastAsia="Times New Roman" w:cs="Times New Roman"/>
          <w:b/>
          <w:bCs/>
          <w:i/>
          <w:iCs/>
          <w:sz w:val="24"/>
          <w:szCs w:val="24"/>
          <w:lang w:eastAsia="ru-RU"/>
        </w:rPr>
        <w:t>в 7–8 классах</w:t>
      </w:r>
      <w:r w:rsidRPr="00C24301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основные направления растениеводства;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виды и свойства почв данного региона;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ручные и механизированные инструменты обработки почвы;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классифицировать культурные растения по различным основаниям;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полезные дикорастущие растения и знать их свойства;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назвать опасные для человека дикорастущие растения;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полезные для человека грибы;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называть опасные для человека грибы;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методами сбора, переработки и хранения полезных дикорастущих растений и их плодов;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владеть методами сбора, переработки и хранения полезных для человека грибов;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характеризовать основные направления цифровизации и роботизации в растениеводстве;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t>получить опыт использования цифровых устройств и программных сервисов в технологии растениеводства;</w:t>
      </w:r>
    </w:p>
    <w:p w:rsidR="001A7C3A" w:rsidRPr="00C24301" w:rsidRDefault="001A7C3A" w:rsidP="001A7C3A">
      <w:pPr>
        <w:shd w:val="clear" w:color="auto" w:fill="FFFFFF"/>
        <w:spacing w:beforeAutospacing="1" w:after="0" w:afterAutospacing="1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C24301">
        <w:rPr>
          <w:rFonts w:eastAsia="Times New Roman" w:cs="Times New Roman"/>
          <w:sz w:val="24"/>
          <w:szCs w:val="24"/>
          <w:lang w:eastAsia="ru-RU"/>
        </w:rPr>
        <w:lastRenderedPageBreak/>
        <w:t>характеризовать мир профессий, связанных с растениеводством, их востребованность на региональном рынке труда.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1A7C3A">
      <w:pgSz w:w="16838" w:h="11906" w:orient="landscape" w:code="9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C3A"/>
    <w:rsid w:val="001A7C3A"/>
    <w:rsid w:val="002A4A13"/>
    <w:rsid w:val="0031118E"/>
    <w:rsid w:val="006C0B77"/>
    <w:rsid w:val="008242FF"/>
    <w:rsid w:val="00870751"/>
    <w:rsid w:val="00922C48"/>
    <w:rsid w:val="00B915B7"/>
    <w:rsid w:val="00EA59DF"/>
    <w:rsid w:val="00EE4070"/>
    <w:rsid w:val="00EF7803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4A13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4A13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8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6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7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3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0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1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5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39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6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6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2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2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6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4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8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5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3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32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65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4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90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3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2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46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2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01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33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4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9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8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0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1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7731</Words>
  <Characters>44073</Characters>
  <Application>Microsoft Office Word</Application>
  <DocSecurity>0</DocSecurity>
  <Lines>367</Lines>
  <Paragraphs>103</Paragraphs>
  <ScaleCrop>false</ScaleCrop>
  <Company/>
  <LinksUpToDate>false</LinksUpToDate>
  <CharactersWithSpaces>51701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ahunovrayaz27@gmail.com</dc:creator>
  <cp:keywords/>
  <dc:description/>
  <cp:lastModifiedBy>номер 1</cp:lastModifiedBy>
  <cp:revision>3</cp:revision>
  <dcterms:created xsi:type="dcterms:W3CDTF">2024-05-06T18:18:00Z</dcterms:created>
  <dcterms:modified xsi:type="dcterms:W3CDTF">2024-05-12T09:26:00Z</dcterms:modified>
</cp:coreProperties>
</file>