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A54" w:rsidRDefault="008D2A54" w:rsidP="008D2A54">
      <w:pPr>
        <w:pStyle w:val="10"/>
        <w:shd w:val="clear" w:color="auto" w:fill="auto"/>
        <w:spacing w:after="105" w:line="480" w:lineRule="exact"/>
        <w:ind w:left="1134" w:right="851"/>
      </w:pPr>
      <w:bookmarkStart w:id="0" w:name="bookmark0"/>
      <w:r>
        <w:rPr>
          <w:color w:val="000000"/>
          <w:lang w:bidi="ru-RU"/>
        </w:rPr>
        <w:t xml:space="preserve">Уткин </w:t>
      </w:r>
      <w:proofErr w:type="spellStart"/>
      <w:r>
        <w:rPr>
          <w:color w:val="000000"/>
          <w:lang w:bidi="ru-RU"/>
        </w:rPr>
        <w:t>Илиодор</w:t>
      </w:r>
      <w:proofErr w:type="spellEnd"/>
      <w:r>
        <w:rPr>
          <w:color w:val="000000"/>
          <w:lang w:bidi="ru-RU"/>
        </w:rPr>
        <w:t xml:space="preserve"> Борисович</w:t>
      </w:r>
      <w:bookmarkEnd w:id="0"/>
    </w:p>
    <w:p w:rsidR="008D2A54" w:rsidRDefault="008D2A54" w:rsidP="008D2A54">
      <w:pPr>
        <w:ind w:left="1134" w:right="851" w:firstLine="709"/>
        <w:jc w:val="both"/>
        <w:rPr>
          <w:sz w:val="28"/>
          <w:szCs w:val="28"/>
        </w:rPr>
      </w:pPr>
      <w:r>
        <w:rPr>
          <w:sz w:val="28"/>
          <w:szCs w:val="28"/>
          <w:lang w:bidi="ru-RU"/>
        </w:rPr>
        <w:t xml:space="preserve">Родился 8 августа 1924 года в г. </w:t>
      </w:r>
      <w:proofErr w:type="spellStart"/>
      <w:r>
        <w:rPr>
          <w:sz w:val="28"/>
          <w:szCs w:val="28"/>
          <w:lang w:bidi="ru-RU"/>
        </w:rPr>
        <w:t>Новолоки</w:t>
      </w:r>
      <w:proofErr w:type="spellEnd"/>
      <w:r>
        <w:rPr>
          <w:sz w:val="28"/>
          <w:szCs w:val="28"/>
          <w:lang w:bidi="ru-RU"/>
        </w:rPr>
        <w:t xml:space="preserve"> Ивановской области. Отец учитель, мать </w:t>
      </w:r>
      <w:r>
        <w:rPr>
          <w:sz w:val="28"/>
          <w:szCs w:val="28"/>
        </w:rPr>
        <w:t xml:space="preserve">- </w:t>
      </w:r>
      <w:r>
        <w:rPr>
          <w:sz w:val="28"/>
          <w:szCs w:val="28"/>
          <w:lang w:bidi="ru-RU"/>
        </w:rPr>
        <w:t>счетный работник.</w:t>
      </w:r>
    </w:p>
    <w:p w:rsidR="008D2A54" w:rsidRDefault="008D2A54" w:rsidP="008D2A54">
      <w:pPr>
        <w:ind w:left="1134" w:right="851" w:firstLine="709"/>
        <w:jc w:val="both"/>
        <w:rPr>
          <w:sz w:val="28"/>
          <w:szCs w:val="28"/>
        </w:rPr>
      </w:pPr>
      <w:r>
        <w:rPr>
          <w:sz w:val="28"/>
          <w:szCs w:val="28"/>
          <w:lang w:bidi="ru-RU"/>
        </w:rPr>
        <w:t>Окончив с отличием 10 классов, в августе 1942 года был призван в ряды Советской Армии. С ноября 1942 года до конца войны находился в действующей армии, сначала в составе 125 гаубичной бригады (связист), 30 танковой бригады (разведчик) 7 отдельного гвардейского тяжело-танкового полка прорыва (танкист).</w:t>
      </w:r>
    </w:p>
    <w:p w:rsidR="008D2A54" w:rsidRDefault="008D2A54" w:rsidP="008D2A54">
      <w:pPr>
        <w:ind w:left="1134" w:right="851" w:firstLine="709"/>
        <w:jc w:val="both"/>
        <w:rPr>
          <w:sz w:val="28"/>
          <w:szCs w:val="28"/>
        </w:rPr>
      </w:pPr>
      <w:r>
        <w:rPr>
          <w:sz w:val="28"/>
          <w:szCs w:val="28"/>
          <w:lang w:bidi="ru-RU"/>
        </w:rPr>
        <w:t>За время нахождения на фронте был контужен (1943 г) и легко ранен (1945г). В 1944 го</w:t>
      </w:r>
      <w:bookmarkStart w:id="1" w:name="_GoBack"/>
      <w:bookmarkEnd w:id="1"/>
      <w:r>
        <w:rPr>
          <w:sz w:val="28"/>
          <w:szCs w:val="28"/>
          <w:lang w:bidi="ru-RU"/>
        </w:rPr>
        <w:t>ду на фронте вступил в ряды КПСС.</w:t>
      </w:r>
    </w:p>
    <w:p w:rsidR="008D2A54" w:rsidRDefault="008D2A54" w:rsidP="008D2A54">
      <w:pPr>
        <w:ind w:left="1134" w:right="851" w:firstLine="709"/>
        <w:jc w:val="both"/>
        <w:rPr>
          <w:sz w:val="28"/>
          <w:szCs w:val="28"/>
        </w:rPr>
      </w:pPr>
      <w:r>
        <w:rPr>
          <w:sz w:val="28"/>
          <w:szCs w:val="28"/>
          <w:lang w:bidi="ru-RU"/>
        </w:rPr>
        <w:t>Закончил войну на Эльбе в составе 7 танкового полка.</w:t>
      </w:r>
    </w:p>
    <w:p w:rsidR="008D2A54" w:rsidRDefault="008D2A54" w:rsidP="008D2A54">
      <w:pPr>
        <w:ind w:left="1134" w:right="851" w:firstLine="709"/>
        <w:jc w:val="both"/>
        <w:rPr>
          <w:sz w:val="28"/>
          <w:szCs w:val="28"/>
        </w:rPr>
      </w:pPr>
      <w:r>
        <w:rPr>
          <w:sz w:val="28"/>
          <w:szCs w:val="28"/>
          <w:lang w:bidi="ru-RU"/>
        </w:rPr>
        <w:t xml:space="preserve">С мая 1945 года по август 1945 года находился в составе оккупационных войск в Германии (близ г. </w:t>
      </w:r>
      <w:proofErr w:type="spellStart"/>
      <w:r>
        <w:rPr>
          <w:sz w:val="28"/>
          <w:szCs w:val="28"/>
          <w:lang w:bidi="ru-RU"/>
        </w:rPr>
        <w:t>Карштенг</w:t>
      </w:r>
      <w:proofErr w:type="spellEnd"/>
      <w:r>
        <w:rPr>
          <w:sz w:val="28"/>
          <w:szCs w:val="28"/>
          <w:lang w:bidi="ru-RU"/>
        </w:rPr>
        <w:t>), затем до декабря 1946 года в Польше (</w:t>
      </w:r>
      <w:proofErr w:type="spellStart"/>
      <w:r>
        <w:rPr>
          <w:sz w:val="28"/>
          <w:szCs w:val="28"/>
          <w:lang w:bidi="ru-RU"/>
        </w:rPr>
        <w:t>Демблин</w:t>
      </w:r>
      <w:proofErr w:type="spellEnd"/>
      <w:r>
        <w:rPr>
          <w:sz w:val="28"/>
          <w:szCs w:val="28"/>
          <w:lang w:bidi="ru-RU"/>
        </w:rPr>
        <w:t>). В декабре 1946 года был направлен на учебу в 8 отдел штаба Закавказского военного округа в г. Тбилиси, где и пробыл до апреля 1947 года, когда был демобилизован по указу правительства, как учитель. В ходе военных действий награжден медалями «За отвагу» «За боевые заслуги» и другими медалями.</w:t>
      </w:r>
    </w:p>
    <w:p w:rsidR="008D2A54" w:rsidRDefault="008D2A54" w:rsidP="008D2A54">
      <w:pPr>
        <w:ind w:left="1134" w:right="851" w:firstLine="709"/>
        <w:jc w:val="both"/>
        <w:rPr>
          <w:sz w:val="28"/>
          <w:szCs w:val="28"/>
        </w:rPr>
      </w:pPr>
      <w:r>
        <w:rPr>
          <w:sz w:val="28"/>
          <w:szCs w:val="28"/>
          <w:lang w:bidi="ru-RU"/>
        </w:rPr>
        <w:t xml:space="preserve">После демобилизации </w:t>
      </w:r>
      <w:proofErr w:type="spellStart"/>
      <w:r>
        <w:rPr>
          <w:sz w:val="28"/>
          <w:szCs w:val="28"/>
          <w:lang w:bidi="ru-RU"/>
        </w:rPr>
        <w:t>Илиодор</w:t>
      </w:r>
      <w:proofErr w:type="spellEnd"/>
      <w:r>
        <w:rPr>
          <w:sz w:val="28"/>
          <w:szCs w:val="28"/>
          <w:lang w:bidi="ru-RU"/>
        </w:rPr>
        <w:t xml:space="preserve"> Борисович поселился вместе с родителями в с. </w:t>
      </w:r>
      <w:proofErr w:type="spellStart"/>
      <w:r>
        <w:rPr>
          <w:sz w:val="28"/>
          <w:szCs w:val="28"/>
          <w:lang w:bidi="ru-RU"/>
        </w:rPr>
        <w:t>Шонгуты</w:t>
      </w:r>
      <w:proofErr w:type="spellEnd"/>
      <w:r>
        <w:rPr>
          <w:sz w:val="28"/>
          <w:szCs w:val="28"/>
          <w:lang w:bidi="ru-RU"/>
        </w:rPr>
        <w:t xml:space="preserve"> </w:t>
      </w:r>
      <w:proofErr w:type="spellStart"/>
      <w:r>
        <w:rPr>
          <w:sz w:val="28"/>
          <w:szCs w:val="28"/>
          <w:lang w:bidi="ru-RU"/>
        </w:rPr>
        <w:t>Апастовского</w:t>
      </w:r>
      <w:proofErr w:type="spellEnd"/>
      <w:r>
        <w:rPr>
          <w:sz w:val="28"/>
          <w:szCs w:val="28"/>
          <w:lang w:bidi="ru-RU"/>
        </w:rPr>
        <w:t xml:space="preserve"> района ТАССР, где работал в школе, сначала преподавателем математики.</w:t>
      </w:r>
    </w:p>
    <w:p w:rsidR="008D2A54" w:rsidRDefault="008D2A54" w:rsidP="008D2A54">
      <w:pPr>
        <w:ind w:left="1134" w:right="851" w:firstLine="709"/>
        <w:jc w:val="both"/>
        <w:rPr>
          <w:sz w:val="28"/>
          <w:szCs w:val="28"/>
        </w:rPr>
      </w:pPr>
      <w:r>
        <w:rPr>
          <w:sz w:val="28"/>
          <w:szCs w:val="28"/>
          <w:lang w:bidi="ru-RU"/>
        </w:rPr>
        <w:t>В 1947 году поступил заочно без экзаменов (как отличник) на физико- математический факультет Казанского университета.</w:t>
      </w:r>
    </w:p>
    <w:p w:rsidR="008D2A54" w:rsidRDefault="008D2A54" w:rsidP="008D2A54">
      <w:pPr>
        <w:ind w:left="1134" w:right="851" w:firstLine="709"/>
        <w:rPr>
          <w:sz w:val="28"/>
          <w:szCs w:val="28"/>
        </w:rPr>
      </w:pPr>
      <w:r>
        <w:rPr>
          <w:sz w:val="28"/>
          <w:szCs w:val="28"/>
          <w:lang w:bidi="ru-RU"/>
        </w:rPr>
        <w:t xml:space="preserve">В 1949 году вместе с отцом и матерью переехал в с. </w:t>
      </w:r>
      <w:proofErr w:type="spellStart"/>
      <w:r>
        <w:rPr>
          <w:sz w:val="28"/>
          <w:szCs w:val="28"/>
          <w:lang w:bidi="ru-RU"/>
        </w:rPr>
        <w:t>Осиново</w:t>
      </w:r>
      <w:proofErr w:type="spellEnd"/>
      <w:r>
        <w:rPr>
          <w:sz w:val="28"/>
          <w:szCs w:val="28"/>
          <w:lang w:bidi="ru-RU"/>
        </w:rPr>
        <w:t xml:space="preserve"> </w:t>
      </w:r>
      <w:proofErr w:type="spellStart"/>
      <w:r>
        <w:rPr>
          <w:sz w:val="28"/>
          <w:szCs w:val="28"/>
          <w:lang w:bidi="ru-RU"/>
        </w:rPr>
        <w:t>Юдинского</w:t>
      </w:r>
      <w:proofErr w:type="spellEnd"/>
      <w:r>
        <w:rPr>
          <w:sz w:val="28"/>
          <w:szCs w:val="28"/>
          <w:lang w:bidi="ru-RU"/>
        </w:rPr>
        <w:t xml:space="preserve"> района, Татарской АССР, где работал в качестве преподавателя математики в </w:t>
      </w:r>
      <w:proofErr w:type="spellStart"/>
      <w:r>
        <w:rPr>
          <w:sz w:val="28"/>
          <w:szCs w:val="28"/>
          <w:lang w:bidi="ru-RU"/>
        </w:rPr>
        <w:t>Осиновской</w:t>
      </w:r>
      <w:proofErr w:type="spellEnd"/>
      <w:r>
        <w:rPr>
          <w:sz w:val="28"/>
          <w:szCs w:val="28"/>
          <w:lang w:bidi="ru-RU"/>
        </w:rPr>
        <w:t xml:space="preserve"> восьмилетней школе.</w:t>
      </w:r>
    </w:p>
    <w:p w:rsidR="008D2A54" w:rsidRDefault="008D2A54" w:rsidP="008D2A54">
      <w:pPr>
        <w:ind w:left="1134" w:right="851" w:firstLine="709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Закончив университет с отличием в мае 1958 года, был направлен на работу в </w:t>
      </w:r>
      <w:proofErr w:type="spellStart"/>
      <w:r>
        <w:rPr>
          <w:sz w:val="28"/>
          <w:szCs w:val="28"/>
          <w:lang w:bidi="ru-RU"/>
        </w:rPr>
        <w:t>Мензелинское</w:t>
      </w:r>
      <w:proofErr w:type="spellEnd"/>
      <w:r>
        <w:rPr>
          <w:sz w:val="28"/>
          <w:szCs w:val="28"/>
          <w:lang w:bidi="ru-RU"/>
        </w:rPr>
        <w:t xml:space="preserve"> педучилище в качестве преподавателя математики и методики арифметики.    </w:t>
      </w:r>
    </w:p>
    <w:p w:rsidR="008D2A54" w:rsidRDefault="008D2A54" w:rsidP="008D2A54">
      <w:pPr>
        <w:ind w:left="1134" w:right="851" w:firstLine="709"/>
        <w:jc w:val="both"/>
        <w:rPr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В мае 1958 года приказом Министерства просвещения Татарской АССР был назначен директором Мензелинского педучилища, где и работал до 1984 года. </w:t>
      </w:r>
    </w:p>
    <w:p w:rsidR="008D2A54" w:rsidRDefault="008D2A54" w:rsidP="008D2A54">
      <w:pPr>
        <w:pStyle w:val="20"/>
        <w:shd w:val="clear" w:color="auto" w:fill="auto"/>
        <w:ind w:left="1134" w:right="851" w:firstLine="76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bidi="ru-RU"/>
        </w:rPr>
        <w:t xml:space="preserve">Именно благодаря его грамотному руководству училище расцвело и, жизнь в нем кипела и била ключом. </w:t>
      </w:r>
      <w:proofErr w:type="spellStart"/>
      <w:r>
        <w:rPr>
          <w:color w:val="000000"/>
          <w:sz w:val="28"/>
          <w:szCs w:val="28"/>
          <w:lang w:bidi="ru-RU"/>
        </w:rPr>
        <w:t>Илиодор</w:t>
      </w:r>
      <w:proofErr w:type="spellEnd"/>
      <w:r>
        <w:rPr>
          <w:color w:val="000000"/>
          <w:sz w:val="28"/>
          <w:szCs w:val="28"/>
          <w:lang w:bidi="ru-RU"/>
        </w:rPr>
        <w:t xml:space="preserve"> Борисович сумел собрать вокруг себя творческих, влюбленных в свое дело учителей, вопросами обучения и воспитания занимались профессионалы, знавшие в совершенстве свой предмет. Усиливается внимание к улучшению жизненных условий студентов. В 1973 году сдано в эксплуатацию общежитие на улице Пролетарской на 145 мест, построены спортивный зал, здание гаражей. </w:t>
      </w:r>
      <w:proofErr w:type="spellStart"/>
      <w:r>
        <w:rPr>
          <w:color w:val="000000"/>
          <w:sz w:val="28"/>
          <w:szCs w:val="28"/>
          <w:lang w:bidi="ru-RU"/>
        </w:rPr>
        <w:t>Илиодор</w:t>
      </w:r>
      <w:proofErr w:type="spellEnd"/>
      <w:r>
        <w:rPr>
          <w:color w:val="000000"/>
          <w:sz w:val="28"/>
          <w:szCs w:val="28"/>
          <w:lang w:bidi="ru-RU"/>
        </w:rPr>
        <w:t xml:space="preserve"> Борисович умело увязывает преподавательскую и руководящую деятельность с общественной работой. Он член районного комитета партии, депутат городского Совета. В 1968 году награжден орденом Ленина. </w:t>
      </w:r>
    </w:p>
    <w:p w:rsidR="008D2A54" w:rsidRDefault="008D2A54" w:rsidP="008D2A54">
      <w:pPr>
        <w:jc w:val="both"/>
        <w:rPr>
          <w:sz w:val="28"/>
          <w:szCs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D2A54" w:rsidRDefault="008D2A54" w:rsidP="008D2A54">
      <w:pPr>
        <w:jc w:val="both"/>
        <w:rPr>
          <w:sz w:val="28"/>
        </w:rPr>
      </w:pPr>
    </w:p>
    <w:p w:rsidR="008C179A" w:rsidRDefault="00AB1B0E"/>
    <w:sectPr w:rsidR="008C179A" w:rsidSect="00AB1B0E">
      <w:pgSz w:w="11906" w:h="16838"/>
      <w:pgMar w:top="1134" w:right="282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A1A"/>
    <w:rsid w:val="00353C30"/>
    <w:rsid w:val="00490A1A"/>
    <w:rsid w:val="008D2A54"/>
    <w:rsid w:val="00AB1B0E"/>
    <w:rsid w:val="00F30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AF58B7-AD80-4445-9385-66215EF61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2A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locked/>
    <w:rsid w:val="008D2A54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8D2A54"/>
    <w:pPr>
      <w:widowControl w:val="0"/>
      <w:shd w:val="clear" w:color="auto" w:fill="FFFFFF"/>
      <w:spacing w:line="0" w:lineRule="atLeas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">
    <w:name w:val="Заголовок №1_"/>
    <w:link w:val="10"/>
    <w:locked/>
    <w:rsid w:val="008D2A54"/>
    <w:rPr>
      <w:sz w:val="48"/>
      <w:szCs w:val="48"/>
      <w:shd w:val="clear" w:color="auto" w:fill="FFFFFF"/>
    </w:rPr>
  </w:style>
  <w:style w:type="paragraph" w:customStyle="1" w:styleId="10">
    <w:name w:val="Заголовок №1"/>
    <w:basedOn w:val="a"/>
    <w:link w:val="1"/>
    <w:rsid w:val="008D2A54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Theme="minorHAnsi" w:eastAsiaTheme="minorHAnsi" w:hAnsiTheme="minorHAnsi" w:cstheme="minorBidi"/>
      <w:sz w:val="48"/>
      <w:szCs w:val="48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AB1B0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B1B0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829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3Б</dc:creator>
  <cp:keywords/>
  <dc:description/>
  <cp:lastModifiedBy>3Б</cp:lastModifiedBy>
  <cp:revision>5</cp:revision>
  <cp:lastPrinted>2020-03-20T13:56:00Z</cp:lastPrinted>
  <dcterms:created xsi:type="dcterms:W3CDTF">2020-03-20T11:54:00Z</dcterms:created>
  <dcterms:modified xsi:type="dcterms:W3CDTF">2020-03-20T13:56:00Z</dcterms:modified>
</cp:coreProperties>
</file>