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ABE" w:rsidRDefault="00806ABE" w:rsidP="00806ABE">
      <w:pPr>
        <w:pStyle w:val="ConsPlusTitle"/>
        <w:widowControl/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 xml:space="preserve">                                                                                                                        «Утверждаю»   </w:t>
      </w:r>
    </w:p>
    <w:p w:rsidR="00806ABE" w:rsidRDefault="00806ABE" w:rsidP="00806ABE">
      <w:pPr>
        <w:pStyle w:val="ConsPlusTitle"/>
        <w:widowControl/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 xml:space="preserve">                                                                                                                         Директор школы:</w:t>
      </w:r>
    </w:p>
    <w:p w:rsidR="00806ABE" w:rsidRPr="008358FB" w:rsidRDefault="00806ABE" w:rsidP="00806ABE">
      <w:pPr>
        <w:pStyle w:val="ConsPlusTitle"/>
        <w:widowControl/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 xml:space="preserve">                                                                                                                         Хайруллина Р.З.                                                                                                                                    </w:t>
      </w:r>
    </w:p>
    <w:p w:rsidR="00806ABE" w:rsidRPr="008358FB" w:rsidRDefault="00806ABE" w:rsidP="00806ABE">
      <w:pPr>
        <w:pStyle w:val="ConsPlusTitle"/>
        <w:widowControl/>
        <w:jc w:val="center"/>
        <w:rPr>
          <w:rFonts w:ascii="Calibri" w:hAnsi="Calibri" w:cs="Calibri"/>
          <w:sz w:val="24"/>
          <w:szCs w:val="24"/>
        </w:rPr>
      </w:pPr>
    </w:p>
    <w:p w:rsidR="00806ABE" w:rsidRPr="008358FB" w:rsidRDefault="00806ABE" w:rsidP="00806ABE">
      <w:pPr>
        <w:pStyle w:val="ConsPlusTitle"/>
        <w:widowControl/>
        <w:jc w:val="center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ПОРЯДОК УЧЁТА БИБЛИОТЕЧНОГО ФОНДА</w:t>
      </w:r>
    </w:p>
    <w:p w:rsidR="00806ABE" w:rsidRPr="008358FB" w:rsidRDefault="00806ABE" w:rsidP="00806ABE">
      <w:pPr>
        <w:pStyle w:val="ConsPlusTitle"/>
        <w:widowControl/>
        <w:jc w:val="center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УЧЕБНОЙ ЛИТЕРАТУРЫ ОБЩЕОБРАЗОВАТЕЛЬНОГО УЧРЕЖДЕНИЯ</w:t>
      </w:r>
    </w:p>
    <w:p w:rsidR="00806ABE" w:rsidRPr="008358FB" w:rsidRDefault="00806ABE" w:rsidP="00806ABE">
      <w:pPr>
        <w:pStyle w:val="ConsPlusTitle"/>
        <w:widowControl/>
        <w:jc w:val="center"/>
        <w:rPr>
          <w:rFonts w:ascii="Calibri" w:hAnsi="Calibri" w:cs="Calibri"/>
          <w:sz w:val="24"/>
          <w:szCs w:val="24"/>
        </w:rPr>
      </w:pPr>
    </w:p>
    <w:p w:rsidR="00806ABE" w:rsidRPr="008358FB" w:rsidRDefault="00806ABE" w:rsidP="00806ABE">
      <w:pPr>
        <w:pStyle w:val="ConsPlusNormal"/>
        <w:widowControl/>
        <w:numPr>
          <w:ilvl w:val="0"/>
          <w:numId w:val="1"/>
        </w:numPr>
        <w:jc w:val="center"/>
        <w:outlineLvl w:val="1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ОБЩИЕ ПОЛОЖЕНИЯ</w:t>
      </w:r>
    </w:p>
    <w:p w:rsidR="00806ABE" w:rsidRPr="008358FB" w:rsidRDefault="00806ABE" w:rsidP="00806ABE">
      <w:pPr>
        <w:pStyle w:val="ConsPlusNormal"/>
        <w:widowControl/>
        <w:outlineLvl w:val="1"/>
        <w:rPr>
          <w:rFonts w:ascii="Calibri" w:hAnsi="Calibri" w:cs="Calibri"/>
          <w:sz w:val="24"/>
          <w:szCs w:val="24"/>
        </w:rPr>
      </w:pPr>
    </w:p>
    <w:p w:rsidR="00806ABE" w:rsidRPr="008358FB" w:rsidRDefault="00806ABE" w:rsidP="00806ABE">
      <w:pPr>
        <w:ind w:firstLine="567"/>
        <w:jc w:val="both"/>
        <w:rPr>
          <w:rFonts w:ascii="Calibri" w:hAnsi="Calibri" w:cs="Calibri"/>
        </w:rPr>
      </w:pPr>
      <w:r w:rsidRPr="008358FB">
        <w:rPr>
          <w:rFonts w:ascii="Calibri" w:hAnsi="Calibri" w:cs="Calibri"/>
        </w:rPr>
        <w:t xml:space="preserve">1.1. Настоящий Порядок учёта библиотечного фонда учебной литературы  общеобразовательного учреждения устанавливает правила учёта библиотечного фонда учебной литературы в </w:t>
      </w:r>
      <w:r>
        <w:rPr>
          <w:rFonts w:ascii="Calibri" w:hAnsi="Calibri" w:cs="Calibri"/>
        </w:rPr>
        <w:t xml:space="preserve">МБОУ </w:t>
      </w:r>
      <w:r w:rsidRPr="008358FB">
        <w:rPr>
          <w:rFonts w:ascii="Calibri" w:hAnsi="Calibri" w:cs="Calibri"/>
        </w:rPr>
        <w:t>«</w:t>
      </w:r>
      <w:r>
        <w:rPr>
          <w:rFonts w:ascii="Calibri" w:hAnsi="Calibri" w:cs="Calibri"/>
        </w:rPr>
        <w:t xml:space="preserve">Урдалинская </w:t>
      </w:r>
      <w:r w:rsidRPr="008358FB">
        <w:rPr>
          <w:rFonts w:ascii="Calibri" w:hAnsi="Calibri" w:cs="Calibri"/>
        </w:rPr>
        <w:t>ООШ»  МО  «Лениногорский муниципальный район» РТ и осуществляется в соответствии с Инструкцией об учете библиотечного фонда библиотек образовательных учреждений, утвержденной Приказом Министерства образования Российской Федерации от 24.08.2000 № 2488.</w:t>
      </w:r>
    </w:p>
    <w:p w:rsidR="00806ABE" w:rsidRPr="008358FB" w:rsidRDefault="00806ABE" w:rsidP="00806ABE">
      <w:pPr>
        <w:pStyle w:val="ConsPlusNormal"/>
        <w:widowControl/>
        <w:ind w:firstLine="540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 xml:space="preserve">1.2. Библиотечный фонд учебной литературы учитывается и хранится отдельно от основного библиотечного фонда библиотеки </w:t>
      </w:r>
      <w:r>
        <w:rPr>
          <w:rFonts w:ascii="Calibri" w:hAnsi="Calibri" w:cs="Calibri"/>
          <w:sz w:val="24"/>
          <w:szCs w:val="24"/>
        </w:rPr>
        <w:t xml:space="preserve">МБОУ </w:t>
      </w:r>
      <w:r w:rsidRPr="008358FB">
        <w:rPr>
          <w:rFonts w:ascii="Calibri" w:hAnsi="Calibri" w:cs="Calibri"/>
          <w:sz w:val="24"/>
          <w:szCs w:val="24"/>
        </w:rPr>
        <w:t>«</w:t>
      </w:r>
      <w:r>
        <w:rPr>
          <w:rFonts w:ascii="Calibri" w:hAnsi="Calibri" w:cs="Calibri"/>
          <w:sz w:val="24"/>
          <w:szCs w:val="24"/>
        </w:rPr>
        <w:t xml:space="preserve">Урдалинская </w:t>
      </w:r>
      <w:r w:rsidRPr="008358FB">
        <w:rPr>
          <w:rFonts w:ascii="Calibri" w:hAnsi="Calibri" w:cs="Calibri"/>
          <w:sz w:val="24"/>
          <w:szCs w:val="24"/>
        </w:rPr>
        <w:t>ООШ».</w:t>
      </w:r>
    </w:p>
    <w:p w:rsidR="00806ABE" w:rsidRPr="008358FB" w:rsidRDefault="00806ABE" w:rsidP="00806ABE">
      <w:pPr>
        <w:pStyle w:val="ConsPlusNormal"/>
        <w:widowControl/>
        <w:ind w:firstLine="540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1.3. Учёт библиотечного фонда учебной литературы отражает поступление в фонд, выбытие из фонда, величину всего фонда учебной литературы и служит основой для обеспечения сохранности фонда и контроля за наличием и движением учебной литературы.</w:t>
      </w:r>
    </w:p>
    <w:p w:rsidR="00806ABE" w:rsidRPr="008358FB" w:rsidRDefault="00806ABE" w:rsidP="00806ABE">
      <w:pPr>
        <w:pStyle w:val="ConsPlusNormal"/>
        <w:widowControl/>
        <w:ind w:firstLine="540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1.4. Учёт библиотечного фонда учебной литературы осуществляется документами: "Книга суммарного учета" (далее – КСУ), "Картотека учета учебной литературы", "Тетрадь учета учебных материалов временного характера", электронным фондом учебной литературы (далее – ЭФУЛ).</w:t>
      </w:r>
    </w:p>
    <w:p w:rsidR="00806ABE" w:rsidRPr="008358FB" w:rsidRDefault="00806ABE" w:rsidP="00806ABE">
      <w:pPr>
        <w:pStyle w:val="ConsPlusNormal"/>
        <w:widowControl/>
        <w:ind w:firstLine="540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1.5. Учёту подлежат все виды учебной литературы, включенные в библиотечный фонд.</w:t>
      </w:r>
    </w:p>
    <w:p w:rsidR="00806ABE" w:rsidRPr="008358FB" w:rsidRDefault="00806ABE" w:rsidP="00806ABE">
      <w:pPr>
        <w:pStyle w:val="ConsPlusNormal"/>
        <w:widowControl/>
        <w:ind w:firstLine="0"/>
        <w:jc w:val="both"/>
        <w:rPr>
          <w:rFonts w:ascii="Calibri" w:hAnsi="Calibri" w:cs="Calibri"/>
          <w:sz w:val="24"/>
          <w:szCs w:val="24"/>
        </w:rPr>
      </w:pPr>
    </w:p>
    <w:p w:rsidR="00806ABE" w:rsidRPr="008358FB" w:rsidRDefault="00806ABE" w:rsidP="00806ABE">
      <w:pPr>
        <w:pStyle w:val="ConsPlusNormal"/>
        <w:widowControl/>
        <w:ind w:firstLine="0"/>
        <w:jc w:val="center"/>
        <w:outlineLvl w:val="1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2. УЧЁТ ФОНДА УЧЕБНОЙ ЛИТЕРАТУРЫ</w:t>
      </w:r>
    </w:p>
    <w:p w:rsidR="00806ABE" w:rsidRPr="008358FB" w:rsidRDefault="00806ABE" w:rsidP="00806ABE">
      <w:pPr>
        <w:pStyle w:val="ConsPlusNormal"/>
        <w:widowControl/>
        <w:ind w:firstLine="0"/>
        <w:jc w:val="both"/>
        <w:rPr>
          <w:rFonts w:ascii="Calibri" w:hAnsi="Calibri" w:cs="Calibri"/>
          <w:sz w:val="24"/>
          <w:szCs w:val="24"/>
        </w:rPr>
      </w:pP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2.1. К фонду учебной литературы относятся: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- все учебники;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- учебные пособия;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- математические таблицы;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- сборники упражнений и задач;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- практикумы;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- книги для чтения;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- хрестоматии.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 xml:space="preserve">2.2. Учёт библиотечного фонда учебников должен способствовать их сохранности, правильному формированию и целевому использованию. </w:t>
      </w:r>
      <w:r w:rsidRPr="008358FB">
        <w:rPr>
          <w:rFonts w:ascii="Calibri" w:hAnsi="Calibri" w:cs="Calibri"/>
          <w:color w:val="000000"/>
          <w:sz w:val="24"/>
          <w:szCs w:val="24"/>
        </w:rPr>
        <w:t xml:space="preserve">Все операции по учету производятся библиотекарем, стоимостный учет ведется бухгалтерией </w:t>
      </w:r>
      <w:r w:rsidRPr="008358FB">
        <w:rPr>
          <w:rFonts w:ascii="Calibri" w:hAnsi="Calibri" w:cs="Calibri"/>
          <w:sz w:val="24"/>
          <w:szCs w:val="24"/>
        </w:rPr>
        <w:t>МКУ «Управление образования» ИК МО  «Лениногорский муниципальный район» РТ. Сверка данных библиотеки и бухгалтерии производится ежегодно.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2.3. Учёт учебников осуществляется в КСУ, которая ведется в трех частях: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1 часть. Поступление в фонд. После получения учебников записывается общее количество и стоимость, с обязательным указанием номера и даты сопроводительного документа. Номер записи ежегодно начинается с № 1 и идет по порядку поступлений.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2 часть. Выбытие из фонда. Записываются номера актов на списание учебников с указанием даты утверждения акта и общего количества списанных учебников на общую сумму за текущий год. Нумерация записей о выбывших изданиях из года в год продолжается.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 xml:space="preserve">3 часть. Итоги учета движения фондов. Записываются итоги движения фонда учебников: общее количество поступивших учебников на общую сумму за текущий год. Общее количество выбывших учебников на общую сумму за текущий год. Общее количество </w:t>
      </w:r>
      <w:r w:rsidRPr="008358FB">
        <w:rPr>
          <w:rFonts w:ascii="Calibri" w:hAnsi="Calibri" w:cs="Calibri"/>
          <w:sz w:val="24"/>
          <w:szCs w:val="24"/>
        </w:rPr>
        <w:lastRenderedPageBreak/>
        <w:t>учебников, состоящих на учете на общую сумму на 1 января последующего года. КСУ по учебникам хранится в библиотеке постоянно.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2.4. Индивидуальный (групповой) учёт учебников осуществляется в картотеке учета учебников, на каталожных карточках стандартного размера.</w:t>
      </w:r>
    </w:p>
    <w:p w:rsidR="00806ABE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</w:p>
    <w:p w:rsidR="00806ABE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</w:p>
    <w:p w:rsidR="00806ABE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</w:p>
    <w:p w:rsidR="00806ABE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bookmarkStart w:id="0" w:name="_GoBack"/>
      <w:bookmarkEnd w:id="0"/>
      <w:r w:rsidRPr="008358FB">
        <w:rPr>
          <w:rFonts w:ascii="Calibri" w:hAnsi="Calibri" w:cs="Calibri"/>
          <w:sz w:val="24"/>
          <w:szCs w:val="24"/>
        </w:rPr>
        <w:t>На карточке указывается библиографическое описание учебника, сведения о количестве поступивших учебников с указанием цены, регистрационный номер.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Если учебник поступает неоднократно и не имеет отличия, кроме года издания и цены, то все поступления заносятся на единую карточку. Если же в учебнике внесены дополнения и изменения, то на него заводится новая карточка.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Карточки расставляются в учетную картотеку по классам, а внутри классов – по предметам и по алфавиту фамилий авторов или заглавий.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Карточки на списанные учебники из картотеки учета учебников изымаются сразу же после подписания акта о выбытии.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Чтобы регулировать последовательность регистрационного номера, рекомендуется вести "Журнал регистрации учетных карточек библиотечного фонда школьных учебников" по образцу: номер по порядку, название, количество, цена одного экземпляра, номер записи в КСУ.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2.5. Учёту подлежат все виды учебников и учебных пособий. Рабочие тетради, дидактические материалы, таблицы, прописи являются документами временного характера. Их учет производится в "Тетради учета документов временного характера".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2.6. Взамен утерянных или испорченных учебников принимаются аналогичные учебники (См. «Правила пол</w:t>
      </w:r>
      <w:r>
        <w:rPr>
          <w:rFonts w:ascii="Calibri" w:hAnsi="Calibri" w:cs="Calibri"/>
          <w:sz w:val="24"/>
          <w:szCs w:val="24"/>
        </w:rPr>
        <w:t xml:space="preserve">ьзования учебниками МБОУ </w:t>
      </w:r>
      <w:r w:rsidRPr="008358FB">
        <w:rPr>
          <w:rFonts w:ascii="Calibri" w:hAnsi="Calibri" w:cs="Calibri"/>
          <w:sz w:val="24"/>
          <w:szCs w:val="24"/>
        </w:rPr>
        <w:t>«</w:t>
      </w:r>
      <w:r>
        <w:rPr>
          <w:rFonts w:ascii="Calibri" w:hAnsi="Calibri" w:cs="Calibri"/>
          <w:sz w:val="24"/>
          <w:szCs w:val="24"/>
        </w:rPr>
        <w:t xml:space="preserve">Урдалинская </w:t>
      </w:r>
      <w:r w:rsidRPr="008358FB">
        <w:rPr>
          <w:rFonts w:ascii="Calibri" w:hAnsi="Calibri" w:cs="Calibri"/>
          <w:sz w:val="24"/>
          <w:szCs w:val="24"/>
        </w:rPr>
        <w:t>ООШ» п.1.7.).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Учебники, утерянные и принятые взамен, учитываются в "Тетради учета утерянных учебников и их  замены".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>2.7. Учёт выбытия учебников. Списание учебников проводится не реже одного раза в год. Списанные учебники сдаются в макулатуру. Списанные учебники, находящиеся в хорошем состоянии, могут выдаваться учащимся для подготовки к экзаменам и передаваться для использования в кабинетах.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 xml:space="preserve">На каждый вид списания ("Ветхие", "Устаревшие по содержанию", "Утерянные читателями", "Хищение") составляется акт в 2 экземплярах, который подписывается комиссией и утверждается директором </w:t>
      </w:r>
      <w:r>
        <w:rPr>
          <w:rFonts w:ascii="Calibri" w:hAnsi="Calibri" w:cs="Calibri"/>
          <w:sz w:val="24"/>
          <w:szCs w:val="24"/>
        </w:rPr>
        <w:t xml:space="preserve">МБОУ </w:t>
      </w:r>
      <w:r w:rsidRPr="008358FB">
        <w:rPr>
          <w:rFonts w:ascii="Calibri" w:hAnsi="Calibri" w:cs="Calibri"/>
          <w:sz w:val="24"/>
          <w:szCs w:val="24"/>
        </w:rPr>
        <w:t>«</w:t>
      </w:r>
      <w:r>
        <w:rPr>
          <w:rFonts w:ascii="Calibri" w:hAnsi="Calibri" w:cs="Calibri"/>
          <w:sz w:val="24"/>
          <w:szCs w:val="24"/>
        </w:rPr>
        <w:t>Урдалинская ООШ</w:t>
      </w:r>
      <w:r w:rsidRPr="008358FB">
        <w:rPr>
          <w:rFonts w:ascii="Calibri" w:hAnsi="Calibri" w:cs="Calibri"/>
          <w:sz w:val="24"/>
          <w:szCs w:val="24"/>
        </w:rPr>
        <w:t xml:space="preserve">». Один экземпляр акта подлежит хранению в библиотеке, другой передается под расписку в бухгалтерию, которая производит списание с баланса </w:t>
      </w:r>
      <w:r>
        <w:rPr>
          <w:rFonts w:ascii="Calibri" w:hAnsi="Calibri" w:cs="Calibri"/>
          <w:sz w:val="24"/>
          <w:szCs w:val="24"/>
        </w:rPr>
        <w:t xml:space="preserve">МБОУ </w:t>
      </w:r>
      <w:r w:rsidRPr="008358FB">
        <w:rPr>
          <w:rFonts w:ascii="Calibri" w:hAnsi="Calibri" w:cs="Calibri"/>
          <w:sz w:val="24"/>
          <w:szCs w:val="24"/>
        </w:rPr>
        <w:t>«</w:t>
      </w:r>
      <w:r>
        <w:rPr>
          <w:rFonts w:ascii="Calibri" w:hAnsi="Calibri" w:cs="Calibri"/>
          <w:sz w:val="24"/>
          <w:szCs w:val="24"/>
        </w:rPr>
        <w:t xml:space="preserve">Урдалинская </w:t>
      </w:r>
      <w:r w:rsidRPr="008358FB">
        <w:rPr>
          <w:rFonts w:ascii="Calibri" w:hAnsi="Calibri" w:cs="Calibri"/>
          <w:sz w:val="24"/>
          <w:szCs w:val="24"/>
        </w:rPr>
        <w:t>ООШ»  указанной в акте стоимости учебников.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</w:rPr>
      </w:pPr>
      <w:r w:rsidRPr="008358FB">
        <w:rPr>
          <w:rFonts w:ascii="Calibri" w:hAnsi="Calibri" w:cs="Calibri"/>
          <w:sz w:val="24"/>
          <w:szCs w:val="24"/>
        </w:rPr>
        <w:t xml:space="preserve">2.8. Учёт выдачи учебников. Библиотекарь выдаёт учебники учителям I-IV классов, классным руководителям </w:t>
      </w:r>
      <w:r w:rsidRPr="008358FB">
        <w:rPr>
          <w:rFonts w:ascii="Calibri" w:hAnsi="Calibri" w:cs="Calibri"/>
          <w:sz w:val="24"/>
          <w:szCs w:val="24"/>
          <w:lang w:val="en-US"/>
        </w:rPr>
        <w:t>V</w:t>
      </w:r>
      <w:r w:rsidRPr="008358FB">
        <w:rPr>
          <w:rFonts w:ascii="Calibri" w:hAnsi="Calibri" w:cs="Calibri"/>
          <w:sz w:val="24"/>
          <w:szCs w:val="24"/>
        </w:rPr>
        <w:t>-</w:t>
      </w:r>
      <w:r w:rsidRPr="008358FB">
        <w:rPr>
          <w:rFonts w:ascii="Calibri" w:hAnsi="Calibri" w:cs="Calibri"/>
          <w:sz w:val="24"/>
          <w:szCs w:val="24"/>
          <w:lang w:val="en-US"/>
        </w:rPr>
        <w:t>IX</w:t>
      </w:r>
      <w:r w:rsidRPr="008358FB">
        <w:rPr>
          <w:rFonts w:ascii="Calibri" w:hAnsi="Calibri" w:cs="Calibri"/>
          <w:sz w:val="24"/>
          <w:szCs w:val="24"/>
        </w:rPr>
        <w:t xml:space="preserve"> классов</w:t>
      </w:r>
      <w:r>
        <w:rPr>
          <w:rFonts w:ascii="Calibri" w:hAnsi="Calibri" w:cs="Calibri"/>
          <w:sz w:val="24"/>
          <w:szCs w:val="24"/>
        </w:rPr>
        <w:t>.</w:t>
      </w:r>
      <w:r w:rsidRPr="008358FB">
        <w:rPr>
          <w:rFonts w:ascii="Calibri" w:hAnsi="Calibri" w:cs="Calibri"/>
          <w:sz w:val="24"/>
          <w:szCs w:val="24"/>
        </w:rPr>
        <w:t xml:space="preserve"> Количество экземпляров выданных учебников отмечается в «Журнале выдачи учебников».</w:t>
      </w:r>
    </w:p>
    <w:p w:rsidR="00806ABE" w:rsidRPr="008358FB" w:rsidRDefault="00806ABE" w:rsidP="00806ABE">
      <w:pPr>
        <w:pStyle w:val="1"/>
        <w:shd w:val="clear" w:color="auto" w:fill="auto"/>
        <w:spacing w:before="0" w:after="0" w:line="240" w:lineRule="auto"/>
        <w:ind w:left="20" w:firstLine="539"/>
        <w:rPr>
          <w:rFonts w:cs="Calibri"/>
          <w:sz w:val="24"/>
          <w:szCs w:val="24"/>
        </w:rPr>
      </w:pPr>
      <w:r w:rsidRPr="008358FB">
        <w:rPr>
          <w:rFonts w:cs="Calibri"/>
          <w:sz w:val="24"/>
          <w:szCs w:val="24"/>
        </w:rPr>
        <w:t>Учебники выдаются учащимся на один учебный год (или несколько – по количеству учебных параллелей содержащегося в учебнике материала).</w:t>
      </w:r>
    </w:p>
    <w:p w:rsidR="00806ABE" w:rsidRPr="008358FB" w:rsidRDefault="00806ABE" w:rsidP="00806ABE">
      <w:pPr>
        <w:pStyle w:val="ConsPlusNormal"/>
        <w:widowControl/>
        <w:ind w:firstLine="539"/>
        <w:jc w:val="both"/>
        <w:rPr>
          <w:rFonts w:ascii="Calibri" w:hAnsi="Calibri" w:cs="Calibri"/>
          <w:sz w:val="24"/>
          <w:szCs w:val="24"/>
          <w:lang w:val="tt-RU"/>
        </w:rPr>
      </w:pPr>
      <w:r w:rsidRPr="008358FB">
        <w:rPr>
          <w:rFonts w:ascii="Calibri" w:hAnsi="Calibri" w:cs="Calibri"/>
          <w:sz w:val="24"/>
          <w:szCs w:val="24"/>
        </w:rPr>
        <w:t xml:space="preserve">2.9. </w:t>
      </w:r>
      <w:r>
        <w:rPr>
          <w:rFonts w:ascii="Calibri" w:hAnsi="Calibri" w:cs="Calibri"/>
          <w:sz w:val="24"/>
          <w:szCs w:val="24"/>
        </w:rPr>
        <w:t xml:space="preserve">МБОУ </w:t>
      </w:r>
      <w:r w:rsidRPr="008358FB">
        <w:rPr>
          <w:rFonts w:ascii="Calibri" w:hAnsi="Calibri" w:cs="Calibri"/>
          <w:sz w:val="24"/>
          <w:szCs w:val="24"/>
        </w:rPr>
        <w:t>«</w:t>
      </w:r>
      <w:r>
        <w:rPr>
          <w:rFonts w:ascii="Calibri" w:hAnsi="Calibri" w:cs="Calibri"/>
          <w:sz w:val="24"/>
          <w:szCs w:val="24"/>
        </w:rPr>
        <w:t xml:space="preserve">Урдалинская </w:t>
      </w:r>
      <w:r w:rsidRPr="008358FB">
        <w:rPr>
          <w:rFonts w:ascii="Calibri" w:hAnsi="Calibri" w:cs="Calibri"/>
          <w:sz w:val="24"/>
          <w:szCs w:val="24"/>
        </w:rPr>
        <w:t>ООШ»  ведет учёт состояния и движения фондов в формате ЭФУЛ.</w:t>
      </w:r>
    </w:p>
    <w:p w:rsidR="00806ABE" w:rsidRPr="008358FB" w:rsidRDefault="00806ABE" w:rsidP="00806ABE">
      <w:pPr>
        <w:jc w:val="both"/>
        <w:rPr>
          <w:rFonts w:ascii="Calibri" w:hAnsi="Calibri" w:cs="Calibri"/>
        </w:rPr>
      </w:pPr>
    </w:p>
    <w:p w:rsidR="00806ABE" w:rsidRDefault="00806ABE" w:rsidP="00806ABE"/>
    <w:p w:rsidR="00A5789A" w:rsidRDefault="00A5789A"/>
    <w:sectPr w:rsidR="00A5789A" w:rsidSect="00293997">
      <w:pgSz w:w="11906" w:h="16838" w:code="9"/>
      <w:pgMar w:top="426" w:right="849" w:bottom="709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A14491"/>
    <w:multiLevelType w:val="hybridMultilevel"/>
    <w:tmpl w:val="A8229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compat>
    <w:useFELayout/>
  </w:compat>
  <w:rsids>
    <w:rsidRoot w:val="00806ABE"/>
    <w:rsid w:val="00806ABE"/>
    <w:rsid w:val="00A57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06AB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Title">
    <w:name w:val="ConsPlusTitle"/>
    <w:rsid w:val="00806A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a3">
    <w:name w:val="Основной текст_"/>
    <w:link w:val="1"/>
    <w:locked/>
    <w:rsid w:val="00806ABE"/>
    <w:rPr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3"/>
    <w:rsid w:val="00806ABE"/>
    <w:pPr>
      <w:shd w:val="clear" w:color="auto" w:fill="FFFFFF"/>
      <w:spacing w:before="360" w:after="120" w:line="322" w:lineRule="exact"/>
      <w:ind w:hanging="380"/>
      <w:jc w:val="both"/>
    </w:pPr>
    <w:rPr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882</Words>
  <Characters>5028</Characters>
  <Application>Microsoft Office Word</Application>
  <DocSecurity>0</DocSecurity>
  <Lines>41</Lines>
  <Paragraphs>11</Paragraphs>
  <ScaleCrop>false</ScaleCrop>
  <Company>MultiDVD Team</Company>
  <LinksUpToDate>false</LinksUpToDate>
  <CharactersWithSpaces>5899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2018-03-05T09:12:00Z</dcterms:created>
  <dcterms:modified xsi:type="dcterms:W3CDTF">2018-03-05T09:12:00Z</dcterms:modified>
</cp:coreProperties>
</file>