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результатов государственной итоговой аттестации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9-го класса МБОУ «ООШ №1»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Российской Федерации от 29 декабря 2012 г. N 273-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ФЗ  «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в Российской Федерации» освоение общеобразовательных программ основного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Государственная итоговая аттестация выпускников 9-го класса в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была проведена в соответствии с нормативными правовыми актами и инструктивно-методическими материалами, регламентирующими проведение государственной итоговой аттестации по образовательным программам основного общего образования.</w:t>
      </w:r>
    </w:p>
    <w:p w:rsidR="00191323" w:rsidRPr="00191323" w:rsidRDefault="00191323" w:rsidP="00683F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9-ом классе обучалось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были поставлены следующие задачи:</w:t>
      </w:r>
    </w:p>
    <w:p w:rsidR="00191323" w:rsidRPr="00191323" w:rsidRDefault="00191323" w:rsidP="00683F3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Усилить классно – обобщающий контроль в 9 классе с целью выявления сформированности ЗУН выпускников и оказание коррекции в знаниях учащихся, нуждающихся в педагогической поддержке.</w:t>
      </w:r>
    </w:p>
    <w:p w:rsidR="00191323" w:rsidRPr="00191323" w:rsidRDefault="00191323" w:rsidP="00683F3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Поддерживать систему информационно-разъяснительной работы с выпускниками и их родителями с использованием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отработанных  форм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уведомления, беседы, собрания и др.</w:t>
      </w:r>
    </w:p>
    <w:p w:rsidR="00191323" w:rsidRPr="00191323" w:rsidRDefault="00191323" w:rsidP="00683F3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психолого-педагогические условия, необходимые для повышения   результатов ГИА в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(ведение диагностических карт, проведение, анализ и мониторинг  диагностических тестирований школьного и муниципальных уровней, тесное сотрудничество с родителями, посещение учителями семинаров, центров по подготовке к ГИА (по маршрутной карте УО ЛМР), организация и проведение дополнительных занятий по подготовке к ГИА).</w:t>
      </w:r>
    </w:p>
    <w:p w:rsidR="00191323" w:rsidRPr="00191323" w:rsidRDefault="00191323" w:rsidP="00683F3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внутришкольный контроль подготовку к ГИА по </w:t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математике, русскому языку.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поставленных задач осуществлялось в соответствии с планом-графиком, утверждённым директором школы: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изучены нормативно – правовые документы по организации и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проведению  ГИА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 стенд наглядной информации о ГИА;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были организованы дополнительные занятия по подготовке к ГИА, которые работали по утвержденному расписанию, плану;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заседаниях ШМО обсуждались вопросы, связанные с подготовкой к ГИА;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общешкольные, классные родительские собрания;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индивидуальные беседы с родителями, с учащимися;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беседы, тренинги с психологом ППС «Надежда»;</w:t>
      </w:r>
    </w:p>
    <w:p w:rsidR="00191323" w:rsidRPr="00191323" w:rsidRDefault="00191323" w:rsidP="00683F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проведены зимняя, весенняя профильная смена, для учащихся, имеющих трудности в подготовке к ГИА по математике, русскому языку, проводились дополнительные занятия по географии, информатике, обществознанию. 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-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принимали участие в пробных школьных и муниципальных диагностических тестированиях.</w:t>
      </w:r>
    </w:p>
    <w:p w:rsidR="00191323" w:rsidRPr="00191323" w:rsidRDefault="00191323" w:rsidP="00683F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информацией о государственной итоговой аттестации в форме ОГЭ учащиеся и родители могли познакомиться так же на сайте школы в разделе ГИА.</w:t>
      </w:r>
    </w:p>
    <w:p w:rsidR="00191323" w:rsidRPr="00191323" w:rsidRDefault="00191323" w:rsidP="00683F3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в соответствии с планом администрацией школы осуществлялся контроль работы учителей-предметников по подготовке выпускников 9-го класса к государственной итоговой аттестации за курс основного общего образования.  Все итоги контрольных процедур были описаны в аналитических справках, обсуждены на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совещаниях и заседаниях педагогического коллектива, по их результатам были приняты определенные управленческие решения.</w:t>
      </w:r>
    </w:p>
    <w:p w:rsidR="00191323" w:rsidRPr="00191323" w:rsidRDefault="00191323" w:rsidP="00683F3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инструктивно-методических совещаниях, родительских собраниях, индивидуальных консультациях учащиеся, родителя, педагогический коллектив были ознакомлены с нормативно-правовой базой, Порядком проведения государственной итоговой аттестации по образовательным программам основного общего образования. </w:t>
      </w:r>
    </w:p>
    <w:p w:rsidR="00191323" w:rsidRPr="00191323" w:rsidRDefault="00191323" w:rsidP="00683F3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к сдаче государственной итоговой аттестации было допущено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учащихся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9-го  класса, что составляет 100% от общего количества выпускников школы. </w:t>
      </w: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собеседованию по русскому языку, успешная сдача которого является условием допуска к государственной итоговой аттестации.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1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учащихся 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человек сдавали государственную итоговую аттестацию (ГИА) в форме основного государственного экзамена (ОГЭ),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учащи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х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ся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в форме государственного выпускного экзамена (ГВЭ).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Характеристика участников ОГЭ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6"/>
        <w:gridCol w:w="4442"/>
        <w:gridCol w:w="1276"/>
      </w:tblGrid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выпускников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Выпускники, допущенные к государственной итоговой аттестации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Проходили аттестацию в форме ОГЭ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Проходили аттестацию в форме ГВЭ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учащихся, сдававших предметы по выбору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выпускников, не прошедших аттестацию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Доля (%) выпускников, не получивших аттестат от общего количества выпускников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191323" w:rsidRPr="00191323" w:rsidTr="00191323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обучающихся, получивших аттестат об основном общем образовании</w:t>
            </w:r>
          </w:p>
        </w:tc>
        <w:tc>
          <w:tcPr>
            <w:tcW w:w="1276" w:type="dxa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x-none"/>
        </w:rPr>
      </w:pP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У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ча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щ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ся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в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этом году выбрал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для сдачи ОГЭ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по выбору следующие учебные предметы: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x-none"/>
        </w:rPr>
        <w:t>родной язык</w:t>
      </w:r>
      <w:r w:rsidRPr="0019132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x-none"/>
        </w:rPr>
        <w:t>, географию, обществознание</w:t>
      </w:r>
      <w:r w:rsidRPr="00191323">
        <w:rPr>
          <w:rFonts w:ascii="Times New Roman" w:eastAsia="Times New Roman" w:hAnsi="Times New Roman" w:cs="Times New Roman"/>
          <w:i/>
          <w:sz w:val="24"/>
          <w:szCs w:val="24"/>
          <w:lang w:eastAsia="x-none"/>
        </w:rPr>
        <w:t>.</w:t>
      </w:r>
      <w:r w:rsidRPr="00191323"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  <w:t xml:space="preserve"> 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участников ОГЭ по учебным предметам по выбору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5"/>
        <w:gridCol w:w="1478"/>
        <w:gridCol w:w="3133"/>
      </w:tblGrid>
      <w:tr w:rsidR="00191323" w:rsidRPr="00191323" w:rsidTr="00191323">
        <w:trPr>
          <w:jc w:val="center"/>
        </w:trPr>
        <w:tc>
          <w:tcPr>
            <w:tcW w:w="7246" w:type="dxa"/>
            <w:gridSpan w:val="3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191323" w:rsidRPr="00191323" w:rsidTr="00191323">
        <w:trPr>
          <w:jc w:val="center"/>
        </w:trPr>
        <w:tc>
          <w:tcPr>
            <w:tcW w:w="2635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478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уч-ся, сдававших ОГЭ</w:t>
            </w:r>
          </w:p>
        </w:tc>
        <w:tc>
          <w:tcPr>
            <w:tcW w:w="3133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 от общего количества учащихся, сдающих ОГЭ по выбору</w:t>
            </w:r>
          </w:p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191323" w:rsidRPr="00191323" w:rsidTr="00191323">
        <w:trPr>
          <w:jc w:val="center"/>
        </w:trPr>
        <w:tc>
          <w:tcPr>
            <w:tcW w:w="2635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478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33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191323" w:rsidRPr="00191323" w:rsidTr="00191323">
        <w:trPr>
          <w:jc w:val="center"/>
        </w:trPr>
        <w:tc>
          <w:tcPr>
            <w:tcW w:w="2635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478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33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191323" w:rsidRPr="00191323" w:rsidTr="00191323">
        <w:trPr>
          <w:jc w:val="center"/>
        </w:trPr>
        <w:tc>
          <w:tcPr>
            <w:tcW w:w="2635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478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3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191323" w:rsidRPr="00191323" w:rsidTr="00191323">
        <w:trPr>
          <w:jc w:val="center"/>
        </w:trPr>
        <w:tc>
          <w:tcPr>
            <w:tcW w:w="2635" w:type="dxa"/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478" w:type="dxa"/>
            <w:shd w:val="clear" w:color="auto" w:fill="auto"/>
          </w:tcPr>
          <w:p w:rsid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3" w:type="dxa"/>
            <w:shd w:val="clear" w:color="auto" w:fill="auto"/>
          </w:tcPr>
          <w:p w:rsid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по предметам по выбору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lastRenderedPageBreak/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tbl>
      <w:tblPr>
        <w:tblW w:w="10369" w:type="dxa"/>
        <w:jc w:val="center"/>
        <w:tblLayout w:type="fixed"/>
        <w:tblLook w:val="0000" w:firstRow="0" w:lastRow="0" w:firstColumn="0" w:lastColumn="0" w:noHBand="0" w:noVBand="0"/>
      </w:tblPr>
      <w:tblGrid>
        <w:gridCol w:w="1935"/>
        <w:gridCol w:w="1215"/>
        <w:gridCol w:w="809"/>
        <w:gridCol w:w="928"/>
        <w:gridCol w:w="905"/>
        <w:gridCol w:w="653"/>
        <w:gridCol w:w="1047"/>
        <w:gridCol w:w="1046"/>
        <w:gridCol w:w="654"/>
        <w:gridCol w:w="1177"/>
      </w:tblGrid>
      <w:tr w:rsidR="00191323" w:rsidRPr="00191323" w:rsidTr="00191323">
        <w:trPr>
          <w:trHeight w:val="296"/>
          <w:jc w:val="center"/>
        </w:trPr>
        <w:tc>
          <w:tcPr>
            <w:tcW w:w="19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отметка</w:t>
            </w:r>
          </w:p>
        </w:tc>
      </w:tr>
      <w:tr w:rsidR="00191323" w:rsidRPr="00191323" w:rsidTr="0053104D">
        <w:trPr>
          <w:trHeight w:val="526"/>
          <w:jc w:val="center"/>
        </w:trPr>
        <w:tc>
          <w:tcPr>
            <w:tcW w:w="19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 за год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год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 отметка за год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</w:tr>
      <w:tr w:rsidR="00191323" w:rsidRPr="00191323" w:rsidTr="0053104D">
        <w:trPr>
          <w:trHeight w:val="526"/>
          <w:jc w:val="center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CE6C3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</w:t>
            </w:r>
            <w:r w:rsidR="005310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,89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53104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53104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</w:t>
            </w:r>
            <w:r w:rsidR="005310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="005310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,22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53104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+0,33</w:t>
            </w:r>
          </w:p>
        </w:tc>
      </w:tr>
      <w:tr w:rsidR="00191323" w:rsidRPr="00191323" w:rsidTr="0053104D">
        <w:trPr>
          <w:trHeight w:val="526"/>
          <w:jc w:val="center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+50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100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+0,50</w:t>
            </w:r>
          </w:p>
        </w:tc>
      </w:tr>
      <w:tr w:rsidR="00191323" w:rsidRPr="00191323" w:rsidTr="0053104D">
        <w:trPr>
          <w:trHeight w:val="526"/>
          <w:jc w:val="center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741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+0</w:t>
            </w:r>
            <w:r w:rsidR="007739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  <w:tr w:rsidR="00191323" w:rsidRPr="00191323" w:rsidTr="0053104D">
        <w:trPr>
          <w:trHeight w:val="526"/>
          <w:jc w:val="center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C630AE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Гос.</w:t>
            </w:r>
            <w:r w:rsid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C62741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 в сравнении с результатами за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</w:t>
      </w:r>
      <w:r w:rsidR="0077393D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77393D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(качество знаний)</w:t>
      </w:r>
    </w:p>
    <w:p w:rsidR="00191323" w:rsidRDefault="0077393D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539115</wp:posOffset>
            </wp:positionH>
            <wp:positionV relativeFrom="paragraph">
              <wp:posOffset>176530</wp:posOffset>
            </wp:positionV>
            <wp:extent cx="5095875" cy="3705225"/>
            <wp:effectExtent l="0" t="0" r="9525" b="9525"/>
            <wp:wrapTight wrapText="bothSides">
              <wp:wrapPolygon edited="0">
                <wp:start x="0" y="0"/>
                <wp:lineTo x="0" y="21544"/>
                <wp:lineTo x="21560" y="21544"/>
                <wp:lineTo x="21560" y="0"/>
                <wp:lineTo x="0" y="0"/>
              </wp:wrapPolygon>
            </wp:wrapTight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0AE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иаграмма</w:t>
      </w:r>
    </w:p>
    <w:p w:rsidR="0077393D" w:rsidRDefault="0077393D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7393D" w:rsidRDefault="0077393D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C630AE" w:rsidRPr="00191323" w:rsidRDefault="00C630AE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 в сравнении с результатами за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</w:t>
      </w:r>
      <w:r w:rsidR="00DE41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DE41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год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(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успеваемость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знаний)</w:t>
      </w:r>
    </w:p>
    <w:p w:rsidR="00191323" w:rsidRDefault="0086546A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иаграмма</w:t>
      </w:r>
    </w:p>
    <w:p w:rsidR="0086546A" w:rsidRPr="00191323" w:rsidRDefault="0086546A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lastRenderedPageBreak/>
        <w:drawing>
          <wp:inline distT="0" distB="0" distL="0" distR="0">
            <wp:extent cx="5486400" cy="3200400"/>
            <wp:effectExtent l="0" t="0" r="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91323" w:rsidRPr="00191323" w:rsidRDefault="00191323" w:rsidP="00683F39">
      <w:pPr>
        <w:tabs>
          <w:tab w:val="left" w:pos="7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202</w:t>
      </w:r>
      <w:r w:rsidR="009065D1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9065D1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(средняя </w:t>
      </w:r>
      <w:proofErr w:type="spellStart"/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о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тмет</w:t>
      </w:r>
      <w:proofErr w:type="spellEnd"/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к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а)</w:t>
      </w:r>
    </w:p>
    <w:p w:rsid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Диаграмма</w:t>
      </w:r>
    </w:p>
    <w:p w:rsidR="009065D1" w:rsidRDefault="009065D1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9065D1" w:rsidRPr="00191323" w:rsidRDefault="009065D1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drawing>
          <wp:inline distT="0" distB="0" distL="0" distR="0">
            <wp:extent cx="5486400" cy="3200400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x-none"/>
        </w:rPr>
      </w:pPr>
    </w:p>
    <w:p w:rsidR="009065D1" w:rsidRPr="009065D1" w:rsidRDefault="009065D1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Качество знаний по результатам ОГЭ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по информатике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, обществознанию, географии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выше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качества знаний по итогам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202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-202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учебного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года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Успеваемость знаний по результатам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ОГЭ  и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по итогам 202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-20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2 учебного года по </w:t>
      </w:r>
      <w:proofErr w:type="spellStart"/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гос.яз</w:t>
      </w:r>
      <w:proofErr w:type="spellEnd"/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РТ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на том же уровне.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Средняя отметка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 результатам ОГЭ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выше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качества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знаний по итогам года по 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инфор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матике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0,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33</w:t>
      </w:r>
      <w:r w:rsidR="00A10BE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б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по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географии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0,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50</w:t>
      </w:r>
      <w:r w:rsidR="00A10BE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б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, по обществознанию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на </w:t>
      </w:r>
      <w:r w:rsidR="009065D1">
        <w:rPr>
          <w:rFonts w:ascii="Times New Roman" w:eastAsia="Times New Roman" w:hAnsi="Times New Roman" w:cs="Times New Roman"/>
          <w:sz w:val="24"/>
          <w:szCs w:val="24"/>
          <w:lang w:eastAsia="x-none"/>
        </w:rPr>
        <w:t>0,20</w:t>
      </w:r>
      <w:r w:rsidR="00A10BE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б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ГВЭ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</w:t>
      </w:r>
      <w:r w:rsidR="00A10BE7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A10BE7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tbl>
      <w:tblPr>
        <w:tblW w:w="9319" w:type="dxa"/>
        <w:jc w:val="center"/>
        <w:tblLayout w:type="fixed"/>
        <w:tblLook w:val="0000" w:firstRow="0" w:lastRow="0" w:firstColumn="0" w:lastColumn="0" w:noHBand="0" w:noVBand="0"/>
      </w:tblPr>
      <w:tblGrid>
        <w:gridCol w:w="1525"/>
        <w:gridCol w:w="875"/>
        <w:gridCol w:w="992"/>
        <w:gridCol w:w="924"/>
        <w:gridCol w:w="849"/>
        <w:gridCol w:w="727"/>
        <w:gridCol w:w="619"/>
        <w:gridCol w:w="992"/>
        <w:gridCol w:w="857"/>
        <w:gridCol w:w="959"/>
      </w:tblGrid>
      <w:tr w:rsidR="00191323" w:rsidRPr="00191323" w:rsidTr="00E029C9">
        <w:trPr>
          <w:trHeight w:val="222"/>
          <w:jc w:val="center"/>
        </w:trPr>
        <w:tc>
          <w:tcPr>
            <w:tcW w:w="15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</w:t>
            </w:r>
          </w:p>
        </w:tc>
        <w:tc>
          <w:tcPr>
            <w:tcW w:w="27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1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80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191323" w:rsidRPr="00191323" w:rsidTr="00E029C9">
        <w:trPr>
          <w:trHeight w:val="307"/>
          <w:jc w:val="center"/>
        </w:trPr>
        <w:tc>
          <w:tcPr>
            <w:tcW w:w="15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 за год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 за год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отметка за год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</w:t>
            </w:r>
          </w:p>
        </w:tc>
      </w:tr>
      <w:tr w:rsidR="00191323" w:rsidRPr="00191323" w:rsidTr="00E029C9">
        <w:trPr>
          <w:trHeight w:val="277"/>
          <w:jc w:val="center"/>
        </w:trPr>
        <w:tc>
          <w:tcPr>
            <w:tcW w:w="15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9D425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9D425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1323" w:rsidRPr="00191323" w:rsidRDefault="00E029C9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+22,22</w:t>
            </w:r>
            <w:r w:rsidR="00191323"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="009D4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,56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9D425D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E029C9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+0,44</w:t>
            </w:r>
          </w:p>
        </w:tc>
      </w:tr>
      <w:tr w:rsidR="00191323" w:rsidRPr="00191323" w:rsidTr="00E029C9">
        <w:trPr>
          <w:trHeight w:val="198"/>
          <w:jc w:val="center"/>
        </w:trPr>
        <w:tc>
          <w:tcPr>
            <w:tcW w:w="15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9D425D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9D425D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44,44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- 3</w:t>
            </w:r>
            <w:r w:rsidR="00E029C9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3,8</w:t>
            </w:r>
            <w:r w:rsidR="009D4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</w:t>
            </w:r>
            <w:r w:rsidR="00E029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-0,</w:t>
            </w:r>
            <w:r w:rsidR="00E029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</w:t>
            </w:r>
          </w:p>
        </w:tc>
      </w:tr>
    </w:tbl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0" w:name="_Hlk107659422"/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ГВЭ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</w:t>
      </w:r>
      <w:r w:rsidR="00D955D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D955D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(качество знаний)</w:t>
      </w:r>
    </w:p>
    <w:p w:rsidR="00191323" w:rsidRDefault="00E029C9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иаграм</w:t>
      </w:r>
      <w:bookmarkEnd w:id="0"/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ма</w:t>
      </w:r>
    </w:p>
    <w:p w:rsidR="00E029C9" w:rsidRPr="00191323" w:rsidRDefault="00E029C9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drawing>
          <wp:inline distT="0" distB="0" distL="0" distR="0">
            <wp:extent cx="5305425" cy="2657475"/>
            <wp:effectExtent l="0" t="0" r="9525" b="9525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Качество знаний по результатам ОГЭ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выше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качества знаний по итогам года по математике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="00E029C9">
        <w:rPr>
          <w:rFonts w:ascii="Times New Roman" w:eastAsia="Times New Roman" w:hAnsi="Times New Roman" w:cs="Times New Roman"/>
          <w:sz w:val="24"/>
          <w:szCs w:val="24"/>
          <w:lang w:eastAsia="x-none"/>
        </w:rPr>
        <w:t>22,22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%, по 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усско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му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языку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ниже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="00E029C9">
        <w:rPr>
          <w:rFonts w:ascii="Times New Roman" w:eastAsia="Times New Roman" w:hAnsi="Times New Roman" w:cs="Times New Roman"/>
          <w:sz w:val="24"/>
          <w:szCs w:val="24"/>
          <w:lang w:eastAsia="x-none"/>
        </w:rPr>
        <w:t>32,56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%.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ГВЭ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</w:t>
      </w:r>
      <w:r w:rsidR="00D955D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-202</w:t>
      </w:r>
      <w:r w:rsidR="00D955D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(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успеваемость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знаний)</w:t>
      </w:r>
    </w:p>
    <w:p w:rsidR="00191323" w:rsidRDefault="00E029C9" w:rsidP="00683F39">
      <w:pPr>
        <w:tabs>
          <w:tab w:val="left" w:pos="4725"/>
        </w:tabs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иаграмма</w:t>
      </w:r>
    </w:p>
    <w:p w:rsidR="00E029C9" w:rsidRPr="00191323" w:rsidRDefault="00E029C9" w:rsidP="00683F39">
      <w:pPr>
        <w:tabs>
          <w:tab w:val="left" w:pos="4725"/>
        </w:tabs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drawing>
          <wp:inline distT="0" distB="0" distL="0" distR="0">
            <wp:extent cx="5124450" cy="2371725"/>
            <wp:effectExtent l="0" t="0" r="0" b="9525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Успеваемость знаний за учебный год и по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ОГЭ</w:t>
      </w:r>
      <w:r w:rsidR="00D955D2">
        <w:rPr>
          <w:rFonts w:ascii="Times New Roman" w:eastAsia="Times New Roman" w:hAnsi="Times New Roman" w:cs="Times New Roman"/>
          <w:sz w:val="24"/>
          <w:szCs w:val="24"/>
          <w:lang w:eastAsia="x-none"/>
        </w:rPr>
        <w:t>,ГВЭ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100 %.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2021-2022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(средняя </w:t>
      </w:r>
      <w:proofErr w:type="spellStart"/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о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тмет</w:t>
      </w:r>
      <w:proofErr w:type="spellEnd"/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ка)</w:t>
      </w:r>
    </w:p>
    <w:p w:rsidR="00191323" w:rsidRDefault="00D955D2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иаграмма</w:t>
      </w:r>
    </w:p>
    <w:p w:rsidR="00D955D2" w:rsidRPr="00191323" w:rsidRDefault="00D955D2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33975" cy="2533650"/>
            <wp:effectExtent l="0" t="0" r="9525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Средняя отметка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 результатам ОГЭ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выше,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чем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итогам года по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мате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матике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0,4</w:t>
      </w:r>
      <w:r w:rsidR="00005E02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балла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по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русскому языку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ниже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на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0,</w:t>
      </w:r>
      <w:r w:rsidR="00005E02">
        <w:rPr>
          <w:rFonts w:ascii="Times New Roman" w:eastAsia="Times New Roman" w:hAnsi="Times New Roman" w:cs="Times New Roman"/>
          <w:sz w:val="24"/>
          <w:szCs w:val="24"/>
          <w:lang w:eastAsia="x-none"/>
        </w:rPr>
        <w:t>45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балла.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Результаты ОГЭ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ГВЭ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21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tbl>
      <w:tblPr>
        <w:tblW w:w="9639" w:type="dxa"/>
        <w:jc w:val="center"/>
        <w:tblLayout w:type="fixed"/>
        <w:tblLook w:val="0000" w:firstRow="0" w:lastRow="0" w:firstColumn="0" w:lastColumn="0" w:noHBand="0" w:noVBand="0"/>
      </w:tblPr>
      <w:tblGrid>
        <w:gridCol w:w="1564"/>
        <w:gridCol w:w="777"/>
        <w:gridCol w:w="777"/>
        <w:gridCol w:w="1134"/>
        <w:gridCol w:w="773"/>
        <w:gridCol w:w="786"/>
        <w:gridCol w:w="1134"/>
        <w:gridCol w:w="851"/>
        <w:gridCol w:w="709"/>
        <w:gridCol w:w="1134"/>
      </w:tblGrid>
      <w:tr w:rsidR="00191323" w:rsidRPr="00191323" w:rsidTr="00191323">
        <w:trPr>
          <w:trHeight w:val="313"/>
          <w:jc w:val="center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Предмет</w:t>
            </w:r>
          </w:p>
        </w:tc>
        <w:tc>
          <w:tcPr>
            <w:tcW w:w="268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191323" w:rsidRPr="00191323" w:rsidTr="00191323">
        <w:trPr>
          <w:trHeight w:val="432"/>
          <w:jc w:val="center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05E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91323" w:rsidRPr="00191323" w:rsidTr="00191323">
        <w:trPr>
          <w:trHeight w:val="390"/>
          <w:jc w:val="center"/>
        </w:trPr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r w:rsidR="0000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191323" w:rsidRPr="00191323" w:rsidTr="00191323">
        <w:trPr>
          <w:trHeight w:val="279"/>
          <w:jc w:val="center"/>
        </w:trPr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005E0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005E0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44,44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005E02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3,44</w:t>
            </w:r>
          </w:p>
        </w:tc>
      </w:tr>
    </w:tbl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21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  <w:t>(качество знаний)</w:t>
      </w:r>
    </w:p>
    <w:p w:rsid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(диаграмма)</w:t>
      </w:r>
    </w:p>
    <w:p w:rsidR="00005E02" w:rsidRPr="00191323" w:rsidRDefault="00005E02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191323" w:rsidRPr="00191323" w:rsidRDefault="00005E02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16"/>
          <w:szCs w:val="16"/>
          <w:lang w:eastAsia="ru-RU"/>
        </w:rPr>
        <w:lastRenderedPageBreak/>
        <w:drawing>
          <wp:inline distT="0" distB="0" distL="0" distR="0">
            <wp:extent cx="5762625" cy="2609850"/>
            <wp:effectExtent l="0" t="0" r="9525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21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,202</w:t>
      </w:r>
      <w:r w:rsidR="00005E0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(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успеваемость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знаний)</w:t>
      </w:r>
    </w:p>
    <w:p w:rsidR="00191323" w:rsidRPr="00191323" w:rsidRDefault="00191323" w:rsidP="00683F39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x-none"/>
        </w:rPr>
        <w:t>Диаграмма</w:t>
      </w:r>
    </w:p>
    <w:p w:rsidR="00191323" w:rsidRPr="00191323" w:rsidRDefault="00005E02" w:rsidP="00683F39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x-none"/>
        </w:rPr>
        <w:drawing>
          <wp:inline distT="0" distB="0" distL="0" distR="0">
            <wp:extent cx="5143500" cy="2657475"/>
            <wp:effectExtent l="0" t="0" r="0" b="952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по обязательным предметам 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</w:t>
      </w:r>
      <w:r w:rsidR="00330BB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21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202</w:t>
      </w:r>
      <w:r w:rsidR="00330BB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,202</w:t>
      </w:r>
      <w:r w:rsidR="00330BB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 (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x-none"/>
        </w:rPr>
        <w:t>средняя отметка</w:t>
      </w: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>)</w:t>
      </w:r>
    </w:p>
    <w:p w:rsidR="00191323" w:rsidRPr="00005E02" w:rsidRDefault="00005E02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5E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Диаграмма</w:t>
      </w:r>
    </w:p>
    <w:p w:rsidR="00191323" w:rsidRPr="00191323" w:rsidRDefault="00005E02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33950" cy="2486025"/>
            <wp:effectExtent l="0" t="0" r="0" b="9525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</w:pPr>
      <w:proofErr w:type="gramStart"/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Анализ  ОГЭ</w:t>
      </w:r>
      <w:proofErr w:type="gramEnd"/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 xml:space="preserve"> по русскому языку в 202</w:t>
      </w:r>
      <w:r w:rsidR="007B51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-202</w:t>
      </w:r>
      <w:r w:rsidR="007B51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 xml:space="preserve"> учебном году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tabs>
          <w:tab w:val="left" w:pos="16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tabs>
          <w:tab w:val="left" w:pos="16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</w:pPr>
      <w:proofErr w:type="gramStart"/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Анализ  ОГЭ</w:t>
      </w:r>
      <w:proofErr w:type="gramEnd"/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 xml:space="preserve"> по математике в 202</w:t>
      </w:r>
      <w:r w:rsidR="007B51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-202</w:t>
      </w:r>
      <w:r w:rsidR="007B51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 xml:space="preserve"> учебном году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по предметам по выбору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сравнении с результатами за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20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21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 202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,202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учебный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год</w:t>
      </w: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tbl>
      <w:tblPr>
        <w:tblW w:w="9639" w:type="dxa"/>
        <w:jc w:val="center"/>
        <w:tblLayout w:type="fixed"/>
        <w:tblLook w:val="0000" w:firstRow="0" w:lastRow="0" w:firstColumn="0" w:lastColumn="0" w:noHBand="0" w:noVBand="0"/>
      </w:tblPr>
      <w:tblGrid>
        <w:gridCol w:w="1564"/>
        <w:gridCol w:w="777"/>
        <w:gridCol w:w="777"/>
        <w:gridCol w:w="1134"/>
        <w:gridCol w:w="773"/>
        <w:gridCol w:w="786"/>
        <w:gridCol w:w="1134"/>
        <w:gridCol w:w="851"/>
        <w:gridCol w:w="709"/>
        <w:gridCol w:w="1134"/>
      </w:tblGrid>
      <w:tr w:rsidR="00191323" w:rsidRPr="00191323" w:rsidTr="00191323">
        <w:trPr>
          <w:trHeight w:val="313"/>
          <w:jc w:val="center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Предмет</w:t>
            </w:r>
          </w:p>
        </w:tc>
        <w:tc>
          <w:tcPr>
            <w:tcW w:w="268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r w:rsidRPr="00191323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191323" w:rsidRPr="00191323" w:rsidTr="00191323">
        <w:trPr>
          <w:trHeight w:val="432"/>
          <w:jc w:val="center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43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F43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40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40E28" w:rsidRPr="00191323" w:rsidTr="00191323">
        <w:trPr>
          <w:trHeight w:val="432"/>
          <w:jc w:val="center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E28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91323" w:rsidRPr="00191323" w:rsidTr="00191323">
        <w:trPr>
          <w:trHeight w:val="390"/>
          <w:jc w:val="center"/>
        </w:trPr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</w:t>
            </w:r>
            <w:proofErr w:type="spellEnd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-тика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F430D5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191323" w:rsidRPr="00191323" w:rsidTr="00191323">
        <w:trPr>
          <w:trHeight w:val="390"/>
          <w:jc w:val="center"/>
        </w:trPr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Общество-знание</w:t>
            </w:r>
            <w:proofErr w:type="gramEnd"/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F430D5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191323" w:rsidRPr="00191323" w:rsidTr="00191323">
        <w:trPr>
          <w:trHeight w:val="279"/>
          <w:jc w:val="center"/>
        </w:trPr>
        <w:tc>
          <w:tcPr>
            <w:tcW w:w="15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F430D5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323" w:rsidRPr="00191323" w:rsidRDefault="00440E28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1323" w:rsidRPr="00191323" w:rsidRDefault="00440E28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по предметам по выбору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сравнении с результатами </w:t>
      </w:r>
      <w:proofErr w:type="gramStart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proofErr w:type="gramEnd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202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,202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(качество знаний)</w:t>
      </w:r>
    </w:p>
    <w:p w:rsid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диаграмма </w:t>
      </w:r>
    </w:p>
    <w:p w:rsidR="00330BB4" w:rsidRPr="00191323" w:rsidRDefault="00330BB4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по предметам по выбору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сравнении с результатами </w:t>
      </w:r>
      <w:proofErr w:type="gramStart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proofErr w:type="gramEnd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,202</w:t>
      </w:r>
      <w:r w:rsidR="00AC29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(успеваемость)</w:t>
      </w:r>
    </w:p>
    <w:p w:rsidR="00191323" w:rsidRPr="00191323" w:rsidRDefault="00EC1E00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иаграмма </w:t>
      </w:r>
    </w:p>
    <w:p w:rsidR="00191323" w:rsidRPr="00191323" w:rsidRDefault="00AC29B8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191323" w:rsidRPr="00191323" w:rsidRDefault="00191323" w:rsidP="00683F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Результаты ОГЭ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по предметам по выбору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сравнении с результатами </w:t>
      </w:r>
      <w:proofErr w:type="gramStart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</w:t>
      </w:r>
      <w:r w:rsidR="00EC1E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proofErr w:type="gramEnd"/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202</w:t>
      </w:r>
      <w:r w:rsidR="00EC1E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,202</w:t>
      </w:r>
      <w:r w:rsidR="00EC1E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C1E00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(средняя отметка) </w:t>
      </w:r>
    </w:p>
    <w:p w:rsidR="00191323" w:rsidRDefault="00EC1E00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иаграмма </w:t>
      </w:r>
    </w:p>
    <w:p w:rsidR="00EC1E00" w:rsidRPr="00191323" w:rsidRDefault="00EC1E00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результатов ОГЭ по информатике в 202</w:t>
      </w:r>
      <w:r w:rsidR="00946B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-202</w:t>
      </w:r>
      <w:r w:rsidR="00946B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ОГЭ по информатике содержит 15 заданий: 12 заданий с кратким ответом и 3 задания с развернутым ответом, которые выполнялись на ноутбуках и компьютерах. 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Задания, проверяющие сформированность умений применять свои знания в стандартной ситуации, включены в части 1 и 2 работы. Это следующие умения: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подсчитывать информационный объем сообщения;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стандартные алгоритмические конструкции для построения алгоритмов для формальных исполнителей;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формально исполнять алгоритмы, записанные на естественном и алгоритмическом языках;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и преобразовывать логические выражения;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оценивать результат работы известного программного обеспечения;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формулировать запросы к базам данных и поисковым системам.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на проверку сформированности умений применять свои знания в новой ситуации входит в часть 2 работы. Это следующие сложные умения: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технологии обработки информационного массива с использованием средств электронной таблицы или базы данных;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алгоритма для формального исполнителя или на языке программирования с использованием условных инструкций и циклов, а также логических связок при задании условий;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в текстовом редакторе и оформление текста по образцу и согласно требованиям или создание презентации на определенную тематику.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количество баллов, которое можно получить за выполнение заданий первой части – 12 баллов, за вторую часть баллы определяются в зависимости от номера задания: задание 13 – максимальное количество баллов 2, задание 14 – 3 балла, 15 – максимум 2 балла. Итоговое максимальное количество баллов за все работу составляет 19 баллов.</w:t>
      </w:r>
    </w:p>
    <w:p w:rsid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Ответы на задания части 2 проверялись и оценивались экспертами (устанавливается соответствие ответов определенному перечню критериев). Задание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второй части считалось выполненным верно, если ответ соответствовал всем критериям. Задания этой части оценивались в зависимости от полноты и правильности ответа.</w:t>
      </w:r>
    </w:p>
    <w:p w:rsidR="00353012" w:rsidRPr="00353012" w:rsidRDefault="00353012" w:rsidP="00683F39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6"/>
        <w:gridCol w:w="467"/>
        <w:gridCol w:w="1185"/>
        <w:gridCol w:w="736"/>
        <w:gridCol w:w="422"/>
        <w:gridCol w:w="563"/>
        <w:gridCol w:w="423"/>
        <w:gridCol w:w="422"/>
        <w:gridCol w:w="375"/>
        <w:gridCol w:w="469"/>
        <w:gridCol w:w="423"/>
        <w:gridCol w:w="422"/>
        <w:gridCol w:w="426"/>
        <w:gridCol w:w="563"/>
        <w:gridCol w:w="419"/>
        <w:gridCol w:w="566"/>
        <w:gridCol w:w="563"/>
        <w:gridCol w:w="704"/>
        <w:gridCol w:w="422"/>
        <w:gridCol w:w="642"/>
      </w:tblGrid>
      <w:tr w:rsidR="00946BCF" w:rsidRPr="00353012" w:rsidTr="00946BCF">
        <w:trPr>
          <w:cantSplit/>
          <w:trHeight w:val="2224"/>
          <w:jc w:val="center"/>
        </w:trPr>
        <w:tc>
          <w:tcPr>
            <w:tcW w:w="556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8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9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«5»</w:t>
            </w:r>
          </w:p>
        </w:tc>
        <w:tc>
          <w:tcPr>
            <w:tcW w:w="84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«4»</w:t>
            </w:r>
          </w:p>
        </w:tc>
        <w:tc>
          <w:tcPr>
            <w:tcW w:w="84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«3»</w:t>
            </w:r>
          </w:p>
        </w:tc>
        <w:tc>
          <w:tcPr>
            <w:tcW w:w="84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«2»</w:t>
            </w:r>
          </w:p>
        </w:tc>
        <w:tc>
          <w:tcPr>
            <w:tcW w:w="426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Кач</w:t>
            </w:r>
            <w:proofErr w:type="spellEnd"/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(%)</w:t>
            </w:r>
          </w:p>
        </w:tc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Усп</w:t>
            </w:r>
            <w:proofErr w:type="spellEnd"/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  <w:lang w:val="tt-RU"/>
              </w:rPr>
              <w:t>(%)</w:t>
            </w:r>
          </w:p>
        </w:tc>
        <w:tc>
          <w:tcPr>
            <w:tcW w:w="985" w:type="dxa"/>
            <w:gridSpan w:val="2"/>
            <w:textDirection w:val="btLr"/>
            <w:hideMark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первичный балл по предмету</w:t>
            </w:r>
          </w:p>
        </w:tc>
        <w:tc>
          <w:tcPr>
            <w:tcW w:w="563" w:type="dxa"/>
            <w:textDirection w:val="btLr"/>
            <w:hideMark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530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Min</w:t>
            </w:r>
          </w:p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 по классу</w:t>
            </w:r>
          </w:p>
        </w:tc>
        <w:tc>
          <w:tcPr>
            <w:tcW w:w="704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балл по классу</w:t>
            </w:r>
          </w:p>
        </w:tc>
        <w:tc>
          <w:tcPr>
            <w:tcW w:w="422" w:type="dxa"/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642" w:type="dxa"/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Средняя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оценка</w:t>
            </w:r>
          </w:p>
        </w:tc>
      </w:tr>
      <w:tr w:rsidR="00946BCF" w:rsidRPr="00353012" w:rsidTr="00946BCF">
        <w:trPr>
          <w:cantSplit/>
          <w:trHeight w:val="1178"/>
          <w:jc w:val="center"/>
        </w:trPr>
        <w:tc>
          <w:tcPr>
            <w:tcW w:w="5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принимавших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доля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(%)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кол.</w:t>
            </w:r>
          </w:p>
        </w:tc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Доля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%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кол.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Доля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%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кол.</w:t>
            </w:r>
          </w:p>
        </w:tc>
        <w:tc>
          <w:tcPr>
            <w:tcW w:w="469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Доля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%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(%)</w:t>
            </w:r>
          </w:p>
        </w:tc>
        <w:tc>
          <w:tcPr>
            <w:tcW w:w="423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л</w:t>
            </w: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Доля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%</w:t>
            </w:r>
          </w:p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(%)</w:t>
            </w:r>
          </w:p>
        </w:tc>
        <w:tc>
          <w:tcPr>
            <w:tcW w:w="426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01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min</w:t>
            </w:r>
          </w:p>
        </w:tc>
        <w:tc>
          <w:tcPr>
            <w:tcW w:w="566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563" w:type="dxa"/>
            <w:textDirection w:val="btLr"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4" w:type="dxa"/>
            <w:textDirection w:val="btLr"/>
          </w:tcPr>
          <w:p w:rsidR="00353012" w:rsidRPr="00353012" w:rsidRDefault="00353012" w:rsidP="00683F39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textDirection w:val="btLr"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ind w:left="113" w:right="113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53012" w:rsidRPr="00353012" w:rsidTr="00946BCF">
        <w:trPr>
          <w:trHeight w:val="226"/>
          <w:jc w:val="center"/>
        </w:trPr>
        <w:tc>
          <w:tcPr>
            <w:tcW w:w="55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center" w:pos="239"/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6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1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3" w:type="dxa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2" w:type="dxa"/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3012" w:rsidRPr="00353012" w:rsidRDefault="00353012" w:rsidP="00683F39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53012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</w:tr>
    </w:tbl>
    <w:p w:rsidR="00353012" w:rsidRPr="00353012" w:rsidRDefault="00353012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323" w:rsidRPr="00191323" w:rsidRDefault="00DE5617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191323"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выполнении задания 14 выпускники находили ответы на вопросы, сформулированные в задании, используя средства электронной таблицы: формулы, функции, операции с блоками данных, сортировку и поиск данных и записывали ответы в указанные ячейки электронной таблицы, после чего сохраняли электронную таблицу в формате, установленном организаторами экзамена. Результатом выполнения этого задания является файл электронной таблицы, содержащий ответы на поставленные вопросы. Данное задание является весьма творческим и имеет множество различных решений, использующих различные средства электронных таблиц, поэтому оценивается не ход выполнения задания, а правильность полученных числовых ответов. За правильные ответы на три вопроса задание оценивается в 3 балла, то есть за каждый вопрос – 1 балл. </w:t>
      </w:r>
    </w:p>
    <w:p w:rsidR="00946BCF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Типичные ошибки: неверное указание диапазона ячеек при записи формулы; ошибочное использование относительных и абсолютных ссылок в формулах и их изменение при копировании; неверная запись числовых данных (точка вместо запятой для отделения целой части от дробной); точностью отображения дробных чисел в результате вычисления средних величин. 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Большинство выпускников для выполнения задания использовали две программы электронных таблиц: О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penOffice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org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Calc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132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Excel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1323" w:rsidRPr="00191323" w:rsidRDefault="00191323" w:rsidP="00683F39">
      <w:pPr>
        <w:spacing w:after="0" w:line="240" w:lineRule="auto"/>
        <w:ind w:firstLine="851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типичные ошибки:</w:t>
      </w:r>
    </w:p>
    <w:p w:rsidR="00191323" w:rsidRPr="00191323" w:rsidRDefault="00191323" w:rsidP="00683F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умение правильно определять количественные параметры информационных объектов</w:t>
      </w:r>
    </w:p>
    <w:p w:rsidR="00191323" w:rsidRPr="00191323" w:rsidRDefault="00191323" w:rsidP="00683F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неправильное кодирование и декодирование информации</w:t>
      </w:r>
    </w:p>
    <w:p w:rsidR="00191323" w:rsidRPr="00191323" w:rsidRDefault="00191323" w:rsidP="00683F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неправильное определение значение логического выражения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результатов ОГЭ по географии в 202</w:t>
      </w:r>
      <w:r w:rsidR="00683F3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-202</w:t>
      </w:r>
      <w:r w:rsidR="00683F3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Кол-во учащихся 9 класса –</w:t>
      </w:r>
      <w:r w:rsidR="00DE5617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Выполняли работу – </w:t>
      </w:r>
      <w:r w:rsidR="003C431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(100%)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Количество справившихся – </w:t>
      </w:r>
      <w:r w:rsidR="003C431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(100%)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61"/>
        <w:tblW w:w="9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101"/>
        <w:gridCol w:w="1134"/>
        <w:gridCol w:w="1560"/>
        <w:gridCol w:w="1559"/>
        <w:gridCol w:w="1559"/>
        <w:gridCol w:w="1418"/>
      </w:tblGrid>
      <w:tr w:rsidR="00EC1E00" w:rsidRPr="00191323" w:rsidTr="00EC1E00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результат (средний балл, оценка)</w:t>
            </w:r>
          </w:p>
        </w:tc>
      </w:tr>
      <w:tr w:rsidR="00EC1E00" w:rsidRPr="00191323" w:rsidTr="00EC1E00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Количество/%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 Количество/%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1E00" w:rsidRPr="00191323" w:rsidTr="00EC1E00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100%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C1E00" w:rsidRPr="00191323" w:rsidRDefault="003C4314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DE56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EC1E00"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Балл: 17</w:t>
            </w:r>
          </w:p>
        </w:tc>
      </w:tr>
      <w:tr w:rsidR="00EC1E00" w:rsidRPr="00191323" w:rsidTr="00EC1E00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875FA6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3C43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3C4314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EC1E00"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3C4314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3C43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E00" w:rsidRPr="00191323" w:rsidRDefault="00EC1E00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оценка: </w:t>
            </w:r>
            <w:r w:rsidR="003C43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man Old Style" w:eastAsia="Times New Roman" w:hAnsi="Bookman Old Style" w:cs="Bookman Old Style"/>
          <w:color w:val="000000"/>
          <w:sz w:val="24"/>
          <w:szCs w:val="24"/>
          <w:lang w:eastAsia="ru-RU"/>
        </w:rPr>
      </w:pP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подготовке учащихся к итоговой аттестации необходимо обратить внимание на следующее: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обучающихся навыки самоконтроля;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 проверять ответ на правдоподобие;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Моделировать ситуации, с различными трактовками ответов, северный берег реки, но южный склон;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навыки устной и письменной географической речи, падение солнечных лучей или угол падения солнечных лучей;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 времени уделять чтению и анализу: текстов научно-популярных, художественных; чтению карты, сопоставлению карта различной тематики;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и составлять географические задачи;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географических проблем;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таблиц, схем, работа со статистическим материалом, использование различных источников информации;</w:t>
      </w:r>
    </w:p>
    <w:p w:rsidR="00191323" w:rsidRPr="00191323" w:rsidRDefault="00191323" w:rsidP="00683F3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основных географических следствий.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результатов ОГЭ по обществознанию  в 202</w:t>
      </w:r>
      <w:r w:rsidR="00875F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-202</w:t>
      </w:r>
      <w:r w:rsidR="00875F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Кол-во учащихся 9 класса –</w:t>
      </w:r>
      <w:r w:rsidR="003C431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Выполняли работу – </w:t>
      </w:r>
      <w:r w:rsidR="003C431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(100%)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Количество справившихся – </w:t>
      </w:r>
      <w:r w:rsidR="003C431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(100%)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несправившихся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нет</w:t>
      </w:r>
    </w:p>
    <w:p w:rsidR="00191323" w:rsidRPr="00191323" w:rsidRDefault="00191323" w:rsidP="00683F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18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417"/>
        <w:gridCol w:w="959"/>
        <w:gridCol w:w="1134"/>
        <w:gridCol w:w="1276"/>
        <w:gridCol w:w="1276"/>
        <w:gridCol w:w="1843"/>
      </w:tblGrid>
      <w:tr w:rsidR="00191323" w:rsidRPr="00191323" w:rsidTr="00EC1E00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4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результат (средний балл, оценка)</w:t>
            </w:r>
          </w:p>
        </w:tc>
      </w:tr>
      <w:tr w:rsidR="00191323" w:rsidRPr="00191323" w:rsidTr="00EC1E00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Количество/%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 Количество/%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 Количество/%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 Количество/%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91323" w:rsidRPr="00191323" w:rsidTr="00EC1E00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Балл: 23,7</w:t>
            </w:r>
          </w:p>
        </w:tc>
      </w:tr>
      <w:tr w:rsidR="00191323" w:rsidRPr="00191323" w:rsidTr="00EC1E00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0/0%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3C43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3C4314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91323"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="00191323"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0/0%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23" w:rsidRPr="00191323" w:rsidRDefault="00191323" w:rsidP="00683F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1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оценка: 3,6</w:t>
            </w:r>
          </w:p>
        </w:tc>
      </w:tr>
    </w:tbl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man Old Style" w:eastAsia="Times New Roman" w:hAnsi="Bookman Old Style" w:cs="Bookman Old Style"/>
          <w:color w:val="000000"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выполнения заданий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ОГЭ можно сделать следующие выводы: учащиеся хорошо усвоили такие темы и понятия – «Общество как форма жизнедеятельности людей; взаимодействие общества и природы; основные сферы общественной жизни, их взаимосвязь.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Биологическое и социальное в человеке; личность; деятельность человека и ее основные формы (труд, игра, учение); человек и его ближайшее окружение; межличностные отношения; общение, межличностные конфликты, их конструктивное разрешение.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Предпринимательство; малое предпринимательство и индивидуальная трудовая деятельность; деньги; заработная плата и стимулирование труда; неравенство доходов и экономические меры социальной поддержки; налоги, уплачиваемые гражданами; экономические цели и функции государства.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Экономическая сфера жизни общества (задание на анализ двух суждений). Социальная структура общества, семья как малая группа, многообразие социальных ролей в подростковом возрасте, социальные ценности и нормы, отклоняющееся поведение, социальный конфликт и пути его решения, межнациональные отношения. Социальная сфера (задание на обращение к социальным реалиям).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Гораздо сложнее с понятиями правоотношений, право на труд и трудовые правоотношения, трудоустройство несовершеннолетних, семейные правоотношения, права и обязанности родителей и детей, гражданские правоотношения, права собственности, права потребителей, право.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Власть; роль политики в жизни общества; понятие и признаки государства; разделение властей; формы государства; политический режим; демократия; местное самоуправление; участие граждан в политической жизни; выборы, референдум; политические партии и движения, их роль в общественной жизни; гражданское общество и правовое государство. Сфера политики и социального управления.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Наибольшие затруднения вызвали задания по таким темам и понятиям как «Общество и человек (задание на обращение к социальным реалиям задание и на анализ двух суждений).</w:t>
      </w:r>
    </w:p>
    <w:p w:rsidR="00191323" w:rsidRPr="00191323" w:rsidRDefault="00191323" w:rsidP="00683F3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Экономика, ее роль в жизни общества, товары и услуги, ресурсы и потребности, ограниченность ресурсов; экономические системы и собственность; производство, производительность труда, разделение труда и специализация; обмен, торговля, рынок и рыночный механизм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Сфера политики и социального управления. Право, его роль в жизни общества и государства; норма права; нормативный правовой акт; признаки и виды правонарушений; понятие и виды юридической ответственности; административные правоотношения, правонарушения и наказания; основные понятия и институты уголовного права; уголовная ответственность несовершеннолетних.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ГИА в форме ГВЭ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ГВЭ по русскому языку сдавали 2 учащихся. Успеваемость составила 100%, качество знаний – </w:t>
      </w:r>
      <w:r w:rsidR="003C43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50</w:t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%, средняя отметка – </w:t>
      </w:r>
      <w:r w:rsidR="003C43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3,50</w:t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C4314" w:rsidRDefault="00191323" w:rsidP="00683F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ГВЭ по математике сдавали. Успеваемость составила 100%, качество знаний –</w:t>
      </w:r>
    </w:p>
    <w:p w:rsidR="00191323" w:rsidRPr="00191323" w:rsidRDefault="003C4314" w:rsidP="00683F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100</w:t>
      </w:r>
      <w:r w:rsidR="00191323"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%, средняя отметка –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191323"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На</w:t>
      </w:r>
      <w:proofErr w:type="gramEnd"/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основании выше изложенного следует, что результаты ГИА по   математике, русскому языку, географии – недостаточные.</w:t>
      </w:r>
    </w:p>
    <w:p w:rsidR="00191323" w:rsidRPr="00191323" w:rsidRDefault="00191323" w:rsidP="00683F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1323" w:rsidRPr="00191323" w:rsidRDefault="00191323" w:rsidP="00683F3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Рекомендации: </w:t>
      </w:r>
    </w:p>
    <w:p w:rsidR="00191323" w:rsidRPr="00191323" w:rsidRDefault="00191323" w:rsidP="00683F39">
      <w:pPr>
        <w:numPr>
          <w:ilvl w:val="0"/>
          <w:numId w:val="2"/>
        </w:num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Учителям – предметникам: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 на основе анализа ГИА разработать систему отработки западающих тем;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продумать индивидуальную работу с учащимися как на уроке, так и во внеурочное время, направленную на формирование устойчивых компетенций в предмете; 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завести тетрадь контроля каждого учащегося по решению вариантов ОГЭ и отслеживать результативность работы по подготовке к экзамену;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продолжить проведение диагностических и тренировочных тестирований по предметам с использованием материалов ФИПИ.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1323" w:rsidRPr="00191323" w:rsidRDefault="00191323" w:rsidP="00683F39">
      <w:pPr>
        <w:numPr>
          <w:ilvl w:val="0"/>
          <w:numId w:val="2"/>
        </w:num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Администрации школы:</w:t>
      </w:r>
    </w:p>
    <w:p w:rsidR="00191323" w:rsidRPr="00191323" w:rsidRDefault="00191323" w:rsidP="00683F39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провести классно – обобщающий контроль в 9-ом классе с целью выявления сформированности ЗУН выпускников и оказание коррекции в знаниях учащихся, нуждающихся в педагогической поддержке;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поставить на внутришкольный контроль подготовку к ОГЭ географии, математике, русскому языку.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усилить контроль за проведением уроков и дополнительных занятий учителей-предметников по подготовке к государственной итоговой аттестации.</w:t>
      </w:r>
    </w:p>
    <w:p w:rsidR="00191323" w:rsidRPr="00191323" w:rsidRDefault="00191323" w:rsidP="00683F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разработать «дорожную карту»</w:t>
      </w:r>
      <w:r w:rsidRPr="0019132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202</w:t>
      </w:r>
      <w:r w:rsidR="003C4314">
        <w:rPr>
          <w:rFonts w:ascii="Times New Roman" w:eastAsia="Times New Roman" w:hAnsi="Times New Roman" w:cs="Times New Roman"/>
          <w:sz w:val="24"/>
          <w:szCs w:val="28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3C4314">
        <w:rPr>
          <w:rFonts w:ascii="Times New Roman" w:eastAsia="Times New Roman" w:hAnsi="Times New Roman" w:cs="Times New Roman"/>
          <w:sz w:val="24"/>
          <w:szCs w:val="28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 по подготовке к государственной итоговой аттестации учащихся 9 класса.</w:t>
      </w:r>
    </w:p>
    <w:p w:rsidR="00191323" w:rsidRPr="00191323" w:rsidRDefault="00191323" w:rsidP="00683F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202</w:t>
      </w:r>
      <w:r w:rsidR="003C43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3C43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1913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191323" w:rsidRPr="00191323" w:rsidRDefault="00191323" w:rsidP="00683F39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Обеспечение условий для непрерывного повышения уровня профессиональной компетентности педагогов в области подготовки выпускников к государственной итоговой аттестации.</w:t>
      </w:r>
    </w:p>
    <w:p w:rsidR="00191323" w:rsidRPr="00191323" w:rsidRDefault="00191323" w:rsidP="00683F39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Обеспечение непрерывного психолого-педагогического сопровождения выпускников 9 класса в процессе подготовки к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 итоговой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аттестации в форме ОГЭ.</w:t>
      </w:r>
    </w:p>
    <w:p w:rsidR="00191323" w:rsidRPr="00191323" w:rsidRDefault="00191323" w:rsidP="00683F39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Совершенствование </w:t>
      </w:r>
      <w:proofErr w:type="spell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матерально</w:t>
      </w:r>
      <w:proofErr w:type="spell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технической базы школы в целях обеспечения условий для качественной подготовки выпускников к сдаче экзаменов государственной итоговой аттестации через беспрепятственный доступ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к  информационным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ресурсам сети Интернет и использования современных информационных технологий.</w:t>
      </w:r>
    </w:p>
    <w:p w:rsidR="00191323" w:rsidRPr="00191323" w:rsidRDefault="00191323" w:rsidP="00683F39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4. Выработать определённую систему подготовки учащихся к ГИА, начиная с уровня начального общего образования.</w:t>
      </w:r>
    </w:p>
    <w:p w:rsidR="00191323" w:rsidRPr="00191323" w:rsidRDefault="00191323" w:rsidP="00683F39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Поддерживать систему информационно-разъяснительной работы с выпускниками и их родителями с использованием отработанных </w:t>
      </w:r>
      <w:bookmarkStart w:id="1" w:name="_GoBack"/>
      <w:bookmarkEnd w:id="1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форм.</w:t>
      </w:r>
    </w:p>
    <w:p w:rsidR="00191323" w:rsidRPr="00191323" w:rsidRDefault="00191323" w:rsidP="00683F39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Поставить на внутришкольный контроль подготовку к ГИА </w:t>
      </w:r>
      <w:proofErr w:type="gramStart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географии</w:t>
      </w:r>
      <w:proofErr w:type="gramEnd"/>
      <w:r w:rsidRPr="00191323">
        <w:rPr>
          <w:rFonts w:ascii="Times New Roman" w:eastAsia="Times New Roman" w:hAnsi="Times New Roman" w:cs="Times New Roman"/>
          <w:sz w:val="24"/>
          <w:szCs w:val="24"/>
          <w:lang w:eastAsia="ru-RU"/>
        </w:rPr>
        <w:t>, математике, русскому языку.</w:t>
      </w:r>
    </w:p>
    <w:p w:rsidR="00191323" w:rsidRPr="00191323" w:rsidRDefault="00191323" w:rsidP="00191323">
      <w:pPr>
        <w:shd w:val="clear" w:color="auto" w:fill="FFFFFF"/>
        <w:tabs>
          <w:tab w:val="left" w:pos="0"/>
        </w:tabs>
        <w:spacing w:after="240" w:line="312" w:lineRule="atLeas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1323" w:rsidRDefault="00191323" w:rsidP="00191323"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УР</w:t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1913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proofErr w:type="spellStart"/>
      <w:r w:rsidR="00683F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Модина</w:t>
      </w:r>
      <w:proofErr w:type="spellEnd"/>
      <w:r w:rsidR="00683F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К.Н.</w:t>
      </w:r>
    </w:p>
    <w:sectPr w:rsidR="0019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B773C"/>
    <w:multiLevelType w:val="hybridMultilevel"/>
    <w:tmpl w:val="925C4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41621"/>
    <w:multiLevelType w:val="hybridMultilevel"/>
    <w:tmpl w:val="3A927DE0"/>
    <w:lvl w:ilvl="0" w:tplc="65642F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21685A28"/>
    <w:multiLevelType w:val="multilevel"/>
    <w:tmpl w:val="F6B41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B4220"/>
    <w:multiLevelType w:val="hybridMultilevel"/>
    <w:tmpl w:val="1CEA9C90"/>
    <w:lvl w:ilvl="0" w:tplc="1B7CD15A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E305CAE"/>
    <w:multiLevelType w:val="hybridMultilevel"/>
    <w:tmpl w:val="2188D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240959"/>
    <w:multiLevelType w:val="hybridMultilevel"/>
    <w:tmpl w:val="3F6EA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323"/>
    <w:rsid w:val="00005E02"/>
    <w:rsid w:val="001726ED"/>
    <w:rsid w:val="00191323"/>
    <w:rsid w:val="00285190"/>
    <w:rsid w:val="00330BB4"/>
    <w:rsid w:val="00353012"/>
    <w:rsid w:val="003C4314"/>
    <w:rsid w:val="003F70A2"/>
    <w:rsid w:val="00440E28"/>
    <w:rsid w:val="0053104D"/>
    <w:rsid w:val="00683F39"/>
    <w:rsid w:val="0077393D"/>
    <w:rsid w:val="007B5124"/>
    <w:rsid w:val="0086546A"/>
    <w:rsid w:val="00875FA6"/>
    <w:rsid w:val="008B5741"/>
    <w:rsid w:val="009065D1"/>
    <w:rsid w:val="00946BCF"/>
    <w:rsid w:val="009D425D"/>
    <w:rsid w:val="00A10BE7"/>
    <w:rsid w:val="00AC29B8"/>
    <w:rsid w:val="00C45A17"/>
    <w:rsid w:val="00C62741"/>
    <w:rsid w:val="00C630AE"/>
    <w:rsid w:val="00CE6C32"/>
    <w:rsid w:val="00D955D2"/>
    <w:rsid w:val="00DE4168"/>
    <w:rsid w:val="00DE5617"/>
    <w:rsid w:val="00E029C9"/>
    <w:rsid w:val="00EC1E00"/>
    <w:rsid w:val="00F4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CC95E"/>
  <w15:chartTrackingRefBased/>
  <w15:docId w15:val="{6065FEF0-14FA-4B58-8575-3EC348895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rsid w:val="00191323"/>
  </w:style>
  <w:style w:type="paragraph" w:customStyle="1" w:styleId="Default">
    <w:name w:val="Default"/>
    <w:rsid w:val="00191323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ru-RU"/>
    </w:rPr>
  </w:style>
  <w:style w:type="paragraph" w:customStyle="1" w:styleId="a3">
    <w:name w:val="Базовый"/>
    <w:uiPriority w:val="99"/>
    <w:rsid w:val="00191323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 w:cs="Times New Roman"/>
      <w:lang w:eastAsia="ru-RU"/>
    </w:rPr>
  </w:style>
  <w:style w:type="character" w:customStyle="1" w:styleId="a4">
    <w:name w:val="Основной текст Знак"/>
    <w:link w:val="a5"/>
    <w:semiHidden/>
    <w:locked/>
    <w:rsid w:val="00191323"/>
    <w:rPr>
      <w:lang w:val="x-none" w:eastAsia="ru-RU"/>
    </w:rPr>
  </w:style>
  <w:style w:type="paragraph" w:styleId="a5">
    <w:name w:val="Body Text"/>
    <w:basedOn w:val="a"/>
    <w:link w:val="a4"/>
    <w:semiHidden/>
    <w:rsid w:val="00191323"/>
    <w:pPr>
      <w:spacing w:after="0" w:line="240" w:lineRule="auto"/>
    </w:pPr>
    <w:rPr>
      <w:lang w:val="x-none" w:eastAsia="ru-RU"/>
    </w:rPr>
  </w:style>
  <w:style w:type="character" w:customStyle="1" w:styleId="10">
    <w:name w:val="Основной текст Знак1"/>
    <w:basedOn w:val="a0"/>
    <w:uiPriority w:val="99"/>
    <w:semiHidden/>
    <w:rsid w:val="00191323"/>
  </w:style>
  <w:style w:type="character" w:customStyle="1" w:styleId="a6">
    <w:name w:val="Текст выноски Знак"/>
    <w:link w:val="a7"/>
    <w:semiHidden/>
    <w:locked/>
    <w:rsid w:val="00191323"/>
    <w:rPr>
      <w:rFonts w:ascii="Tahoma" w:hAnsi="Tahoma"/>
      <w:sz w:val="16"/>
      <w:szCs w:val="16"/>
    </w:rPr>
  </w:style>
  <w:style w:type="paragraph" w:styleId="a7">
    <w:name w:val="Balloon Text"/>
    <w:basedOn w:val="a"/>
    <w:link w:val="a6"/>
    <w:semiHidden/>
    <w:rsid w:val="0019132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11">
    <w:name w:val="Текст выноски Знак1"/>
    <w:basedOn w:val="a0"/>
    <w:semiHidden/>
    <w:rsid w:val="00191323"/>
    <w:rPr>
      <w:rFonts w:ascii="Segoe UI" w:hAnsi="Segoe UI" w:cs="Segoe UI"/>
      <w:sz w:val="18"/>
      <w:szCs w:val="18"/>
    </w:rPr>
  </w:style>
  <w:style w:type="paragraph" w:customStyle="1" w:styleId="12">
    <w:name w:val="Без интервала1"/>
    <w:rsid w:val="00191323"/>
    <w:pPr>
      <w:spacing w:after="0" w:line="240" w:lineRule="auto"/>
    </w:pPr>
    <w:rPr>
      <w:rFonts w:ascii="Calibri" w:eastAsia="Times New Roman" w:hAnsi="Calibri" w:cs="Times New Roman"/>
    </w:rPr>
  </w:style>
  <w:style w:type="character" w:styleId="a8">
    <w:name w:val="Strong"/>
    <w:uiPriority w:val="22"/>
    <w:qFormat/>
    <w:rsid w:val="00191323"/>
    <w:rPr>
      <w:b/>
      <w:bCs/>
    </w:rPr>
  </w:style>
  <w:style w:type="paragraph" w:customStyle="1" w:styleId="a9">
    <w:name w:val="Знак"/>
    <w:basedOn w:val="a"/>
    <w:rsid w:val="0019132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qFormat/>
    <w:rsid w:val="0019132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191323"/>
  </w:style>
  <w:style w:type="character" w:styleId="aa">
    <w:name w:val="Emphasis"/>
    <w:uiPriority w:val="20"/>
    <w:qFormat/>
    <w:rsid w:val="00191323"/>
    <w:rPr>
      <w:i/>
      <w:iCs/>
    </w:rPr>
  </w:style>
  <w:style w:type="paragraph" w:styleId="ab">
    <w:name w:val="Body Text Indent"/>
    <w:basedOn w:val="a"/>
    <w:link w:val="ac"/>
    <w:rsid w:val="0019132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19132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d">
    <w:name w:val="Знак Знак Знак Знак"/>
    <w:basedOn w:val="a"/>
    <w:rsid w:val="0019132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e">
    <w:name w:val="No Spacing"/>
    <w:link w:val="af"/>
    <w:uiPriority w:val="1"/>
    <w:qFormat/>
    <w:rsid w:val="001913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Без интервала Знак"/>
    <w:link w:val="ae"/>
    <w:uiPriority w:val="1"/>
    <w:locked/>
    <w:rsid w:val="00191323"/>
    <w:rPr>
      <w:rFonts w:ascii="Calibri" w:eastAsia="Times New Roman" w:hAnsi="Calibri" w:cs="Times New Roman"/>
      <w:lang w:eastAsia="ru-RU"/>
    </w:rPr>
  </w:style>
  <w:style w:type="paragraph" w:styleId="af0">
    <w:name w:val="Normal (Web)"/>
    <w:basedOn w:val="a"/>
    <w:uiPriority w:val="99"/>
    <w:unhideWhenUsed/>
    <w:rsid w:val="0019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1">
    <w:name w:val="Table Grid"/>
    <w:basedOn w:val="a1"/>
    <w:uiPriority w:val="59"/>
    <w:rsid w:val="0019132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2">
    <w:name w:val="a"/>
    <w:basedOn w:val="a"/>
    <w:uiPriority w:val="99"/>
    <w:rsid w:val="0019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rsid w:val="0019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rsid w:val="0019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List Paragraph"/>
    <w:basedOn w:val="a"/>
    <w:uiPriority w:val="34"/>
    <w:qFormat/>
    <w:rsid w:val="0019132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191323"/>
  </w:style>
  <w:style w:type="paragraph" w:styleId="af4">
    <w:name w:val="header"/>
    <w:basedOn w:val="a"/>
    <w:link w:val="af5"/>
    <w:rsid w:val="001913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rsid w:val="001913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er"/>
    <w:basedOn w:val="a"/>
    <w:link w:val="af7"/>
    <w:rsid w:val="001913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Нижний колонтитул Знак"/>
    <w:basedOn w:val="a0"/>
    <w:link w:val="af6"/>
    <w:rsid w:val="0019132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1"/>
    <w:uiPriority w:val="59"/>
    <w:rsid w:val="001913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Без интервала2"/>
    <w:qFormat/>
    <w:rsid w:val="001913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0">
    <w:name w:val="Сетка таблицы2"/>
    <w:basedOn w:val="a1"/>
    <w:next w:val="af1"/>
    <w:uiPriority w:val="59"/>
    <w:rsid w:val="0035301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за год 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 язык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88.89</c:v>
                </c:pt>
                <c:pt idx="1">
                  <c:v>50</c:v>
                </c:pt>
                <c:pt idx="2">
                  <c:v>80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17-48E0-853D-7A150C1B84C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 язык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88.89</c:v>
                </c:pt>
                <c:pt idx="1">
                  <c:v>100</c:v>
                </c:pt>
                <c:pt idx="2">
                  <c:v>60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817-48E0-853D-7A150C1B84C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472989736"/>
        <c:axId val="472990720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ru-RU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4"/>
                      <c:pt idx="0">
                        <c:v>Информатика</c:v>
                      </c:pt>
                      <c:pt idx="1">
                        <c:v>Обществознание</c:v>
                      </c:pt>
                      <c:pt idx="2">
                        <c:v>География</c:v>
                      </c:pt>
                      <c:pt idx="3">
                        <c:v>Гос. язык РТ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0817-48E0-853D-7A150C1B84C9}"/>
                  </c:ext>
                </c:extLst>
              </c15:ser>
            </c15:filteredBarSeries>
          </c:ext>
        </c:extLst>
      </c:bar3DChart>
      <c:catAx>
        <c:axId val="472989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72990720"/>
        <c:crosses val="autoZero"/>
        <c:auto val="1"/>
        <c:lblAlgn val="ctr"/>
        <c:lblOffset val="100"/>
        <c:noMultiLvlLbl val="0"/>
      </c:catAx>
      <c:valAx>
        <c:axId val="472990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72989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 за год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9E2-44A4-8FEE-1D98D39C7CD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9E2-44A4-8FEE-1D98D39C7C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39052800"/>
        <c:axId val="639044928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4"/>
                      <c:pt idx="0">
                        <c:v>Информатика</c:v>
                      </c:pt>
                      <c:pt idx="1">
                        <c:v>Обществознание</c:v>
                      </c:pt>
                      <c:pt idx="2">
                        <c:v>География</c:v>
                      </c:pt>
                      <c:pt idx="3">
                        <c:v>Гос.яз РТ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C9E2-44A4-8FEE-1D98D39C7CD6}"/>
                  </c:ext>
                </c:extLst>
              </c15:ser>
            </c15:filteredBarSeries>
          </c:ext>
        </c:extLst>
      </c:bar3DChart>
      <c:catAx>
        <c:axId val="639052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39044928"/>
        <c:crosses val="autoZero"/>
        <c:auto val="1"/>
        <c:lblAlgn val="ctr"/>
        <c:lblOffset val="100"/>
        <c:noMultiLvlLbl val="0"/>
      </c:catAx>
      <c:valAx>
        <c:axId val="639044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39052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 балл за год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 Информатика 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3.89</c:v>
                </c:pt>
                <c:pt idx="1">
                  <c:v>3.5</c:v>
                </c:pt>
                <c:pt idx="2">
                  <c:v>3.8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C8-4C4B-81A6-8BA78B66DB6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 Информатика 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4.22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9C8-4C4B-81A6-8BA78B66DB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41241824"/>
        <c:axId val="441240840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4"/>
                      <c:pt idx="0">
                        <c:v> Информатика </c:v>
                      </c:pt>
                      <c:pt idx="1">
                        <c:v>Обществознание</c:v>
                      </c:pt>
                      <c:pt idx="2">
                        <c:v>География</c:v>
                      </c:pt>
                      <c:pt idx="3">
                        <c:v>Гос.яз РТ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F9C8-4C4B-81A6-8BA78B66DB6C}"/>
                  </c:ext>
                </c:extLst>
              </c15:ser>
            </c15:filteredBarSeries>
          </c:ext>
        </c:extLst>
      </c:bar3DChart>
      <c:catAx>
        <c:axId val="441241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1240840"/>
        <c:crosses val="autoZero"/>
        <c:auto val="1"/>
        <c:lblAlgn val="ctr"/>
        <c:lblOffset val="100"/>
        <c:noMultiLvlLbl val="0"/>
      </c:catAx>
      <c:valAx>
        <c:axId val="441240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1241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6143919510061229E-2"/>
          <c:y val="0.25779808773903262"/>
          <c:w val="0.91385608048993872"/>
          <c:h val="0.4993516435445569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за год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55.56</c:v>
                </c:pt>
                <c:pt idx="1">
                  <c:v>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1E-44E2-AC12-F1A9F19A715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77.78</c:v>
                </c:pt>
                <c:pt idx="1">
                  <c:v>4.4000000000000004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1E-44E2-AC12-F1A9F19A71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32492704"/>
        <c:axId val="532505824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2"/>
                      <c:pt idx="0">
                        <c:v>Математика</c:v>
                      </c:pt>
                      <c:pt idx="1">
                        <c:v>Русский язык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701E-44E2-AC12-F1A9F19A7153}"/>
                  </c:ext>
                </c:extLst>
              </c15:ser>
            </c15:filteredBarSeries>
          </c:ext>
        </c:extLst>
      </c:bar3DChart>
      <c:catAx>
        <c:axId val="53249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505824"/>
        <c:crosses val="autoZero"/>
        <c:auto val="1"/>
        <c:lblAlgn val="ctr"/>
        <c:lblOffset val="100"/>
        <c:noMultiLvlLbl val="0"/>
      </c:catAx>
      <c:valAx>
        <c:axId val="532505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49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Усп.за год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A9-4A6F-A5BC-0104647CF0F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A9-4A6F-A5BC-0104647CF0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32495328"/>
        <c:axId val="532495656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2"/>
                      <c:pt idx="0">
                        <c:v>Математика</c:v>
                      </c:pt>
                      <c:pt idx="1">
                        <c:v>Русский язык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B0A9-4A6F-A5BC-0104647CF0FB}"/>
                  </c:ext>
                </c:extLst>
              </c15:ser>
            </c15:filteredBarSeries>
          </c:ext>
        </c:extLst>
      </c:bar3DChart>
      <c:catAx>
        <c:axId val="532495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495656"/>
        <c:crosses val="autoZero"/>
        <c:auto val="1"/>
        <c:lblAlgn val="ctr"/>
        <c:lblOffset val="100"/>
        <c:noMultiLvlLbl val="0"/>
      </c:catAx>
      <c:valAx>
        <c:axId val="532495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495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Ср.отметка за год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3.56</c:v>
                </c:pt>
                <c:pt idx="1">
                  <c:v>3.89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29-4870-8A17-9046991D9BF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3.44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C29-4870-8A17-9046991D9B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32533704"/>
        <c:axId val="532531736"/>
        <c:axId val="0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Лист1!$D$1</c15:sqref>
                        </c15:formulaRef>
                      </c:ext>
                    </c:extLst>
                    <c:strCache>
                      <c:ptCount val="1"/>
                      <c:pt idx="0">
                        <c:v>Столбец1</c:v>
                      </c:pt>
                    </c:strCache>
                  </c:strRef>
                </c:tx>
                <c:spPr>
                  <a:gradFill rotWithShape="1">
                    <a:gsLst>
                      <a:gs pos="0">
                        <a:schemeClr val="accent5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5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5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Лист1!$A$2:$A$5</c15:sqref>
                        </c15:formulaRef>
                      </c:ext>
                    </c:extLst>
                    <c:strCache>
                      <c:ptCount val="2"/>
                      <c:pt idx="0">
                        <c:v>Математика</c:v>
                      </c:pt>
                      <c:pt idx="1">
                        <c:v>Русский язык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0C29-4870-8A17-9046991D9BFD}"/>
                  </c:ext>
                </c:extLst>
              </c15:ser>
            </c15:filteredBarSeries>
          </c:ext>
        </c:extLst>
      </c:bar3DChart>
      <c:catAx>
        <c:axId val="532533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531736"/>
        <c:crosses val="autoZero"/>
        <c:auto val="1"/>
        <c:lblAlgn val="ctr"/>
        <c:lblOffset val="100"/>
        <c:noMultiLvlLbl val="0"/>
      </c:catAx>
      <c:valAx>
        <c:axId val="532531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533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20</c:v>
                </c:pt>
                <c:pt idx="1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0D-4CD1-85B6-555E7FC2941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41</c:v>
                </c:pt>
                <c:pt idx="1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50D-4CD1-85B6-555E7FC2941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77.78</c:v>
                </c:pt>
                <c:pt idx="1">
                  <c:v>44.44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50D-4CD1-85B6-555E7FC294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32532392"/>
        <c:axId val="532538296"/>
        <c:axId val="0"/>
      </c:bar3DChart>
      <c:catAx>
        <c:axId val="532532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538296"/>
        <c:crosses val="autoZero"/>
        <c:auto val="1"/>
        <c:lblAlgn val="ctr"/>
        <c:lblOffset val="100"/>
        <c:noMultiLvlLbl val="0"/>
      </c:catAx>
      <c:valAx>
        <c:axId val="532538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5323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BE-4D3C-BAD2-19A218DA69F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DBE-4D3C-BAD2-19A218DA69F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DBE-4D3C-BAD2-19A218DA69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32363144"/>
        <c:axId val="532363800"/>
        <c:axId val="0"/>
      </c:bar3DChart>
      <c:catAx>
        <c:axId val="532363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363800"/>
        <c:crosses val="autoZero"/>
        <c:auto val="1"/>
        <c:lblAlgn val="ctr"/>
        <c:lblOffset val="100"/>
        <c:noMultiLvlLbl val="0"/>
      </c:catAx>
      <c:valAx>
        <c:axId val="5323638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32363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2.4</c:v>
                </c:pt>
                <c:pt idx="1">
                  <c:v>2.9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BDC-4838-89D8-C01C419DAD2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3.47</c:v>
                </c:pt>
                <c:pt idx="1">
                  <c:v>3.47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BDC-4838-89D8-C01C419DAD2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3.44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BDC-4838-89D8-C01C419DAD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55331392"/>
        <c:axId val="455330408"/>
        <c:axId val="0"/>
      </c:bar3DChart>
      <c:catAx>
        <c:axId val="455331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5330408"/>
        <c:crosses val="autoZero"/>
        <c:auto val="1"/>
        <c:lblAlgn val="ctr"/>
        <c:lblOffset val="100"/>
        <c:noMultiLvlLbl val="0"/>
      </c:catAx>
      <c:valAx>
        <c:axId val="455330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53313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0-BB4E-4805-9E21-35989B4379E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53</c:v>
                </c:pt>
                <c:pt idx="1">
                  <c:v>60</c:v>
                </c:pt>
                <c:pt idx="2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4E-4805-9E21-35989B4379E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88.89</c:v>
                </c:pt>
                <c:pt idx="1">
                  <c:v>60</c:v>
                </c:pt>
                <c:pt idx="2">
                  <c:v>100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4E-4805-9E21-35989B4379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34908776"/>
        <c:axId val="334908120"/>
        <c:axId val="0"/>
      </c:bar3DChart>
      <c:catAx>
        <c:axId val="334908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908120"/>
        <c:crosses val="autoZero"/>
        <c:auto val="1"/>
        <c:lblAlgn val="ctr"/>
        <c:lblOffset val="100"/>
        <c:noMultiLvlLbl val="0"/>
      </c:catAx>
      <c:valAx>
        <c:axId val="334908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908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0-D402-4FB4-98F3-FCB476238C6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02-4FB4-98F3-FCB476238C6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02-4FB4-98F3-FCB476238C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34859576"/>
        <c:axId val="334859904"/>
        <c:axId val="0"/>
      </c:bar3DChart>
      <c:catAx>
        <c:axId val="3348595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859904"/>
        <c:crosses val="autoZero"/>
        <c:auto val="1"/>
        <c:lblAlgn val="ctr"/>
        <c:lblOffset val="100"/>
        <c:noMultiLvlLbl val="0"/>
      </c:catAx>
      <c:valAx>
        <c:axId val="334859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859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0-3057-40AF-8605-E35B4172201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3.6</c:v>
                </c:pt>
                <c:pt idx="2">
                  <c:v>3.8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057-40AF-8605-E35B4172201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Информатика</c:v>
                </c:pt>
                <c:pt idx="1">
                  <c:v>Обществознание</c:v>
                </c:pt>
                <c:pt idx="2">
                  <c:v>География</c:v>
                </c:pt>
                <c:pt idx="3">
                  <c:v>Гос.яз РТ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057-40AF-8605-E35B417220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34894016"/>
        <c:axId val="334886144"/>
        <c:axId val="0"/>
      </c:bar3DChart>
      <c:catAx>
        <c:axId val="334894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886144"/>
        <c:crosses val="autoZero"/>
        <c:auto val="1"/>
        <c:lblAlgn val="ctr"/>
        <c:lblOffset val="100"/>
        <c:noMultiLvlLbl val="0"/>
      </c:catAx>
      <c:valAx>
        <c:axId val="3348861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8940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2871</Words>
  <Characters>16365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2024-08-12T08:09:00Z</dcterms:created>
  <dcterms:modified xsi:type="dcterms:W3CDTF">2024-12-24T15:59:00Z</dcterms:modified>
</cp:coreProperties>
</file>